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Relationships xmlns="http://schemas.openxmlformats.org/package/2006/relationships"><Relationship Id="rId1" Target="docProps/core.xml" Type="http://schemas.openxmlformats.org/package/2006/relationships/metadata/core-properties"/><Relationship Id="rId2" Target="docProps/app.xml" Type="http://schemas.openxmlformats.org/officeDocument/2006/relationships/extended-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14="http://schemas.microsoft.com/office/word/2010/wordprocessingDrawing" xmlns:wpg="http://schemas.microsoft.com/office/word/2010/wordprocessingGroup" xmlns:wps="http://schemas.microsoft.com/office/word/2010/wordprocessingShape" mc:Ignorable="w14 w15 wp14">
  <w:body>
    <w:p w14:paraId="5C0B453E" w14:textId="5C0B453E">
      <w:pPr>
        <w:pStyle w:val="Normal"/>
        <w:rPr/>
      </w:pPr>
      <w:r>
        <w:rPr/>
      </w:r>
    </w:p>
    <w:p w14:paraId="5D0B46D1" w14:textId="5D0B46D1">
      <w:pPr>
        <w:pStyle w:val="Normal"/>
        <w:rPr/>
      </w:pPr>
      <w:r>
        <w:rPr/>
      </w:r>
    </w:p>
    <w:p w14:paraId="5A0B4218" w14:textId="5A0B4218">
      <w:pPr>
        <w:pStyle w:val="Normal"/>
        <w:rPr/>
      </w:pPr>
      <w:r>
        <w:rPr/>
      </w:r>
    </w:p>
    <w:tbl>
      <w:tblPr>
        <w:tblW w:type="dxa" w:w="9636"/>
        <w:jc w:val="left"/>
        <w:tblInd w:type="dxa" w:w="0"/>
        <w:tblLayout w:type="fixed"/>
        <w:tblCellMar>
          <w:top w:type="dxa" w:w="0"/>
          <w:left w:type="dxa" w:w="108"/>
          <w:bottom w:type="dxa" w:w="0"/>
          <w:right w:type="dxa" w:w="108"/>
        </w:tblCellMar>
        <w:tblLook w:firstColumn="1" w:firstRow="1" w:lastColumn="0" w:lastRow="0" w:noHBand="0" w:noVBand="1" w:val="04a0"/>
      </w:tblPr>
      <w:tblGrid>
        <w:gridCol w:w="2409"/>
        <w:gridCol w:w="2409"/>
        <w:gridCol w:w="2409"/>
        <w:gridCol w:w="2408"/>
      </w:tblGrid>
      <w:tr>
        <w:trPr/>
        <w:tc>
          <w:tcPr>
            <w:tcW w:type="dxa" w:w="2409"/>
            <w:tcBorders/>
            <w:shd w:color="auto" w:fill="4285F4" w:val="clear"/>
          </w:tcPr>
          <w:p w14:paraId="38AEB213" w14:textId="38AEB213">
            <w:pPr>
              <w:pStyle w:val="Normal"/>
              <w:spacing w:after="0" w:before="0"/>
              <w:rPr>
                <w:sz w:val="8"/>
              </w:rPr>
            </w:pPr>
            <w:r>
              <w:rPr/>
            </w:r>
          </w:p>
        </w:tc>
        <w:tc>
          <w:tcPr>
            <w:tcW w:type="dxa" w:w="2409"/>
            <w:tcBorders/>
            <w:shd w:color="auto" w:fill="EA4335" w:val="clear"/>
          </w:tcPr>
          <w:p w14:paraId="67DC33AA" w14:textId="67DC33AA">
            <w:pPr>
              <w:pStyle w:val="Normal"/>
              <w:spacing w:after="0" w:before="0"/>
              <w:rPr>
                <w:sz w:val="8"/>
              </w:rPr>
            </w:pPr>
            <w:r>
              <w:rPr/>
            </w:r>
          </w:p>
        </w:tc>
        <w:tc>
          <w:tcPr>
            <w:tcW w:type="dxa" w:w="2409"/>
            <w:tcBorders/>
            <w:shd w:color="auto" w:fill="FBBC04" w:val="clear"/>
          </w:tcPr>
          <w:p w14:paraId="639E39C9" w14:textId="639E39C9">
            <w:pPr>
              <w:pStyle w:val="Normal"/>
              <w:spacing w:after="0" w:before="0"/>
              <w:rPr>
                <w:sz w:val="8"/>
              </w:rPr>
            </w:pPr>
            <w:r>
              <w:rPr/>
            </w:r>
          </w:p>
        </w:tc>
        <w:tc>
          <w:tcPr>
            <w:tcW w:type="dxa" w:w="2408"/>
            <w:tcBorders/>
            <w:shd w:color="auto" w:fill="34A853" w:val="clear"/>
          </w:tcPr>
          <w:p w14:paraId="69D94A68" w14:textId="69D94A68">
            <w:pPr>
              <w:pStyle w:val="Normal"/>
              <w:spacing w:after="0" w:before="0"/>
              <w:rPr>
                <w:sz w:val="8"/>
              </w:rPr>
            </w:pPr>
            <w:r>
              <w:rPr/>
            </w:r>
          </w:p>
        </w:tc>
      </w:tr>
    </w:tbl>
    <w:p w14:paraId="600B4B8A" w14:textId="600B4B8A">
      <w:pPr>
        <w:pStyle w:val="Normal"/>
        <w:rPr/>
      </w:pPr>
      <w:r>
        <w:rPr/>
      </w:r>
    </w:p>
    <w:p w14:paraId="610B4D1D" w14:textId="610B4D1D">
      <w:pPr>
        <w:pStyle w:val="Normal"/>
        <w:rPr/>
      </w:pPr>
      <w:r>
        <w:rPr/>
      </w:r>
    </w:p>
    <w:p w14:paraId="5E0B4864" w14:textId="5E0B4864">
      <w:pPr>
        <w:pStyle w:val="Normal"/>
        <w:rPr/>
      </w:pPr>
      <w:r>
        <w:rPr>
          <w:b/>
          <w:i w:val="false"/>
          <w:color w:val="1A73E8"/>
          <w:sz w:val="22"/>
        </w:rPr>
        <w:t>EĞİTİM PROGRAMI VE EĞİTMEN REHBERİ</w:t>
      </w:r>
    </w:p>
    <w:p w14:paraId="5F0B49F7" w14:textId="5F0B49F7">
      <w:pPr>
        <w:pStyle w:val="Normal"/>
        <w:spacing w:after="240" w:before="0"/>
        <w:rPr/>
      </w:pPr>
      <w:r>
        <w:rPr>
          <w:b/>
          <w:i w:val="false"/>
          <w:color w:val="202124"/>
          <w:sz w:val="68"/>
        </w:rPr>
        <w:t>Google Workspace</w:t>
      </w:r>
      <w:r>
        <w:rPr/>
        <w:br/>
      </w:r>
      <w:r>
        <w:rPr>
          <w:b/>
          <w:i w:val="false"/>
          <w:color w:val="202124"/>
          <w:sz w:val="52"/>
        </w:rPr>
        <w:t>Son Kullanıcı Eğitim Programı</w:t>
      </w:r>
    </w:p>
    <w:p w14:paraId="540B38A6" w14:textId="540B38A6">
      <w:pPr>
        <w:pStyle w:val="Normal"/>
        <w:rPr/>
      </w:pPr>
      <w:r>
        <w:rPr>
          <w:b w:val="false"/>
          <w:i w:val="false"/>
          <w:color w:val="5F6368"/>
          <w:sz w:val="26"/>
        </w:rPr>
        <w:t>Uygulamalı, modüler ve Gemini destekli çalışmaya odaklanan Türkçe müfredat</w:t>
      </w:r>
    </w:p>
    <w:p w14:paraId="550B3A39" w14:textId="550B3A39">
      <w:pPr>
        <w:pStyle w:val="Normal"/>
        <w:rPr/>
      </w:pPr>
      <w:r>
        <w:rPr/>
      </w:r>
    </w:p>
    <w:p w14:paraId="59C09433" w14:textId="59C09433">
      <w:pPr>
        <w:pStyle w:val="Normal"/>
        <w:rPr/>
      </w:pPr>
      <w:r>
        <w:rPr/>
      </w:r>
    </w:p>
    <w:tbl>
      <w:tblPr>
        <w:tblW w:type="dxa" w:w="9636"/>
        <w:jc w:val="left"/>
        <w:tblInd w:type="dxa" w:w="52"/>
        <w:tblLayout w:type="fixed"/>
        <w:tblCellMar>
          <w:top w:type="dxa" w:w="60"/>
          <w:left w:type="dxa" w:w="160"/>
          <w:bottom w:type="dxa" w:w="60"/>
          <w:right w:type="dxa" w:w="120"/>
        </w:tblCellMar>
        <w:tblLook w:firstColumn="1" w:firstRow="1" w:lastColumn="0" w:lastRow="0" w:noHBand="0" w:noVBand="1" w:val="04a0"/>
      </w:tblPr>
      <w:tblGrid>
        <w:gridCol w:w="2409"/>
        <w:gridCol w:w="2409"/>
        <w:gridCol w:w="2409"/>
        <w:gridCol w:w="2408"/>
      </w:tblGrid>
      <w:tr>
        <w:trPr/>
        <w:tc>
          <w:tcPr>
            <w:tcW w:type="dxa" w:w="2409"/>
            <w:tcBorders/>
            <w:shd w:color="auto" w:fill="E8F0FE" w:val="clear"/>
            <w:vAlign w:val="center"/>
          </w:tcPr>
          <w:p w14:paraId="545A990C" w14:textId="545A990C">
            <w:pPr>
              <w:pStyle w:val="Normal"/>
              <w:spacing w:after="0" w:before="0" w:line="264" w:lineRule="auto"/>
              <w:rPr/>
            </w:pPr>
            <w:r>
              <w:rPr>
                <w:b/>
                <w:i w:val="false"/>
                <w:color w:val="1A73E8"/>
                <w:sz w:val="48"/>
              </w:rPr>
              <w:t>15</w:t>
            </w:r>
          </w:p>
        </w:tc>
        <w:tc>
          <w:tcPr>
            <w:tcW w:type="dxa" w:w="2409"/>
            <w:tcBorders/>
            <w:shd w:color="auto" w:fill="E8F0FE" w:val="clear"/>
            <w:vAlign w:val="center"/>
          </w:tcPr>
          <w:p w14:paraId="1A6CF581" w14:textId="1A6CF581">
            <w:pPr>
              <w:pStyle w:val="Normal"/>
              <w:spacing w:after="0" w:before="0" w:line="264" w:lineRule="auto"/>
              <w:rPr/>
            </w:pPr>
            <w:r>
              <w:rPr>
                <w:b/>
                <w:i w:val="false"/>
                <w:color w:val="1A73E8"/>
                <w:sz w:val="48"/>
              </w:rPr>
              <w:t>37</w:t>
            </w:r>
          </w:p>
        </w:tc>
        <w:tc>
          <w:tcPr>
            <w:tcW w:type="dxa" w:w="2409"/>
            <w:tcBorders/>
            <w:shd w:color="auto" w:fill="E8F0FE" w:val="clear"/>
            <w:vAlign w:val="center"/>
          </w:tcPr>
          <w:p w14:paraId="7F4A20C2" w14:textId="7F4A20C2">
            <w:pPr>
              <w:pStyle w:val="Normal"/>
              <w:spacing w:after="0" w:before="0" w:line="264" w:lineRule="auto"/>
              <w:rPr/>
            </w:pPr>
            <w:r>
              <w:rPr>
                <w:b/>
                <w:i w:val="false"/>
                <w:color w:val="1A73E8"/>
                <w:sz w:val="48"/>
              </w:rPr>
              <w:t>7</w:t>
            </w:r>
          </w:p>
        </w:tc>
        <w:tc>
          <w:tcPr>
            <w:tcW w:type="dxa" w:w="2408"/>
            <w:tcBorders/>
            <w:shd w:color="auto" w:fill="E8F0FE" w:val="clear"/>
            <w:vAlign w:val="center"/>
          </w:tcPr>
          <w:p w14:paraId="1B2CD7BF" w14:textId="1B2CD7BF">
            <w:pPr>
              <w:pStyle w:val="Normal"/>
              <w:spacing w:after="0" w:before="0" w:line="264" w:lineRule="auto"/>
              <w:rPr/>
            </w:pPr>
            <w:r>
              <w:rPr>
                <w:b/>
                <w:i w:val="false"/>
                <w:color w:val="1A73E8"/>
                <w:sz w:val="48"/>
              </w:rPr>
              <w:t>100</w:t>
            </w:r>
          </w:p>
        </w:tc>
      </w:tr>
      <w:tr>
        <w:trPr/>
        <w:tc>
          <w:tcPr>
            <w:tcW w:type="dxa" w:w="2409"/>
            <w:tcBorders/>
            <w:shd w:color="auto" w:fill="E8F0FE" w:val="clear"/>
            <w:vAlign w:val="center"/>
          </w:tcPr>
          <w:p w14:paraId="1D9BD297" w14:textId="1D9BD297">
            <w:pPr>
              <w:pStyle w:val="Normal"/>
              <w:spacing w:after="0" w:before="0" w:line="264" w:lineRule="auto"/>
              <w:rPr/>
            </w:pPr>
            <w:r>
              <w:rPr>
                <w:b w:val="false"/>
                <w:i w:val="false"/>
                <w:color w:val="5F6368"/>
                <w:sz w:val="19"/>
              </w:rPr>
              <w:t>modül</w:t>
            </w:r>
          </w:p>
        </w:tc>
        <w:tc>
          <w:tcPr>
            <w:tcW w:type="dxa" w:w="2409"/>
            <w:tcBorders/>
            <w:shd w:color="auto" w:fill="E8F0FE" w:val="clear"/>
            <w:vAlign w:val="center"/>
          </w:tcPr>
          <w:p w14:paraId="2CC921CE" w14:textId="2CC921CE">
            <w:pPr>
              <w:pStyle w:val="Normal"/>
              <w:spacing w:after="0" w:before="0" w:line="264" w:lineRule="auto"/>
              <w:rPr/>
            </w:pPr>
            <w:r>
              <w:rPr>
                <w:b w:val="false"/>
                <w:i w:val="false"/>
                <w:color w:val="5F6368"/>
                <w:sz w:val="19"/>
              </w:rPr>
              <w:t>saat toplam süre</w:t>
            </w:r>
          </w:p>
        </w:tc>
        <w:tc>
          <w:tcPr>
            <w:tcW w:type="dxa" w:w="2409"/>
            <w:tcBorders/>
            <w:shd w:color="auto" w:fill="E8F0FE" w:val="clear"/>
            <w:vAlign w:val="center"/>
          </w:tcPr>
          <w:p w14:paraId="474D5C4D" w14:textId="474D5C4D">
            <w:pPr>
              <w:pStyle w:val="Normal"/>
              <w:spacing w:after="0" w:before="0" w:line="264" w:lineRule="auto"/>
              <w:rPr/>
            </w:pPr>
            <w:r>
              <w:rPr>
                <w:b w:val="false"/>
                <w:i w:val="false"/>
                <w:color w:val="5F6368"/>
                <w:sz w:val="19"/>
              </w:rPr>
              <w:t>rol bazlı öğrenme yolu</w:t>
            </w:r>
          </w:p>
        </w:tc>
        <w:tc>
          <w:tcPr>
            <w:tcW w:type="dxa" w:w="2408"/>
            <w:tcBorders/>
            <w:shd w:color="auto" w:fill="E8F0FE" w:val="clear"/>
            <w:vAlign w:val="center"/>
          </w:tcPr>
          <w:p w14:paraId="567AAB84" w14:textId="567AAB84">
            <w:pPr>
              <w:pStyle w:val="Normal"/>
              <w:spacing w:after="0" w:before="0" w:line="264" w:lineRule="auto"/>
              <w:rPr/>
            </w:pPr>
            <w:r>
              <w:rPr>
                <w:b w:val="false"/>
                <w:i w:val="false"/>
                <w:color w:val="5F6368"/>
                <w:sz w:val="19"/>
              </w:rPr>
              <w:t>puanlık bitirme projesi</w:t>
            </w:r>
          </w:p>
        </w:tc>
      </w:tr>
    </w:tbl>
    <w:p w14:paraId="5BC09759" w14:textId="5BC09759">
      <w:pPr>
        <w:pStyle w:val="Normal"/>
        <w:rPr/>
      </w:pPr>
      <w:r>
        <w:rPr/>
      </w:r>
    </w:p>
    <w:p w14:paraId="5AC095C6" w14:textId="5AC095C6">
      <w:pPr>
        <w:pStyle w:val="Normal"/>
        <w:rPr/>
      </w:pPr>
      <w:r>
        <w:rPr/>
      </w:r>
    </w:p>
    <w:p w14:paraId="5DC09A7F" w14:textId="5DC09A7F">
      <w:pPr>
        <w:pStyle w:val="Normal"/>
        <w:rPr/>
      </w:pPr>
      <w:r>
        <w:rPr/>
      </w:r>
    </w:p>
    <w:p w14:paraId="5CC098EC" w14:textId="5CC098EC">
      <w:pPr>
        <w:pStyle w:val="Normal"/>
        <w:rPr/>
      </w:pPr>
      <w:r>
        <w:rPr/>
      </w:r>
    </w:p>
    <w:p w14:paraId="5FC09DA5" w14:textId="5FC09DA5">
      <w:pPr>
        <w:pStyle w:val="Normal"/>
        <w:rPr/>
      </w:pPr>
      <w:r>
        <w:rPr/>
      </w:r>
    </w:p>
    <w:p w14:paraId="5EC09C12" w14:textId="5EC09C12">
      <w:pPr>
        <w:pStyle w:val="Normal"/>
        <w:rPr/>
      </w:pPr>
      <w:r>
        <w:rPr/>
      </w:r>
    </w:p>
    <w:p w14:paraId="61C0A0CB" w14:textId="61C0A0CB">
      <w:pPr>
        <w:pStyle w:val="Normal"/>
        <w:rPr/>
      </w:pPr>
      <w:r>
        <w:rPr/>
      </w:r>
    </w:p>
    <w:p w14:paraId="60C09F38" w14:textId="60C09F38">
      <w:pPr>
        <w:pStyle w:val="Normal"/>
        <w:rPr/>
      </w:pPr>
      <w:r>
        <w:rPr/>
      </w:r>
    </w:p>
    <w:p w14:paraId="67B924F8" w14:textId="67B924F8">
      <w:pPr>
        <w:pStyle w:val="Normal"/>
        <w:rPr/>
      </w:pPr>
      <w:r>
        <w:rPr>
          <w:b/>
          <w:i w:val="false"/>
          <w:color w:val="202124"/>
          <w:sz w:val="21"/>
        </w:rPr>
        <w:t>Sürüm 1.0 · Ekim 2026</w:t>
      </w:r>
    </w:p>
    <w:p w14:paraId="68B9268B" w14:textId="68B9268B">
      <w:pPr>
        <w:pStyle w:val="Normal"/>
        <w:rPr/>
      </w:pPr>
      <w:r>
        <w:rPr>
          <w:b w:val="false"/>
          <w:i w:val="false"/>
          <w:color w:val="5F6368"/>
          <w:sz w:val="20"/>
        </w:rPr>
        <w:t>Hazırlayan: Mikail Lekesiz</w:t>
      </w:r>
    </w:p>
    <w:p w14:paraId="69B9281E" w14:textId="69B9281E">
      <w:pPr>
        <w:pStyle w:val="Normal"/>
        <w:rPr/>
      </w:pPr>
      <w:r>
        <w:rPr>
          <w:b w:val="false"/>
          <w:i/>
          <w:color w:val="5F6368"/>
          <w:sz w:val="17"/>
        </w:rPr>
        <w:t>İçerik, Google'ın 30 Ekim 2026 tarihine kadar yayımladığı ürün duyuruları ve yardım merkezi belgelerine göre hazırlanmıştır. Özellikler lisansa, dile ve sürüm kanalına göre farklılık gösterebilir.</w:t>
      </w:r>
    </w:p>
    <w:p w14:paraId="6AB929B1" w14:textId="6AB929B1">
      <w:pPr>
        <w:pStyle w:val="Normal"/>
        <w:spacing w:after="0" w:before="0"/>
        <w:rPr/>
      </w:pPr>
      <w:r>
        <w:rPr/>
      </w:r>
      <w:r>
        <w:br w:type="page"/>
      </w:r>
    </w:p>
    <w:p w14:paraId="6BB92B44" w14:textId="6BB92B44">
      <w:pPr>
        <w:pStyle w:val="Heading1"/>
        <w:spacing w:after="200" w:before="0"/>
        <w:rPr/>
      </w:pPr>
      <w:bookmarkStart w:id="0" w:name="__RefHeading___Toc5431_3407517436"/>
      <w:bookmarkEnd w:id="0"/>
      <w:r>
        <w:rPr/>
        <w:t>İçindekiler</w:t>
      </w:r>
    </w:p>
    <w:sdt>
      <w:sdtPr>
        <w:docPartObj>
          <w:docPartGallery w:val="Table of Contents"/>
          <w:docPartUnique w:val="true"/>
        </w:docPartObj>
      </w:sdtPr>
      <w:sdtContent>
        <w:p w14:paraId="468EA7C0" w14:textId="468EA7C0">
          <w:pPr>
            <w:pStyle w:val="TOC1"/>
            <w:tabs>
              <w:tab w:pos="9638" w:val="clear"/>
              <w:tab w:leader="dot" w:pos="9637" w:val="right"/>
            </w:tabs>
            <w:rPr/>
          </w:pPr>
          <w:r>
            <w:fldChar w:fldCharType="begin"/>
          </w:r>
          <w:r>
            <w:rPr>
              <w:webHidden/>
              <w:rStyle w:val="IndexLink"/>
            </w:rPr>
            <w:instrText xml:space="preserve"> TOC \z \o "1-2" \u \h</w:instrText>
          </w:r>
          <w:r>
            <w:rPr>
              <w:webHidden/>
              <w:rStyle w:val="IndexLink"/>
            </w:rPr>
            <w:fldChar w:fldCharType="separate"/>
          </w:r>
          <w:hyperlink w:anchor="__RefHeading___Toc5431_3407517436">
            <w:r>
              <w:rPr>
                <w:webHidden/>
                <w:rStyle w:val="IndexLink"/>
              </w:rPr>
              <w:t>İçindekiler</w:t>
              <w:tab/>
              <w:t>2</w:t>
            </w:r>
          </w:hyperlink>
        </w:p>
        <w:p w14:paraId="478EA953" w14:textId="478EA953">
          <w:pPr>
            <w:pStyle w:val="TOC1"/>
            <w:tabs>
              <w:tab w:pos="9638" w:val="clear"/>
              <w:tab w:leader="dot" w:pos="9637" w:val="right"/>
            </w:tabs>
            <w:rPr/>
          </w:pPr>
          <w:hyperlink w:anchor="__RefHeading___Toc5433_3407517436">
            <w:r>
              <w:rPr>
                <w:webHidden/>
                <w:rStyle w:val="IndexLink"/>
              </w:rPr>
              <w:t>1. Programın künyesi ve kazanımları</w:t>
              <w:tab/>
              <w:t>4</w:t>
            </w:r>
          </w:hyperlink>
        </w:p>
        <w:p w14:paraId="488EAAE6" w14:textId="488EAAE6">
          <w:pPr>
            <w:pStyle w:val="TOC2"/>
            <w:tabs>
              <w:tab w:pos="9355" w:val="clear"/>
              <w:tab w:leader="dot" w:pos="9637" w:val="right"/>
            </w:tabs>
            <w:rPr/>
          </w:pPr>
          <w:hyperlink w:anchor="__RefHeading___Toc5435_3407517436">
            <w:r>
              <w:rPr>
                <w:webHidden/>
                <w:rStyle w:val="IndexLink"/>
              </w:rPr>
              <w:t>Program sonunda katılımcılar</w:t>
              <w:tab/>
              <w:t>4</w:t>
            </w:r>
          </w:hyperlink>
        </w:p>
        <w:p w14:paraId="498EAC79" w14:textId="498EAC79">
          <w:pPr>
            <w:pStyle w:val="TOC2"/>
            <w:tabs>
              <w:tab w:pos="9355" w:val="clear"/>
              <w:tab w:leader="dot" w:pos="9637" w:val="right"/>
            </w:tabs>
            <w:rPr/>
          </w:pPr>
          <w:hyperlink w:anchor="__RefHeading___Toc5437_3407517436">
            <w:r>
              <w:rPr>
                <w:webHidden/>
                <w:rStyle w:val="IndexLink"/>
              </w:rPr>
              <w:t>Tasarım ilkeleri</w:t>
              <w:tab/>
              <w:t>4</w:t>
            </w:r>
          </w:hyperlink>
        </w:p>
        <w:p w14:paraId="4A8EAE0C" w14:textId="4A8EAE0C">
          <w:pPr>
            <w:pStyle w:val="TOC1"/>
            <w:tabs>
              <w:tab w:pos="9638" w:val="clear"/>
              <w:tab w:leader="dot" w:pos="9637" w:val="right"/>
            </w:tabs>
            <w:rPr/>
          </w:pPr>
          <w:hyperlink w:anchor="__RefHeading___Toc5439_3407517436">
            <w:r>
              <w:rPr>
                <w:webHidden/>
                <w:rStyle w:val="IndexLink"/>
              </w:rPr>
              <w:t>2. Ekim 2026 itibarıyla dikkat edilmesi gerekenler</w:t>
              <w:tab/>
              <w:t>6</w:t>
            </w:r>
          </w:hyperlink>
        </w:p>
        <w:p w14:paraId="4B8EAF9F" w14:textId="4B8EAF9F">
          <w:pPr>
            <w:pStyle w:val="TOC2"/>
            <w:tabs>
              <w:tab w:pos="9355" w:val="clear"/>
              <w:tab w:leader="dot" w:pos="9637" w:val="right"/>
            </w:tabs>
            <w:rPr/>
          </w:pPr>
          <w:hyperlink w:anchor="__RefHeading___Toc5441_3407517436">
            <w:r>
              <w:rPr>
                <w:webHidden/>
                <w:rStyle w:val="IndexLink"/>
              </w:rPr>
              <w:t>Türkçe dil desteği ve lisans notu</w:t>
              <w:tab/>
              <w:t>6</w:t>
            </w:r>
          </w:hyperlink>
        </w:p>
        <w:p w14:paraId="4C8EB132" w14:textId="4C8EB132">
          <w:pPr>
            <w:pStyle w:val="TOC1"/>
            <w:tabs>
              <w:tab w:pos="9638" w:val="clear"/>
              <w:tab w:leader="dot" w:pos="9637" w:val="right"/>
            </w:tabs>
            <w:rPr/>
          </w:pPr>
          <w:hyperlink w:anchor="__RefHeading___Toc5443_3407517436">
            <w:r>
              <w:rPr>
                <w:webHidden/>
                <w:rStyle w:val="IndexLink"/>
              </w:rPr>
              <w:t>3. Program yapısı</w:t>
              <w:tab/>
              <w:t>8</w:t>
            </w:r>
          </w:hyperlink>
        </w:p>
        <w:p w14:paraId="4D8EB2C5" w14:textId="4D8EB2C5">
          <w:pPr>
            <w:pStyle w:val="TOC2"/>
            <w:tabs>
              <w:tab w:pos="9355" w:val="clear"/>
              <w:tab w:leader="dot" w:pos="9637" w:val="right"/>
            </w:tabs>
            <w:rPr/>
          </w:pPr>
          <w:hyperlink w:anchor="__RefHeading___Toc5445_3407517436">
            <w:r>
              <w:rPr>
                <w:webHidden/>
                <w:rStyle w:val="IndexLink"/>
              </w:rPr>
              <w:t>Modül haritası</w:t>
              <w:tab/>
              <w:t>8</w:t>
            </w:r>
          </w:hyperlink>
        </w:p>
        <w:p w14:paraId="4E8EB458" w14:textId="4E8EB458">
          <w:pPr>
            <w:pStyle w:val="TOC1"/>
            <w:tabs>
              <w:tab w:pos="9638" w:val="clear"/>
              <w:tab w:leader="dot" w:pos="9637" w:val="right"/>
            </w:tabs>
            <w:rPr/>
          </w:pPr>
          <w:hyperlink w:anchor="__RefHeading___Toc5447_3407517436">
            <w:r>
              <w:rPr>
                <w:webHidden/>
                <w:rStyle w:val="IndexLink"/>
              </w:rPr>
              <w:t>4. Modül ayrıntıları</w:t>
              <w:tab/>
              <w:t>10</w:t>
            </w:r>
          </w:hyperlink>
        </w:p>
        <w:p w14:paraId="4F8EB5EB" w14:textId="4F8EB5EB">
          <w:pPr>
            <w:pStyle w:val="TOC2"/>
            <w:tabs>
              <w:tab w:pos="9355" w:val="clear"/>
              <w:tab w:leader="dot" w:pos="9637" w:val="right"/>
            </w:tabs>
            <w:rPr/>
          </w:pPr>
          <w:hyperlink w:anchor="__RefHeading___Toc5449_3407517436">
            <w:r>
              <w:rPr>
                <w:webHidden/>
                <w:rStyle w:val="IndexLink"/>
              </w:rPr>
              <w:t>Modül 0: Başlangıç: Hesap, Arayüz ve Güvenli Oturum</w:t>
              <w:tab/>
              <w:t>10</w:t>
            </w:r>
          </w:hyperlink>
        </w:p>
        <w:p w14:paraId="0894A6D9" w14:textId="0894A6D9">
          <w:pPr>
            <w:pStyle w:val="TOC2"/>
            <w:tabs>
              <w:tab w:pos="9355" w:val="clear"/>
              <w:tab w:leader="dot" w:pos="9637" w:val="right"/>
            </w:tabs>
            <w:rPr/>
          </w:pPr>
          <w:hyperlink w:anchor="__RefHeading___Toc5451_3407517436">
            <w:r>
              <w:rPr>
                <w:webHidden/>
                <w:rStyle w:val="IndexLink"/>
              </w:rPr>
              <w:t>Modül 1: Gmail ile Etkin E-posta Yönetimi</w:t>
              <w:tab/>
              <w:t>12</w:t>
            </w:r>
          </w:hyperlink>
        </w:p>
        <w:p w14:paraId="0794A546" w14:textId="0794A546">
          <w:pPr>
            <w:pStyle w:val="TOC2"/>
            <w:tabs>
              <w:tab w:pos="9355" w:val="clear"/>
              <w:tab w:leader="dot" w:pos="9637" w:val="right"/>
            </w:tabs>
            <w:rPr/>
          </w:pPr>
          <w:hyperlink w:anchor="__RefHeading___Toc5453_3407517436">
            <w:r>
              <w:rPr>
                <w:webHidden/>
                <w:rStyle w:val="IndexLink"/>
              </w:rPr>
              <w:t>Modül 2: Google Takvim ve Görevler ile Zaman Yönetimi</w:t>
              <w:tab/>
              <w:t>14</w:t>
            </w:r>
          </w:hyperlink>
        </w:p>
        <w:p w14:paraId="0694A3B3" w14:textId="0694A3B3">
          <w:pPr>
            <w:pStyle w:val="TOC2"/>
            <w:tabs>
              <w:tab w:pos="9355" w:val="clear"/>
              <w:tab w:leader="dot" w:pos="9637" w:val="right"/>
            </w:tabs>
            <w:rPr/>
          </w:pPr>
          <w:hyperlink w:anchor="__RefHeading___Toc5455_3407517436">
            <w:r>
              <w:rPr>
                <w:webHidden/>
                <w:rStyle w:val="IndexLink"/>
              </w:rPr>
              <w:t>Modül 3: Google Drive: Dosya Yönetimi ve Güvenli Paylaşım</w:t>
              <w:tab/>
              <w:t>16</w:t>
            </w:r>
          </w:hyperlink>
        </w:p>
        <w:p w14:paraId="0594A220" w14:textId="0594A220">
          <w:pPr>
            <w:pStyle w:val="TOC2"/>
            <w:tabs>
              <w:tab w:pos="9355" w:val="clear"/>
              <w:tab w:leader="dot" w:pos="9637" w:val="right"/>
            </w:tabs>
            <w:rPr/>
          </w:pPr>
          <w:hyperlink w:anchor="__RefHeading___Toc5457_3407517436">
            <w:r>
              <w:rPr>
                <w:webHidden/>
                <w:rStyle w:val="IndexLink"/>
              </w:rPr>
              <w:t>Modül 4: Google Dokümanlar: Birlikte Yazma</w:t>
              <w:tab/>
              <w:t>18</w:t>
            </w:r>
          </w:hyperlink>
        </w:p>
        <w:p w14:paraId="0C94AD25" w14:textId="0C94AD25">
          <w:pPr>
            <w:pStyle w:val="TOC2"/>
            <w:tabs>
              <w:tab w:pos="9355" w:val="clear"/>
              <w:tab w:leader="dot" w:pos="9637" w:val="right"/>
            </w:tabs>
            <w:rPr/>
          </w:pPr>
          <w:hyperlink w:anchor="__RefHeading___Toc5459_3407517436">
            <w:r>
              <w:rPr>
                <w:webHidden/>
                <w:rStyle w:val="IndexLink"/>
              </w:rPr>
              <w:t>Modül 5: Google E-Tablolar: Temel Veri Yönetimi</w:t>
              <w:tab/>
              <w:t>20</w:t>
            </w:r>
          </w:hyperlink>
        </w:p>
        <w:p w14:paraId="0B94AB92" w14:textId="0B94AB92">
          <w:pPr>
            <w:pStyle w:val="TOC2"/>
            <w:tabs>
              <w:tab w:pos="9355" w:val="clear"/>
              <w:tab w:leader="dot" w:pos="9637" w:val="right"/>
            </w:tabs>
            <w:rPr/>
          </w:pPr>
          <w:hyperlink w:anchor="__RefHeading___Toc5461_3407517436">
            <w:r>
              <w:rPr>
                <w:webHidden/>
                <w:rStyle w:val="IndexLink"/>
              </w:rPr>
              <w:t>Modül 6: Google E-Tablolar: İleri Analiz ve Yapay Zekâ</w:t>
              <w:tab/>
              <w:t>22</w:t>
            </w:r>
          </w:hyperlink>
        </w:p>
        <w:p w14:paraId="0A94A9FF" w14:textId="0A94A9FF">
          <w:pPr>
            <w:pStyle w:val="TOC2"/>
            <w:tabs>
              <w:tab w:pos="9355" w:val="clear"/>
              <w:tab w:leader="dot" w:pos="9637" w:val="right"/>
            </w:tabs>
            <w:rPr/>
          </w:pPr>
          <w:hyperlink w:anchor="__RefHeading___Toc5463_3407517436">
            <w:r>
              <w:rPr>
                <w:webHidden/>
                <w:rStyle w:val="IndexLink"/>
              </w:rPr>
              <w:t>Modül 7: Google Slaytlar ve Vids: Etkili Sunum ve Video</w:t>
              <w:tab/>
              <w:t>24</w:t>
            </w:r>
          </w:hyperlink>
        </w:p>
        <w:p w14:paraId="0994A86C" w14:textId="0994A86C">
          <w:pPr>
            <w:pStyle w:val="TOC2"/>
            <w:tabs>
              <w:tab w:pos="9355" w:val="clear"/>
              <w:tab w:leader="dot" w:pos="9637" w:val="right"/>
            </w:tabs>
            <w:rPr/>
          </w:pPr>
          <w:hyperlink w:anchor="__RefHeading___Toc5465_3407517436">
            <w:r>
              <w:rPr>
                <w:webHidden/>
                <w:rStyle w:val="IndexLink"/>
              </w:rPr>
              <w:t>Modül 8: Google Meet: Verimli Toplantılar</w:t>
              <w:tab/>
              <w:t>26</w:t>
            </w:r>
          </w:hyperlink>
        </w:p>
        <w:p w14:paraId="1094B371" w14:textId="1094B371">
          <w:pPr>
            <w:pStyle w:val="TOC2"/>
            <w:tabs>
              <w:tab w:pos="9355" w:val="clear"/>
              <w:tab w:leader="dot" w:pos="9637" w:val="right"/>
            </w:tabs>
            <w:rPr/>
          </w:pPr>
          <w:hyperlink w:anchor="__RefHeading___Toc5467_3407517436">
            <w:r>
              <w:rPr>
                <w:webHidden/>
                <w:rStyle w:val="IndexLink"/>
              </w:rPr>
              <w:t>Modül 9: Google Chat: Ekip İletişimi ve Alanlar</w:t>
              <w:tab/>
              <w:t>28</w:t>
            </w:r>
          </w:hyperlink>
        </w:p>
        <w:p w14:paraId="0F94B1DE" w14:textId="0F94B1DE">
          <w:pPr>
            <w:pStyle w:val="TOC2"/>
            <w:tabs>
              <w:tab w:pos="9355" w:val="clear"/>
              <w:tab w:leader="dot" w:pos="9637" w:val="right"/>
            </w:tabs>
            <w:rPr/>
          </w:pPr>
          <w:hyperlink w:anchor="__RefHeading___Toc5469_3407517436">
            <w:r>
              <w:rPr>
                <w:webHidden/>
                <w:rStyle w:val="IndexLink"/>
              </w:rPr>
              <w:t>Modül 10: Formlar, Keep ve Sites</w:t>
              <w:tab/>
              <w:t>30</w:t>
            </w:r>
          </w:hyperlink>
        </w:p>
        <w:p w14:paraId="0E96EEE2" w14:textId="0E96EEE2">
          <w:pPr>
            <w:pStyle w:val="TOC2"/>
            <w:tabs>
              <w:tab w:pos="9355" w:val="clear"/>
              <w:tab w:leader="dot" w:pos="9637" w:val="right"/>
            </w:tabs>
            <w:rPr/>
          </w:pPr>
          <w:hyperlink w:anchor="__RefHeading___Toc5471_3407517436">
            <w:r>
              <w:rPr>
                <w:webHidden/>
                <w:rStyle w:val="IndexLink"/>
              </w:rPr>
              <w:t>Modül 11: Gemini ile Yapay Zekâ Destekli Çalışma</w:t>
              <w:tab/>
              <w:t>32</w:t>
            </w:r>
          </w:hyperlink>
        </w:p>
        <w:p w14:paraId="0F96F075" w14:textId="0F96F075">
          <w:pPr>
            <w:pStyle w:val="TOC2"/>
            <w:tabs>
              <w:tab w:pos="9355" w:val="clear"/>
              <w:tab w:leader="dot" w:pos="9637" w:val="right"/>
            </w:tabs>
            <w:rPr/>
          </w:pPr>
          <w:hyperlink w:anchor="__RefHeading___Toc5473_3407517436">
            <w:r>
              <w:rPr>
                <w:webHidden/>
                <w:rStyle w:val="IndexLink"/>
              </w:rPr>
              <w:t>Modül 12: Workspace Studio ile İş Akışı Otomasyonu</w:t>
              <w:tab/>
              <w:t>34</w:t>
            </w:r>
          </w:hyperlink>
        </w:p>
        <w:p w14:paraId="0C96EBBC" w14:textId="0C96EBBC">
          <w:pPr>
            <w:pStyle w:val="TOC2"/>
            <w:tabs>
              <w:tab w:pos="9355" w:val="clear"/>
              <w:tab w:leader="dot" w:pos="9637" w:val="right"/>
            </w:tabs>
            <w:rPr/>
          </w:pPr>
          <w:hyperlink w:anchor="__RefHeading___Toc5475_3407517436">
            <w:r>
              <w:rPr>
                <w:webHidden/>
                <w:rStyle w:val="IndexLink"/>
              </w:rPr>
              <w:t>Modül 13: Güvenlik, Gizlilik ve Veri Koruma</w:t>
              <w:tab/>
              <w:t>36</w:t>
            </w:r>
          </w:hyperlink>
        </w:p>
        <w:p w14:paraId="0D96ED4F" w14:textId="0D96ED4F">
          <w:pPr>
            <w:pStyle w:val="TOC2"/>
            <w:tabs>
              <w:tab w:pos="9355" w:val="clear"/>
              <w:tab w:leader="dot" w:pos="9637" w:val="right"/>
            </w:tabs>
            <w:rPr/>
          </w:pPr>
          <w:hyperlink w:anchor="__RefHeading___Toc5477_3407517436">
            <w:r>
              <w:rPr>
                <w:webHidden/>
                <w:rStyle w:val="IndexLink"/>
              </w:rPr>
              <w:t>Modül 14: Bitirme Projesi ve Değerlendirme</w:t>
              <w:tab/>
              <w:t>38</w:t>
            </w:r>
          </w:hyperlink>
        </w:p>
        <w:p w14:paraId="0A96E896" w14:textId="0A96E896">
          <w:pPr>
            <w:pStyle w:val="TOC1"/>
            <w:tabs>
              <w:tab w:pos="9638" w:val="clear"/>
              <w:tab w:leader="dot" w:pos="9637" w:val="right"/>
            </w:tabs>
            <w:rPr/>
          </w:pPr>
          <w:hyperlink w:anchor="__RefHeading___Toc5479_3407517436">
            <w:r>
              <w:rPr>
                <w:webHidden/>
                <w:rStyle w:val="IndexLink"/>
              </w:rPr>
              <w:t>5. Uygulama takvimi seçenekleri</w:t>
              <w:tab/>
              <w:t>40</w:t>
            </w:r>
          </w:hyperlink>
        </w:p>
        <w:p w14:paraId="0B96EA29" w14:textId="0B96EA29">
          <w:pPr>
            <w:pStyle w:val="TOC2"/>
            <w:tabs>
              <w:tab w:pos="9355" w:val="clear"/>
              <w:tab w:leader="dot" w:pos="9637" w:val="right"/>
            </w:tabs>
            <w:rPr/>
          </w:pPr>
          <w:hyperlink w:anchor="__RefHeading___Toc5481_3407517436">
            <w:r>
              <w:rPr>
                <w:webHidden/>
                <w:rStyle w:val="IndexLink"/>
              </w:rPr>
              <w:t>Seçenek A: Altı günlük yoğun program</w:t>
              <w:tab/>
              <w:t>40</w:t>
            </w:r>
          </w:hyperlink>
        </w:p>
        <w:p w14:paraId="0896E570" w14:textId="0896E570">
          <w:pPr>
            <w:pStyle w:val="TOC2"/>
            <w:tabs>
              <w:tab w:pos="9355" w:val="clear"/>
              <w:tab w:leader="dot" w:pos="9637" w:val="right"/>
            </w:tabs>
            <w:rPr/>
          </w:pPr>
          <w:hyperlink w:anchor="__RefHeading___Toc5483_3407517436">
            <w:r>
              <w:rPr>
                <w:webHidden/>
                <w:rStyle w:val="IndexLink"/>
              </w:rPr>
              <w:t>Seçenek B: Sekiz haftalık yayılmış program</w:t>
              <w:tab/>
              <w:t>40</w:t>
            </w:r>
          </w:hyperlink>
        </w:p>
        <w:p w14:paraId="0996E703" w14:textId="0996E703">
          <w:pPr>
            <w:pStyle w:val="TOC2"/>
            <w:tabs>
              <w:tab w:pos="9355" w:val="clear"/>
              <w:tab w:leader="dot" w:pos="9637" w:val="right"/>
            </w:tabs>
            <w:rPr/>
          </w:pPr>
          <w:hyperlink w:anchor="__RefHeading___Toc5485_3407517436">
            <w:r>
              <w:rPr>
                <w:webHidden/>
                <w:rStyle w:val="IndexLink"/>
              </w:rPr>
              <w:t>Seçenek C: Rol bazlı öğrenme yolları</w:t>
              <w:tab/>
              <w:t>41</w:t>
            </w:r>
          </w:hyperlink>
        </w:p>
        <w:p w14:paraId="1696FB7A" w14:textId="1696FB7A">
          <w:pPr>
            <w:pStyle w:val="TOC1"/>
            <w:tabs>
              <w:tab w:pos="9638" w:val="clear"/>
              <w:tab w:leader="dot" w:pos="9637" w:val="right"/>
            </w:tabs>
            <w:rPr/>
          </w:pPr>
          <w:hyperlink w:anchor="__RefHeading___Toc5487_3407517436">
            <w:r>
              <w:rPr>
                <w:webHidden/>
                <w:rStyle w:val="IndexLink"/>
              </w:rPr>
              <w:t>6. Ölçme ve değerlendirme</w:t>
              <w:tab/>
              <w:t>42</w:t>
            </w:r>
          </w:hyperlink>
        </w:p>
        <w:p w14:paraId="1796FD0D" w14:textId="1796FD0D">
          <w:pPr>
            <w:pStyle w:val="TOC2"/>
            <w:tabs>
              <w:tab w:pos="9355" w:val="clear"/>
              <w:tab w:leader="dot" w:pos="9637" w:val="right"/>
            </w:tabs>
            <w:rPr/>
          </w:pPr>
          <w:hyperlink w:anchor="__RefHeading___Toc5489_3407517436">
            <w:r>
              <w:rPr>
                <w:webHidden/>
                <w:rStyle w:val="IndexLink"/>
              </w:rPr>
              <w:t>Belgelendirme ölçütleri</w:t>
              <w:tab/>
              <w:t>42</w:t>
            </w:r>
          </w:hyperlink>
        </w:p>
        <w:p w14:paraId="149936EB" w14:textId="149936EB">
          <w:pPr>
            <w:pStyle w:val="TOC2"/>
            <w:tabs>
              <w:tab w:pos="9355" w:val="clear"/>
              <w:tab w:leader="dot" w:pos="9637" w:val="right"/>
            </w:tabs>
            <w:rPr/>
          </w:pPr>
          <w:hyperlink w:anchor="__RefHeading___Toc5491_3407517436">
            <w:r>
              <w:rPr>
                <w:webHidden/>
                <w:rStyle w:val="IndexLink"/>
              </w:rPr>
              <w:t>Benimseme göstergeleri</w:t>
              <w:tab/>
              <w:t>42</w:t>
            </w:r>
          </w:hyperlink>
        </w:p>
        <w:p w14:paraId="13993558" w14:textId="13993558">
          <w:pPr>
            <w:pStyle w:val="TOC1"/>
            <w:tabs>
              <w:tab w:pos="9638" w:val="clear"/>
              <w:tab w:leader="dot" w:pos="9637" w:val="right"/>
            </w:tabs>
            <w:rPr/>
          </w:pPr>
          <w:hyperlink w:anchor="__RefHeading___Toc5493_3407517436">
            <w:r>
              <w:rPr>
                <w:webHidden/>
                <w:rStyle w:val="IndexLink"/>
              </w:rPr>
              <w:t>7. Eğitmen rehberi</w:t>
              <w:tab/>
              <w:t>43</w:t>
            </w:r>
          </w:hyperlink>
        </w:p>
        <w:p w14:paraId="16993A11" w14:textId="16993A11">
          <w:pPr>
            <w:pStyle w:val="TOC2"/>
            <w:tabs>
              <w:tab w:pos="9355" w:val="clear"/>
              <w:tab w:leader="dot" w:pos="9637" w:val="right"/>
            </w:tabs>
            <w:rPr/>
          </w:pPr>
          <w:hyperlink w:anchor="__RefHeading___Toc5495_3407517436">
            <w:r>
              <w:rPr>
                <w:webHidden/>
                <w:rStyle w:val="IndexLink"/>
              </w:rPr>
              <w:t>Eğitim öncesi hazırlık kontrol listesi</w:t>
              <w:tab/>
              <w:t>43</w:t>
            </w:r>
          </w:hyperlink>
        </w:p>
        <w:p w14:paraId="1599387E" w14:textId="1599387E">
          <w:pPr>
            <w:pStyle w:val="TOC2"/>
            <w:tabs>
              <w:tab w:pos="9355" w:val="clear"/>
              <w:tab w:leader="dot" w:pos="9637" w:val="right"/>
            </w:tabs>
            <w:rPr/>
          </w:pPr>
          <w:hyperlink w:anchor="__RefHeading___Toc5497_3407517436">
            <w:r>
              <w:rPr>
                <w:webHidden/>
                <w:rStyle w:val="IndexLink"/>
              </w:rPr>
              <w:t>Oturum akış şablonu</w:t>
              <w:tab/>
              <w:t>43</w:t>
            </w:r>
          </w:hyperlink>
        </w:p>
        <w:p w14:paraId="18993D37" w14:textId="18993D37">
          <w:pPr>
            <w:pStyle w:val="TOC2"/>
            <w:tabs>
              <w:tab w:pos="9355" w:val="clear"/>
              <w:tab w:leader="dot" w:pos="9637" w:val="right"/>
            </w:tabs>
            <w:rPr/>
          </w:pPr>
          <w:hyperlink w:anchor="__RefHeading___Toc5499_3407517436">
            <w:r>
              <w:rPr>
                <w:webHidden/>
                <w:rStyle w:val="IndexLink"/>
              </w:rPr>
              <w:t>Sık karşılaşılan zorluklar</w:t>
              <w:tab/>
              <w:t>43</w:t>
            </w:r>
          </w:hyperlink>
        </w:p>
        <w:p w14:paraId="17993BA4" w14:textId="17993BA4">
          <w:pPr>
            <w:pStyle w:val="TOC2"/>
            <w:tabs>
              <w:tab w:pos="9355" w:val="clear"/>
              <w:tab w:leader="dot" w:pos="9637" w:val="right"/>
            </w:tabs>
            <w:rPr/>
          </w:pPr>
          <w:hyperlink w:anchor="__RefHeading___Toc5501_3407517436">
            <w:r>
              <w:rPr>
                <w:webHidden/>
                <w:rStyle w:val="IndexLink"/>
              </w:rPr>
              <w:t>Çevrim içi eğitim için ipuçları</w:t>
              <w:tab/>
              <w:t>44</w:t>
            </w:r>
          </w:hyperlink>
        </w:p>
        <w:p w14:paraId="1A99405D" w14:textId="1A99405D">
          <w:pPr>
            <w:pStyle w:val="TOC1"/>
            <w:tabs>
              <w:tab w:pos="9638" w:val="clear"/>
              <w:tab w:leader="dot" w:pos="9637" w:val="right"/>
            </w:tabs>
            <w:rPr/>
          </w:pPr>
          <w:hyperlink w:anchor="__RefHeading___Toc5503_3407517436">
            <w:r>
              <w:rPr>
                <w:webHidden/>
                <w:rStyle w:val="IndexLink"/>
              </w:rPr>
              <w:t>8. Benimseme ve sürdürülebilirlik</w:t>
              <w:tab/>
              <w:t>45</w:t>
            </w:r>
          </w:hyperlink>
        </w:p>
        <w:p w14:paraId="19993ECA" w14:textId="19993ECA">
          <w:pPr>
            <w:pStyle w:val="TOC2"/>
            <w:tabs>
              <w:tab w:pos="9355" w:val="clear"/>
              <w:tab w:leader="dot" w:pos="9637" w:val="right"/>
            </w:tabs>
            <w:rPr/>
          </w:pPr>
          <w:hyperlink w:anchor="__RefHeading___Toc5505_3407517436">
            <w:r>
              <w:rPr>
                <w:webHidden/>
                <w:rStyle w:val="IndexLink"/>
              </w:rPr>
              <w:t>30-60-90 günlük plan</w:t>
              <w:tab/>
              <w:t>45</w:t>
            </w:r>
          </w:hyperlink>
        </w:p>
        <w:p w14:paraId="0C992A53" w14:textId="0C992A53">
          <w:pPr>
            <w:pStyle w:val="TOC1"/>
            <w:tabs>
              <w:tab w:pos="9638" w:val="clear"/>
              <w:tab w:leader="dot" w:pos="9637" w:val="right"/>
            </w:tabs>
            <w:rPr/>
          </w:pPr>
          <w:hyperlink w:anchor="__RefHeading___Toc5507_3407517436">
            <w:r>
              <w:rPr>
                <w:webHidden/>
                <w:rStyle w:val="IndexLink"/>
              </w:rPr>
              <w:t>Ek A. Ön test ve son test soru bankası</w:t>
              <w:tab/>
              <w:t>46</w:t>
            </w:r>
          </w:hyperlink>
        </w:p>
        <w:p w14:paraId="0B9928C0" w14:textId="0B9928C0">
          <w:pPr>
            <w:pStyle w:val="TOC2"/>
            <w:tabs>
              <w:tab w:pos="9355" w:val="clear"/>
              <w:tab w:leader="dot" w:pos="9637" w:val="right"/>
            </w:tabs>
            <w:rPr/>
          </w:pPr>
          <w:hyperlink w:anchor="__RefHeading___Toc5509_3407517436">
            <w:r>
              <w:rPr>
                <w:webHidden/>
                <w:rStyle w:val="IndexLink"/>
              </w:rPr>
              <w:t>Cevap anahtarı</w:t>
              <w:tab/>
              <w:t>48</w:t>
            </w:r>
          </w:hyperlink>
        </w:p>
        <w:p w14:paraId="1A9C4874" w14:textId="1A9C4874">
          <w:pPr>
            <w:pStyle w:val="TOC1"/>
            <w:tabs>
              <w:tab w:pos="9638" w:val="clear"/>
              <w:tab w:leader="dot" w:pos="9637" w:val="right"/>
            </w:tabs>
            <w:rPr/>
          </w:pPr>
          <w:hyperlink w:anchor="__RefHeading___Toc5511_3407517436">
            <w:r>
              <w:rPr>
                <w:webHidden/>
                <w:rStyle w:val="IndexLink"/>
              </w:rPr>
              <w:t>Ek B. Klavye kısayolları ve hızlı bağlantılar</w:t>
              <w:tab/>
              <w:t>49</w:t>
            </w:r>
          </w:hyperlink>
        </w:p>
        <w:p w14:paraId="1B9C4A07" w14:textId="1B9C4A07">
          <w:pPr>
            <w:pStyle w:val="TOC1"/>
            <w:tabs>
              <w:tab w:pos="9638" w:val="clear"/>
              <w:tab w:leader="dot" w:pos="9637" w:val="right"/>
            </w:tabs>
            <w:rPr/>
          </w:pPr>
          <w:hyperlink w:anchor="__RefHeading___Toc5513_3407517436">
            <w:r>
              <w:rPr>
                <w:webHidden/>
                <w:rStyle w:val="IndexLink"/>
              </w:rPr>
              <w:t>Ek C. Türkçe-İngilizce terim sözlüğü</w:t>
              <w:tab/>
              <w:t>51</w:t>
            </w:r>
          </w:hyperlink>
        </w:p>
        <w:p w14:paraId="1C9C4B9A" w14:textId="1C9C4B9A">
          <w:pPr>
            <w:pStyle w:val="TOC1"/>
            <w:tabs>
              <w:tab w:pos="9638" w:val="clear"/>
              <w:tab w:leader="dot" w:pos="9637" w:val="right"/>
            </w:tabs>
            <w:rPr/>
          </w:pPr>
          <w:hyperlink w:anchor="__RefHeading___Toc5515_3407517436">
            <w:r>
              <w:rPr>
                <w:webHidden/>
                <w:rStyle w:val="IndexLink"/>
              </w:rPr>
              <w:t>Ek D. İstem (prompt) şablonları</w:t>
              <w:tab/>
              <w:t>53</w:t>
            </w:r>
          </w:hyperlink>
        </w:p>
        <w:p w14:paraId="1D9C4D2D" w14:textId="1D9C4D2D">
          <w:pPr>
            <w:pStyle w:val="TOC2"/>
            <w:tabs>
              <w:tab w:pos="9355" w:val="clear"/>
              <w:tab w:leader="dot" w:pos="9637" w:val="right"/>
            </w:tabs>
            <w:rPr/>
          </w:pPr>
          <w:hyperlink w:anchor="__RefHeading___Toc5517_3407517436">
            <w:r>
              <w:rPr>
                <w:webHidden/>
                <w:rStyle w:val="IndexLink"/>
              </w:rPr>
              <w:t>İyi bir istemin dört öğesi</w:t>
              <w:tab/>
              <w:t>53</w:t>
            </w:r>
          </w:hyperlink>
        </w:p>
        <w:p w14:paraId="169C4228" w14:textId="169C4228">
          <w:pPr>
            <w:pStyle w:val="TOC2"/>
            <w:tabs>
              <w:tab w:pos="9355" w:val="clear"/>
              <w:tab w:leader="dot" w:pos="9637" w:val="right"/>
            </w:tabs>
            <w:rPr/>
          </w:pPr>
          <w:hyperlink w:anchor="__RefHeading___Toc5519_3407517436">
            <w:r>
              <w:rPr>
                <w:webHidden/>
                <w:rStyle w:val="IndexLink"/>
              </w:rPr>
              <w:t>Uygulama bazlı istem kütüphanesi</w:t>
              <w:tab/>
              <w:t>53</w:t>
            </w:r>
          </w:hyperlink>
        </w:p>
        <w:p w14:paraId="179C43BB" w14:textId="179C43BB">
          <w:pPr>
            <w:pStyle w:val="TOC1"/>
            <w:tabs>
              <w:tab w:pos="9638" w:val="clear"/>
              <w:tab w:leader="dot" w:pos="9637" w:val="right"/>
            </w:tabs>
            <w:rPr/>
          </w:pPr>
          <w:hyperlink w:anchor="__RefHeading___Toc5521_3407517436">
            <w:r>
              <w:rPr>
                <w:webHidden/>
                <w:rStyle w:val="IndexLink"/>
              </w:rPr>
              <w:t>Ek E. Katılımcı geri bildirim formu</w:t>
              <w:tab/>
              <w:t>55</w:t>
            </w:r>
          </w:hyperlink>
        </w:p>
        <w:p w14:paraId="189C454E" w14:textId="189C454E">
          <w:pPr>
            <w:pStyle w:val="TOC1"/>
            <w:tabs>
              <w:tab w:pos="9638" w:val="clear"/>
              <w:tab w:leader="dot" w:pos="9637" w:val="right"/>
            </w:tabs>
            <w:rPr/>
          </w:pPr>
          <w:hyperlink w:anchor="__RefHeading___Toc5523_3407517436">
            <w:r>
              <w:rPr>
                <w:webHidden/>
                <w:rStyle w:val="IndexLink"/>
              </w:rPr>
              <w:t>Ek F. Kaynaklar</w:t>
              <w:tab/>
              <w:t>56</w:t>
            </w:r>
          </w:hyperlink>
          <w:r>
            <w:rPr>
              <w:rStyle w:val="IndexLink"/>
            </w:rPr>
            <w:fldChar w:fldCharType="end"/>
          </w:r>
        </w:p>
      </w:sdtContent>
    </w:sdt>
    <w:p w14:paraId="6DB92E6A" w14:textId="6DB92E6A">
      <w:pPr>
        <w:pStyle w:val="Normal"/>
        <w:spacing w:after="0" w:before="0"/>
        <w:rPr/>
      </w:pPr>
      <w:r>
        <w:rPr/>
      </w:r>
      <w:r>
        <w:br w:type="page"/>
      </w:r>
    </w:p>
    <w:p w14:paraId="6EB92FFD" w14:textId="6EB92FFD">
      <w:pPr>
        <w:pStyle w:val="Heading1"/>
        <w:spacing w:after="200" w:before="0"/>
        <w:rPr/>
      </w:pPr>
      <w:bookmarkStart w:id="1" w:name="__RefHeading___Toc5433_3407517436"/>
      <w:bookmarkEnd w:id="1"/>
      <w:r>
        <w:rPr/>
        <w:t>1. Programın künyesi ve kazanımları</w:t>
      </w:r>
    </w:p>
    <w:p w14:paraId="5FB91860" w14:textId="5FB91860">
      <w:pPr>
        <w:pStyle w:val="Normal"/>
        <w:rPr/>
      </w:pPr>
      <w:r>
        <w:rPr>
          <w:b w:val="false"/>
          <w:i w:val="false"/>
        </w:rPr>
        <w:t>Bu program, Google Workspace kullanan kurumlardaki çalışanların günlük işlerini daha hızlı, daha düzenli ve daha güvenli yapmalarını amaçlar. Her modül bağımsız olarak verilebilir. Modüller arka arkaya alındığında ise kurgusal bir şirketin yeni ürün lansmanı hazırlığını baştan sona yürüten tek bir senaryo oluşur. Böylece katılımcılar özellikleri tek tek görmek yerine bir iş sürecini uçtan uca tamamlamış olur.</w:t>
      </w:r>
    </w:p>
    <w:tbl>
      <w:tblPr>
        <w:tblW w:type="dxa" w:w="9638"/>
        <w:jc w:val="left"/>
        <w:tblInd w:type="dxa" w:w="12"/>
        <w:tblLayout w:type="fixed"/>
        <w:tblCellMar>
          <w:top w:type="dxa" w:w="80"/>
          <w:left w:type="dxa" w:w="120"/>
          <w:bottom w:type="dxa" w:w="80"/>
          <w:right w:type="dxa" w:w="120"/>
        </w:tblCellMar>
        <w:tblLook w:firstColumn="1" w:firstRow="1" w:lastColumn="0" w:lastRow="0" w:noHBand="0" w:noVBand="1" w:val="04a0"/>
      </w:tblPr>
      <w:tblGrid>
        <w:gridCol w:w="2380"/>
        <w:gridCol w:w="7257"/>
      </w:tblGrid>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0C46378B" w14:textId="0C46378B">
            <w:pPr>
              <w:pStyle w:val="Normal"/>
              <w:spacing w:after="0" w:before="0" w:line="264" w:lineRule="auto"/>
              <w:rPr/>
            </w:pPr>
            <w:r>
              <w:rPr>
                <w:b/>
                <w:i w:val="false"/>
                <w:color w:val="1A73E8"/>
                <w:sz w:val="19"/>
              </w:rPr>
              <w:t>Programın adı</w:t>
            </w:r>
          </w:p>
        </w:tc>
        <w:tc>
          <w:tcPr>
            <w:tcW w:type="dxa" w:w="7257"/>
            <w:tcBorders>
              <w:top w:color="DADCE0" w:space="0" w:sz="4" w:val="single"/>
              <w:left w:color="DADCE0" w:space="0" w:sz="4" w:val="single"/>
              <w:bottom w:color="DADCE0" w:space="0" w:sz="4" w:val="single"/>
              <w:right w:color="DADCE0" w:space="0" w:sz="4" w:val="single"/>
            </w:tcBorders>
            <w:vAlign w:val="center"/>
          </w:tcPr>
          <w:p w14:paraId="1C122102" w14:textId="1C122102">
            <w:pPr>
              <w:pStyle w:val="Normal"/>
              <w:spacing w:after="0" w:before="0" w:line="264" w:lineRule="auto"/>
              <w:rPr/>
            </w:pPr>
            <w:r>
              <w:rPr>
                <w:b w:val="false"/>
                <w:i w:val="false"/>
                <w:sz w:val="19"/>
              </w:rPr>
              <w:t>Google Workspace Son Kullanıcı Eğitim Programı</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48C447A0" w14:textId="48C447A0">
            <w:pPr>
              <w:pStyle w:val="Normal"/>
              <w:spacing w:after="0" w:before="0" w:line="264" w:lineRule="auto"/>
              <w:rPr/>
            </w:pPr>
            <w:r>
              <w:rPr>
                <w:b/>
                <w:i w:val="false"/>
                <w:color w:val="1A73E8"/>
                <w:sz w:val="19"/>
              </w:rPr>
              <w:t>Hedef kitle</w:t>
            </w:r>
          </w:p>
        </w:tc>
        <w:tc>
          <w:tcPr>
            <w:tcW w:type="dxa" w:w="7257"/>
            <w:tcBorders>
              <w:top w:color="DADCE0" w:space="0" w:sz="4" w:val="single"/>
              <w:left w:color="DADCE0" w:space="0" w:sz="4" w:val="single"/>
              <w:bottom w:color="DADCE0" w:space="0" w:sz="4" w:val="single"/>
              <w:right w:color="DADCE0" w:space="0" w:sz="4" w:val="single"/>
            </w:tcBorders>
            <w:vAlign w:val="center"/>
          </w:tcPr>
          <w:p w14:paraId="0DE857F5" w14:textId="0DE857F5">
            <w:pPr>
              <w:pStyle w:val="Normal"/>
              <w:spacing w:after="0" w:before="0" w:line="264" w:lineRule="auto"/>
              <w:rPr/>
            </w:pPr>
            <w:r>
              <w:rPr>
                <w:b w:val="false"/>
                <w:i w:val="false"/>
                <w:sz w:val="19"/>
              </w:rPr>
              <w:t>Workspace'e yeni geçen ya da temel düzeyde kullanan tüm çalışanlar; Microsoft 365 veya başka bir ofis paketinden geçiş yapan ekipler</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44FE8D45" w14:textId="44FE8D45">
            <w:pPr>
              <w:pStyle w:val="Normal"/>
              <w:spacing w:after="0" w:before="0" w:line="264" w:lineRule="auto"/>
              <w:rPr/>
            </w:pPr>
            <w:r>
              <w:rPr>
                <w:b/>
                <w:i w:val="false"/>
                <w:color w:val="1A73E8"/>
                <w:sz w:val="19"/>
              </w:rPr>
              <w:t>Ön koşul</w:t>
            </w:r>
          </w:p>
        </w:tc>
        <w:tc>
          <w:tcPr>
            <w:tcW w:type="dxa" w:w="7257"/>
            <w:tcBorders>
              <w:top w:color="DADCE0" w:space="0" w:sz="4" w:val="single"/>
              <w:left w:color="DADCE0" w:space="0" w:sz="4" w:val="single"/>
              <w:bottom w:color="DADCE0" w:space="0" w:sz="4" w:val="single"/>
              <w:right w:color="DADCE0" w:space="0" w:sz="4" w:val="single"/>
            </w:tcBorders>
            <w:vAlign w:val="center"/>
          </w:tcPr>
          <w:p w14:paraId="7FDA7CF0" w14:textId="7FDA7CF0">
            <w:pPr>
              <w:pStyle w:val="Normal"/>
              <w:spacing w:after="0" w:before="0" w:line="264" w:lineRule="auto"/>
              <w:rPr/>
            </w:pPr>
            <w:r>
              <w:rPr>
                <w:b w:val="false"/>
                <w:i w:val="false"/>
                <w:sz w:val="19"/>
              </w:rPr>
              <w:t>Temel bilgisayar ve tarayıcı kullanımı; etkin bir Google Workspace hesabı; güncel Chrome tarayıcı (önerilir)</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4442B2BA" w14:textId="4442B2BA">
            <w:pPr>
              <w:pStyle w:val="Normal"/>
              <w:spacing w:after="0" w:before="0" w:line="264" w:lineRule="auto"/>
              <w:rPr/>
            </w:pPr>
            <w:r>
              <w:rPr>
                <w:b/>
                <w:i w:val="false"/>
                <w:color w:val="1A73E8"/>
                <w:sz w:val="19"/>
              </w:rPr>
              <w:t>Toplam süre</w:t>
            </w:r>
          </w:p>
        </w:tc>
        <w:tc>
          <w:tcPr>
            <w:tcW w:type="dxa" w:w="7257"/>
            <w:tcBorders>
              <w:top w:color="DADCE0" w:space="0" w:sz="4" w:val="single"/>
              <w:left w:color="DADCE0" w:space="0" w:sz="4" w:val="single"/>
              <w:bottom w:color="DADCE0" w:space="0" w:sz="4" w:val="single"/>
              <w:right w:color="DADCE0" w:space="0" w:sz="4" w:val="single"/>
            </w:tcBorders>
            <w:vAlign w:val="center"/>
          </w:tcPr>
          <w:p w14:paraId="14776063" w14:textId="14776063">
            <w:pPr>
              <w:pStyle w:val="Normal"/>
              <w:spacing w:after="0" w:before="0" w:line="264" w:lineRule="auto"/>
              <w:rPr/>
            </w:pPr>
            <w:r>
              <w:rPr>
                <w:b w:val="false"/>
                <w:i w:val="false"/>
                <w:sz w:val="19"/>
              </w:rPr>
              <w:t>15 modül, 37 saat (rol bazlı yollarla 5,5 ile 27 saat arasında; bitirme projesi hariç)</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202DDD9F" w14:textId="202DDD9F">
            <w:pPr>
              <w:pStyle w:val="Normal"/>
              <w:spacing w:after="0" w:before="0" w:line="264" w:lineRule="auto"/>
              <w:rPr/>
            </w:pPr>
            <w:r>
              <w:rPr>
                <w:b/>
                <w:i w:val="false"/>
                <w:color w:val="1A73E8"/>
                <w:sz w:val="19"/>
              </w:rPr>
              <w:t>Biçim</w:t>
            </w:r>
          </w:p>
        </w:tc>
        <w:tc>
          <w:tcPr>
            <w:tcW w:type="dxa" w:w="7257"/>
            <w:tcBorders>
              <w:top w:color="DADCE0" w:space="0" w:sz="4" w:val="single"/>
              <w:left w:color="DADCE0" w:space="0" w:sz="4" w:val="single"/>
              <w:bottom w:color="DADCE0" w:space="0" w:sz="4" w:val="single"/>
              <w:right w:color="DADCE0" w:space="0" w:sz="4" w:val="single"/>
            </w:tcBorders>
            <w:vAlign w:val="center"/>
          </w:tcPr>
          <w:p w14:paraId="2E6DAA36" w14:textId="2E6DAA36">
            <w:pPr>
              <w:pStyle w:val="Normal"/>
              <w:spacing w:after="0" w:before="0" w:line="264" w:lineRule="auto"/>
              <w:rPr/>
            </w:pPr>
            <w:r>
              <w:rPr>
                <w:b w:val="false"/>
                <w:i w:val="false"/>
                <w:sz w:val="19"/>
              </w:rPr>
              <w:t>Eğitmen eşliğinde yüz yüze veya çevrim içi (Google Meet); her modülde yaklaşık %30 anlatım ve demo, %70 uygulama</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09527A94" w14:textId="09527A94">
            <w:pPr>
              <w:pStyle w:val="Normal"/>
              <w:spacing w:after="0" w:before="0" w:line="264" w:lineRule="auto"/>
              <w:rPr/>
            </w:pPr>
            <w:r>
              <w:rPr>
                <w:b/>
                <w:i w:val="false"/>
                <w:color w:val="1A73E8"/>
                <w:sz w:val="19"/>
              </w:rPr>
              <w:t>Grup büyüklüğü</w:t>
            </w:r>
          </w:p>
        </w:tc>
        <w:tc>
          <w:tcPr>
            <w:tcW w:type="dxa" w:w="7257"/>
            <w:tcBorders>
              <w:top w:color="DADCE0" w:space="0" w:sz="4" w:val="single"/>
              <w:left w:color="DADCE0" w:space="0" w:sz="4" w:val="single"/>
              <w:bottom w:color="DADCE0" w:space="0" w:sz="4" w:val="single"/>
              <w:right w:color="DADCE0" w:space="0" w:sz="4" w:val="single"/>
            </w:tcBorders>
            <w:vAlign w:val="center"/>
          </w:tcPr>
          <w:p w14:paraId="2E772209" w14:textId="2E772209">
            <w:pPr>
              <w:pStyle w:val="Normal"/>
              <w:spacing w:after="0" w:before="0" w:line="264" w:lineRule="auto"/>
              <w:rPr/>
            </w:pPr>
            <w:r>
              <w:rPr>
                <w:b w:val="false"/>
                <w:i w:val="false"/>
                <w:sz w:val="19"/>
              </w:rPr>
              <w:t>Yüz yüze 8-16 kişi, çevrim içi en fazla 20 kişi</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1122B829" w14:textId="1122B829">
            <w:pPr>
              <w:pStyle w:val="Normal"/>
              <w:spacing w:after="0" w:before="0" w:line="264" w:lineRule="auto"/>
              <w:rPr/>
            </w:pPr>
            <w:r>
              <w:rPr>
                <w:b/>
                <w:i w:val="false"/>
                <w:color w:val="1A73E8"/>
                <w:sz w:val="19"/>
              </w:rPr>
              <w:t>Ortak senaryo</w:t>
            </w:r>
          </w:p>
        </w:tc>
        <w:tc>
          <w:tcPr>
            <w:tcW w:type="dxa" w:w="7257"/>
            <w:tcBorders>
              <w:top w:color="DADCE0" w:space="0" w:sz="4" w:val="single"/>
              <w:left w:color="DADCE0" w:space="0" w:sz="4" w:val="single"/>
              <w:bottom w:color="DADCE0" w:space="0" w:sz="4" w:val="single"/>
              <w:right w:color="DADCE0" w:space="0" w:sz="4" w:val="single"/>
            </w:tcBorders>
            <w:vAlign w:val="center"/>
          </w:tcPr>
          <w:p w14:paraId="6BFEDA34" w14:textId="6BFEDA34">
            <w:pPr>
              <w:pStyle w:val="Normal"/>
              <w:spacing w:after="0" w:before="0" w:line="264" w:lineRule="auto"/>
              <w:rPr/>
            </w:pPr>
            <w:r>
              <w:rPr>
                <w:b w:val="false"/>
                <w:i w:val="false"/>
                <w:sz w:val="19"/>
              </w:rPr>
              <w:t>Kurgusal "Anadolu Teknoloji A.Ş." şirketinin yeni ürün lansmanı; her modülün çıktısı bir sonrakinde kullanılır</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7A47551E" w14:textId="7A47551E">
            <w:pPr>
              <w:pStyle w:val="Normal"/>
              <w:spacing w:after="0" w:before="0" w:line="264" w:lineRule="auto"/>
              <w:rPr/>
            </w:pPr>
            <w:r>
              <w:rPr>
                <w:b/>
                <w:i w:val="false"/>
                <w:color w:val="1A73E8"/>
                <w:sz w:val="19"/>
              </w:rPr>
              <w:t>Ölçme</w:t>
            </w:r>
          </w:p>
        </w:tc>
        <w:tc>
          <w:tcPr>
            <w:tcW w:type="dxa" w:w="7257"/>
            <w:tcBorders>
              <w:top w:color="DADCE0" w:space="0" w:sz="4" w:val="single"/>
              <w:left w:color="DADCE0" w:space="0" w:sz="4" w:val="single"/>
              <w:bottom w:color="DADCE0" w:space="0" w:sz="4" w:val="single"/>
              <w:right w:color="DADCE0" w:space="0" w:sz="4" w:val="single"/>
            </w:tcBorders>
            <w:vAlign w:val="center"/>
          </w:tcPr>
          <w:p w14:paraId="6BB8A027" w14:textId="6BB8A027">
            <w:pPr>
              <w:pStyle w:val="Normal"/>
              <w:spacing w:after="0" w:before="0" w:line="264" w:lineRule="auto"/>
              <w:rPr/>
            </w:pPr>
            <w:r>
              <w:rPr>
                <w:b w:val="false"/>
                <w:i w:val="false"/>
                <w:sz w:val="19"/>
              </w:rPr>
              <w:t>Ön test, modül sonu bilgi kontrolleri, uygulama görevleri, bitirme projesi (100 puan) ve son test</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E8F0FE" w:val="clear"/>
            <w:vAlign w:val="center"/>
          </w:tcPr>
          <w:p w14:paraId="6A9B06BA" w14:textId="6A9B06BA">
            <w:pPr>
              <w:pStyle w:val="Normal"/>
              <w:spacing w:after="0" w:before="0" w:line="264" w:lineRule="auto"/>
              <w:rPr/>
            </w:pPr>
            <w:r>
              <w:rPr>
                <w:b/>
                <w:i w:val="false"/>
                <w:color w:val="1A73E8"/>
                <w:sz w:val="19"/>
              </w:rPr>
              <w:t>Belgelendirme</w:t>
            </w:r>
          </w:p>
        </w:tc>
        <w:tc>
          <w:tcPr>
            <w:tcW w:type="dxa" w:w="7257"/>
            <w:tcBorders>
              <w:top w:color="DADCE0" w:space="0" w:sz="4" w:val="single"/>
              <w:left w:color="DADCE0" w:space="0" w:sz="4" w:val="single"/>
              <w:bottom w:color="DADCE0" w:space="0" w:sz="4" w:val="single"/>
              <w:right w:color="DADCE0" w:space="0" w:sz="4" w:val="single"/>
            </w:tcBorders>
            <w:vAlign w:val="center"/>
          </w:tcPr>
          <w:p w14:paraId="3ACFB463" w14:textId="3ACFB463">
            <w:pPr>
              <w:pStyle w:val="Normal"/>
              <w:spacing w:after="0" w:before="0" w:line="264" w:lineRule="auto"/>
              <w:rPr/>
            </w:pPr>
            <w:r>
              <w:rPr>
                <w:b w:val="false"/>
                <w:i w:val="false"/>
                <w:sz w:val="19"/>
              </w:rPr>
              <w:t>Katılım en az %80, son test en az %70 ve bitirme projesi en az 70 puan olanlara kurum içi "Workspace Yetkin Kullanıcı" belgesi</w:t>
            </w:r>
          </w:p>
        </w:tc>
      </w:tr>
    </w:tbl>
    <w:p w14:paraId="6DBB6D01" w14:textId="6DBB6D01">
      <w:pPr>
        <w:pStyle w:val="Normal"/>
        <w:rPr/>
      </w:pPr>
      <w:r>
        <w:rPr/>
      </w:r>
    </w:p>
    <w:p w14:paraId="6CBB6B6E" w14:textId="6CBB6B6E">
      <w:pPr>
        <w:pStyle w:val="Heading2"/>
        <w:rPr/>
      </w:pPr>
      <w:bookmarkStart w:id="2" w:name="__RefHeading___Toc5435_3407517436"/>
      <w:bookmarkEnd w:id="2"/>
      <w:r>
        <w:rPr/>
        <w:t>Program sonunda katılımcılar</w:t>
      </w:r>
    </w:p>
    <w:p w14:paraId="6BBB69DB" w14:textId="6BBB69DB">
      <w:pPr>
        <w:pStyle w:val="ListBullet"/>
        <w:numPr>
          <w:ilvl w:val="0"/>
          <w:numId w:val="1"/>
        </w:numPr>
        <w:rPr/>
      </w:pPr>
      <w:r>
        <w:rPr>
          <w:b w:val="false"/>
          <w:i w:val="false"/>
        </w:rPr>
        <w:t>Workspace hesabını güvenli biçimde yönetir ve iş ile kişisel verileri birbirinden ayırır.</w:t>
      </w:r>
    </w:p>
    <w:p w14:paraId="6ABB6848" w14:textId="6ABB6848">
      <w:pPr>
        <w:pStyle w:val="ListBullet"/>
        <w:numPr>
          <w:ilvl w:val="0"/>
          <w:numId w:val="1"/>
        </w:numPr>
        <w:rPr/>
      </w:pPr>
      <w:r>
        <w:rPr>
          <w:b w:val="false"/>
          <w:i w:val="false"/>
        </w:rPr>
        <w:t>E-posta, takvim ve görevlerini filtre, şablon, odaklanma süresi ve randevu sayfalarıyla düzenleyerek zaman kazanır.</w:t>
      </w:r>
    </w:p>
    <w:p w14:paraId="71BB734D" w14:textId="71BB734D">
      <w:pPr>
        <w:pStyle w:val="ListBullet"/>
        <w:numPr>
          <w:ilvl w:val="0"/>
          <w:numId w:val="1"/>
        </w:numPr>
        <w:rPr/>
      </w:pPr>
      <w:r>
        <w:rPr>
          <w:b w:val="false"/>
          <w:i w:val="false"/>
        </w:rPr>
        <w:t>Dosyaları Drive ve Paylaşılan drive'larda düzenli tutar; doğru kişiye, doğru rolle ve doğru süreyle paylaşır.</w:t>
      </w:r>
    </w:p>
    <w:p w14:paraId="70BB71BA" w14:textId="70BB71BA">
      <w:pPr>
        <w:pStyle w:val="ListBullet"/>
        <w:numPr>
          <w:ilvl w:val="0"/>
          <w:numId w:val="1"/>
        </w:numPr>
        <w:rPr/>
      </w:pPr>
      <w:r>
        <w:rPr>
          <w:b w:val="false"/>
          <w:i w:val="false"/>
        </w:rPr>
        <w:t>Dokümanlar, E-Tablolar ve Slaytlar'da aynı dosya üzerinde eş zamanlı çalışır; öneri, yorum ve sürüm geçmişini etkin kullanır.</w:t>
      </w:r>
    </w:p>
    <w:p w14:paraId="6FBB7027" w14:textId="6FBB7027">
      <w:pPr>
        <w:pStyle w:val="ListBullet"/>
        <w:numPr>
          <w:ilvl w:val="0"/>
          <w:numId w:val="1"/>
        </w:numPr>
        <w:rPr/>
      </w:pPr>
      <w:r>
        <w:rPr>
          <w:b w:val="false"/>
          <w:i w:val="false"/>
        </w:rPr>
        <w:t>Meet ve Chat ile toplantıları ve ekip iletişimini e-posta yükünü azaltacak biçimde yürütür.</w:t>
      </w:r>
    </w:p>
    <w:p w14:paraId="6EBB6E94" w14:textId="6EBB6E94">
      <w:pPr>
        <w:pStyle w:val="ListBullet"/>
        <w:numPr>
          <w:ilvl w:val="0"/>
          <w:numId w:val="1"/>
        </w:numPr>
        <w:rPr/>
      </w:pPr>
      <w:r>
        <w:rPr>
          <w:b w:val="false"/>
          <w:i w:val="false"/>
        </w:rPr>
        <w:t>Gemini'yi iyi kurulmuş istemlerle kullanır, çıktıyı doğrular ve kurum politikalarına uyar.</w:t>
      </w:r>
    </w:p>
    <w:p w14:paraId="65BB6069" w14:textId="65BB6069">
      <w:pPr>
        <w:pStyle w:val="ListBullet"/>
        <w:numPr>
          <w:ilvl w:val="0"/>
          <w:numId w:val="1"/>
        </w:numPr>
        <w:rPr/>
      </w:pPr>
      <w:r>
        <w:rPr>
          <w:b w:val="false"/>
          <w:i w:val="false"/>
        </w:rPr>
        <w:t>Tekrar eden işleri Workspace Studio akışlarıyla otomatikleştirir.</w:t>
      </w:r>
    </w:p>
    <w:p w14:paraId="64BB5ED6" w14:textId="64BB5ED6">
      <w:pPr>
        <w:pStyle w:val="ListBullet"/>
        <w:numPr>
          <w:ilvl w:val="0"/>
          <w:numId w:val="1"/>
        </w:numPr>
        <w:rPr/>
      </w:pPr>
      <w:r>
        <w:rPr>
          <w:b w:val="false"/>
          <w:i w:val="false"/>
        </w:rPr>
        <w:t>Kimlik avı ve hatalı paylaşım risklerini tanır; KVKK'ya uygun veri işleme alışkanlıkları geliştirir.</w:t>
      </w:r>
    </w:p>
    <w:p w14:paraId="6BC835CE" w14:textId="6BC835CE">
      <w:pPr>
        <w:pStyle w:val="Heading2"/>
        <w:rPr/>
      </w:pPr>
      <w:bookmarkStart w:id="3" w:name="__RefHeading___Toc5437_3407517436"/>
      <w:bookmarkEnd w:id="3"/>
      <w:r>
        <w:rPr/>
        <w:t>Tasarım ilkeleri</w:t>
      </w:r>
    </w:p>
    <w:p w14:paraId="6CC83761" w14:textId="6CC83761">
      <w:pPr>
        <w:pStyle w:val="Normal"/>
        <w:rPr/>
      </w:pPr>
      <w:r>
        <w:rPr>
          <w:b w:val="false"/>
          <w:i w:val="false"/>
        </w:rPr>
        <w:t xml:space="preserve">Program dört ilkeye dayanır. Birincisi </w:t>
      </w:r>
      <w:r>
        <w:rPr>
          <w:b/>
          <w:i w:val="false"/>
        </w:rPr>
        <w:t>uygulama önceliğidir</w:t>
      </w:r>
      <w:r>
        <w:rPr>
          <w:b w:val="false"/>
          <w:i w:val="false"/>
        </w:rPr>
        <w:t xml:space="preserve">: her modülün yaklaşık üçte ikisi katılımcının kendi bilgisayarında yaptığı çalışmalardan oluşur. İkincisi </w:t>
      </w:r>
      <w:r>
        <w:rPr>
          <w:b/>
          <w:i w:val="false"/>
        </w:rPr>
        <w:t>ortak senaryodur</w:t>
      </w:r>
      <w:r>
        <w:rPr>
          <w:b w:val="false"/>
          <w:i w:val="false"/>
        </w:rPr>
        <w:t xml:space="preserve">: Modül 0'da başlayan lansman projesi, her modülde bir çıktı üretir ve Modül 14'te bitirme projesine dönüşür. Üçüncüsü </w:t>
      </w:r>
      <w:r>
        <w:rPr>
          <w:b/>
          <w:i w:val="false"/>
        </w:rPr>
        <w:t>rol odaklılıktır</w:t>
      </w:r>
      <w:r>
        <w:rPr>
          <w:b w:val="false"/>
          <w:i w:val="false"/>
        </w:rPr>
        <w:t xml:space="preserve">: herkes temel paketi alır, ileri modüller ise işin gerektirdiği kadar seçilir. Dördüncüsü </w:t>
      </w:r>
      <w:r>
        <w:rPr>
          <w:b/>
          <w:i w:val="false"/>
        </w:rPr>
        <w:t>güncelliktir</w:t>
      </w:r>
      <w:r>
        <w:rPr>
          <w:b w:val="false"/>
          <w:i w:val="false"/>
        </w:rPr>
        <w:t>: Gemini ve Workspace Studio gibi hızla değişen özellikler ayrı modüllerde toplanmıştır. Böylece yalnızca bu modülleri güncellemek yeterli olur.</w:t>
      </w:r>
    </w:p>
    <w:p w14:paraId="69C832A8" w14:textId="69C832A8">
      <w:pPr>
        <w:pStyle w:val="Normal"/>
        <w:spacing w:after="0" w:before="0"/>
        <w:rPr/>
      </w:pPr>
      <w:r>
        <w:rPr/>
      </w:r>
      <w:r>
        <w:br w:type="page"/>
      </w:r>
    </w:p>
    <w:p w14:paraId="6AC8343B" w14:textId="6AC8343B">
      <w:pPr>
        <w:pStyle w:val="Heading1"/>
        <w:spacing w:after="200" w:before="0"/>
        <w:rPr/>
      </w:pPr>
      <w:bookmarkStart w:id="4" w:name="__RefHeading___Toc5439_3407517436"/>
      <w:bookmarkEnd w:id="4"/>
      <w:r>
        <w:rPr/>
        <w:t>2. Ekim 2026 itibarıyla dikkat edilmesi gerekenler</w:t>
      </w:r>
    </w:p>
    <w:p w14:paraId="6FC83C1A" w14:textId="6FC83C1A">
      <w:pPr>
        <w:pStyle w:val="Normal"/>
        <w:rPr/>
      </w:pPr>
      <w:r>
        <w:rPr>
          <w:b w:val="false"/>
          <w:i w:val="false"/>
        </w:rPr>
        <w:t>Workspace her hafta yeni özellikler alıyor ve 2026, özellikle Gemini tarafında yoğun değişikliklerin yaşandığı bir yıl oldu. Aşağıdaki tablo, eğitimi doğrudan etkileyen değişiklikleri ve eğitmenin buna göre ne yapması gerektiğini özetler. Eğitimden önce Google'ın güncel sürüm listesini kontrol etmek iyi bir alışkanlıktır [1].</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875"/>
        <w:gridCol w:w="3743"/>
        <w:gridCol w:w="1020"/>
      </w:tblGrid>
      <w:tr>
        <w:trPr>
          <w:tblHeader w:val="true"/>
        </w:trPr>
        <w:tc>
          <w:tcPr>
            <w:tcW w:type="dxa" w:w="4875"/>
            <w:tcBorders>
              <w:top w:color="DADCE0" w:space="0" w:sz="4" w:val="single"/>
              <w:left w:color="DADCE0" w:space="0" w:sz="4" w:val="single"/>
              <w:bottom w:color="DADCE0" w:space="0" w:sz="4" w:val="single"/>
              <w:right w:color="DADCE0" w:space="0" w:sz="4" w:val="single"/>
            </w:tcBorders>
            <w:shd w:color="auto" w:fill="1A73E8" w:val="clear"/>
            <w:vAlign w:val="center"/>
          </w:tcPr>
          <w:p w14:paraId="248D3A2D" w14:textId="248D3A2D">
            <w:pPr>
              <w:pStyle w:val="Normal"/>
              <w:spacing w:after="0" w:before="0" w:line="264" w:lineRule="auto"/>
              <w:rPr/>
            </w:pPr>
            <w:r>
              <w:rPr>
                <w:b/>
                <w:i w:val="false"/>
                <w:color w:val="FFFFFF"/>
                <w:sz w:val="18"/>
              </w:rPr>
              <w:t>Değişiklik</w:t>
            </w:r>
          </w:p>
        </w:tc>
        <w:tc>
          <w:tcPr>
            <w:tcW w:type="dxa" w:w="3743"/>
            <w:tcBorders>
              <w:top w:color="DADCE0" w:space="0" w:sz="4" w:val="single"/>
              <w:left w:color="DADCE0" w:space="0" w:sz="4" w:val="single"/>
              <w:bottom w:color="DADCE0" w:space="0" w:sz="4" w:val="single"/>
              <w:right w:color="DADCE0" w:space="0" w:sz="4" w:val="single"/>
            </w:tcBorders>
            <w:shd w:color="auto" w:fill="1A73E8" w:val="clear"/>
            <w:vAlign w:val="center"/>
          </w:tcPr>
          <w:p w14:paraId="5F1977F8" w14:textId="5F1977F8">
            <w:pPr>
              <w:pStyle w:val="Normal"/>
              <w:spacing w:after="0" w:before="0" w:line="264" w:lineRule="auto"/>
              <w:rPr/>
            </w:pPr>
            <w:r>
              <w:rPr>
                <w:b/>
                <w:i w:val="false"/>
                <w:color w:val="FFFFFF"/>
                <w:sz w:val="18"/>
              </w:rPr>
              <w:t>Eğitime etkisi</w:t>
            </w:r>
          </w:p>
        </w:tc>
        <w:tc>
          <w:tcPr>
            <w:tcW w:type="dxa" w:w="1020"/>
            <w:tcBorders>
              <w:top w:color="DADCE0" w:space="0" w:sz="4" w:val="single"/>
              <w:left w:color="DADCE0" w:space="0" w:sz="4" w:val="single"/>
              <w:bottom w:color="DADCE0" w:space="0" w:sz="4" w:val="single"/>
              <w:right w:color="DADCE0" w:space="0" w:sz="4" w:val="single"/>
            </w:tcBorders>
            <w:shd w:color="auto" w:fill="1A73E8" w:val="clear"/>
            <w:vAlign w:val="center"/>
          </w:tcPr>
          <w:p w14:paraId="799DB277" w14:textId="799DB277">
            <w:pPr>
              <w:pStyle w:val="Normal"/>
              <w:spacing w:after="0" w:before="0" w:line="264" w:lineRule="auto"/>
              <w:rPr/>
            </w:pPr>
            <w:r>
              <w:rPr>
                <w:b/>
                <w:i w:val="false"/>
                <w:color w:val="FFFFFF"/>
                <w:sz w:val="18"/>
              </w:rPr>
              <w:t>Kaynak</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vAlign w:val="center"/>
          </w:tcPr>
          <w:p w14:paraId="45002C02" w14:textId="45002C02">
            <w:pPr>
              <w:pStyle w:val="Normal"/>
              <w:spacing w:after="0" w:before="0" w:line="264" w:lineRule="auto"/>
              <w:rPr/>
            </w:pPr>
            <w:r>
              <w:rPr>
                <w:b w:val="false"/>
                <w:i w:val="false"/>
                <w:sz w:val="18"/>
              </w:rPr>
              <w:t>NotebookLM'in adı Gemini Notebook oldu (Temmuz 2026).</w:t>
            </w:r>
          </w:p>
        </w:tc>
        <w:tc>
          <w:tcPr>
            <w:tcW w:type="dxa" w:w="3743"/>
            <w:tcBorders>
              <w:top w:color="DADCE0" w:space="0" w:sz="4" w:val="single"/>
              <w:left w:color="DADCE0" w:space="0" w:sz="4" w:val="single"/>
              <w:bottom w:color="DADCE0" w:space="0" w:sz="4" w:val="single"/>
              <w:right w:color="DADCE0" w:space="0" w:sz="4" w:val="single"/>
            </w:tcBorders>
            <w:vAlign w:val="center"/>
          </w:tcPr>
          <w:p w14:paraId="3534428B" w14:textId="3534428B">
            <w:pPr>
              <w:pStyle w:val="Normal"/>
              <w:spacing w:after="0" w:before="0" w:line="264" w:lineRule="auto"/>
              <w:rPr/>
            </w:pPr>
            <w:r>
              <w:rPr>
                <w:b w:val="false"/>
                <w:i w:val="false"/>
                <w:sz w:val="18"/>
              </w:rPr>
              <w:t>Modül 11'de yeni adı kullanın. Eski bağlantılar otomatik olarak yönlendirilir.</w:t>
            </w:r>
          </w:p>
        </w:tc>
        <w:tc>
          <w:tcPr>
            <w:tcW w:type="dxa" w:w="1020"/>
            <w:tcBorders>
              <w:top w:color="DADCE0" w:space="0" w:sz="4" w:val="single"/>
              <w:left w:color="DADCE0" w:space="0" w:sz="4" w:val="single"/>
              <w:bottom w:color="DADCE0" w:space="0" w:sz="4" w:val="single"/>
              <w:right w:color="DADCE0" w:space="0" w:sz="4" w:val="single"/>
            </w:tcBorders>
            <w:vAlign w:val="center"/>
          </w:tcPr>
          <w:p w14:paraId="1A10A44C" w14:textId="1A10A44C">
            <w:pPr>
              <w:pStyle w:val="Normal"/>
              <w:spacing w:after="0" w:before="0" w:line="264" w:lineRule="auto"/>
              <w:rPr/>
            </w:pPr>
            <w:r>
              <w:rPr>
                <w:b w:val="false"/>
                <w:i w:val="false"/>
                <w:sz w:val="18"/>
              </w:rPr>
              <w:t>[8]</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shd w:color="auto" w:fill="F8F9FA" w:val="clear"/>
            <w:vAlign w:val="center"/>
          </w:tcPr>
          <w:p w14:paraId="295DB773" w14:textId="295DB773">
            <w:pPr>
              <w:pStyle w:val="Normal"/>
              <w:spacing w:after="0" w:before="0" w:line="264" w:lineRule="auto"/>
              <w:rPr/>
            </w:pPr>
            <w:r>
              <w:rPr>
                <w:b w:val="false"/>
                <w:i w:val="false"/>
                <w:sz w:val="18"/>
              </w:rPr>
              <w:t>Gems yerini becerilere (skills) bırakıyor. Gems 17 Kasım 2026'da Gemini uygulamasında Ayarlar'a taşınacak, iş ve kurumsal hesaplarda en erken 1 Mart 2027'de kullanımdan kalkacak.</w:t>
            </w:r>
          </w:p>
        </w:tc>
        <w:tc>
          <w:tcPr>
            <w:tcW w:type="dxa" w:w="3743"/>
            <w:tcBorders>
              <w:top w:color="DADCE0" w:space="0" w:sz="4" w:val="single"/>
              <w:left w:color="DADCE0" w:space="0" w:sz="4" w:val="single"/>
              <w:bottom w:color="DADCE0" w:space="0" w:sz="4" w:val="single"/>
              <w:right w:color="DADCE0" w:space="0" w:sz="4" w:val="single"/>
            </w:tcBorders>
            <w:shd w:color="auto" w:fill="F8F9FA" w:val="clear"/>
            <w:vAlign w:val="center"/>
          </w:tcPr>
          <w:p w14:paraId="588A6F8A" w14:textId="588A6F8A">
            <w:pPr>
              <w:pStyle w:val="Normal"/>
              <w:spacing w:after="0" w:before="0" w:line="264" w:lineRule="auto"/>
              <w:rPr/>
            </w:pPr>
            <w:r>
              <w:rPr>
                <w:b w:val="false"/>
                <w:i w:val="false"/>
                <w:sz w:val="18"/>
              </w:rPr>
              <w:t>Yeni kullanıcılara Gem yerine beceri oluşturmayı öğretin. Mevcut Gem'lerin taşınmasını planlayın.</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530F4129" w14:textId="530F4129">
            <w:pPr>
              <w:pStyle w:val="Normal"/>
              <w:spacing w:after="0" w:before="0" w:line="264" w:lineRule="auto"/>
              <w:rPr/>
            </w:pPr>
            <w:r>
              <w:rPr>
                <w:b w:val="false"/>
                <w:i w:val="false"/>
                <w:sz w:val="18"/>
              </w:rPr>
              <w:t>[7]</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vAlign w:val="center"/>
          </w:tcPr>
          <w:p w14:paraId="1D9218A8" w14:textId="1D9218A8">
            <w:pPr>
              <w:pStyle w:val="Normal"/>
              <w:spacing w:after="0" w:before="0" w:line="264" w:lineRule="auto"/>
              <w:rPr/>
            </w:pPr>
            <w:r>
              <w:rPr>
                <w:b w:val="false"/>
                <w:i w:val="false"/>
                <w:sz w:val="18"/>
              </w:rPr>
              <w:t>Workspace Studio'ya (eski adıyla Flows) Eylül 2026'da özel adımlar, üçüncü taraf entegrasyonları ve webhook'lar eklendi.</w:t>
            </w:r>
          </w:p>
        </w:tc>
        <w:tc>
          <w:tcPr>
            <w:tcW w:type="dxa" w:w="3743"/>
            <w:tcBorders>
              <w:top w:color="DADCE0" w:space="0" w:sz="4" w:val="single"/>
              <w:left w:color="DADCE0" w:space="0" w:sz="4" w:val="single"/>
              <w:bottom w:color="DADCE0" w:space="0" w:sz="4" w:val="single"/>
              <w:right w:color="DADCE0" w:space="0" w:sz="4" w:val="single"/>
            </w:tcBorders>
            <w:vAlign w:val="center"/>
          </w:tcPr>
          <w:p w14:paraId="6266771D" w14:textId="6266771D">
            <w:pPr>
              <w:pStyle w:val="Normal"/>
              <w:spacing w:after="0" w:before="0" w:line="264" w:lineRule="auto"/>
              <w:rPr/>
            </w:pPr>
            <w:r>
              <w:rPr>
                <w:b w:val="false"/>
                <w:i w:val="false"/>
                <w:sz w:val="18"/>
              </w:rPr>
              <w:t>Modül 12'den önce bu özelliklerin yönetici tarafından açılıp açılmadığını kontrol edin.</w:t>
            </w:r>
          </w:p>
        </w:tc>
        <w:tc>
          <w:tcPr>
            <w:tcW w:type="dxa" w:w="1020"/>
            <w:tcBorders>
              <w:top w:color="DADCE0" w:space="0" w:sz="4" w:val="single"/>
              <w:left w:color="DADCE0" w:space="0" w:sz="4" w:val="single"/>
              <w:bottom w:color="DADCE0" w:space="0" w:sz="4" w:val="single"/>
              <w:right w:color="DADCE0" w:space="0" w:sz="4" w:val="single"/>
            </w:tcBorders>
            <w:vAlign w:val="center"/>
          </w:tcPr>
          <w:p w14:paraId="4743A25E" w14:textId="4743A25E">
            <w:pPr>
              <w:pStyle w:val="Normal"/>
              <w:spacing w:after="0" w:before="0" w:line="264" w:lineRule="auto"/>
              <w:rPr/>
            </w:pPr>
            <w:r>
              <w:rPr>
                <w:b w:val="false"/>
                <w:i w:val="false"/>
                <w:sz w:val="18"/>
              </w:rPr>
              <w:t>[9] [10]</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shd w:color="auto" w:fill="F8F9FA" w:val="clear"/>
            <w:vAlign w:val="center"/>
          </w:tcPr>
          <w:p w14:paraId="63FE3DB9" w14:textId="63FE3DB9">
            <w:pPr>
              <w:pStyle w:val="Normal"/>
              <w:spacing w:after="0" w:before="0" w:line="264" w:lineRule="auto"/>
              <w:rPr/>
            </w:pPr>
            <w:r>
              <w:rPr>
                <w:b w:val="false"/>
                <w:i w:val="false"/>
                <w:sz w:val="18"/>
              </w:rPr>
              <w:t>Gemini in Docs, Temmuz 2026'dan itibaren Türkçe dahil 11 yeni dilde kullanılabiliyor.</w:t>
            </w:r>
          </w:p>
        </w:tc>
        <w:tc>
          <w:tcPr>
            <w:tcW w:type="dxa" w:w="3743"/>
            <w:tcBorders>
              <w:top w:color="DADCE0" w:space="0" w:sz="4" w:val="single"/>
              <w:left w:color="DADCE0" w:space="0" w:sz="4" w:val="single"/>
              <w:bottom w:color="DADCE0" w:space="0" w:sz="4" w:val="single"/>
              <w:right w:color="DADCE0" w:space="0" w:sz="4" w:val="single"/>
            </w:tcBorders>
            <w:shd w:color="auto" w:fill="F8F9FA" w:val="clear"/>
            <w:vAlign w:val="center"/>
          </w:tcPr>
          <w:p w14:paraId="3EDA5FC4" w14:textId="3EDA5FC4">
            <w:pPr>
              <w:pStyle w:val="Normal"/>
              <w:spacing w:after="0" w:before="0" w:line="264" w:lineRule="auto"/>
              <w:rPr/>
            </w:pPr>
            <w:r>
              <w:rPr>
                <w:b w:val="false"/>
                <w:i w:val="false"/>
                <w:sz w:val="18"/>
              </w:rPr>
              <w:t>Modül 4'teki uygulamaları Türkçe istemlerle yapın.</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3A4CB403" w14:textId="3A4CB403">
            <w:pPr>
              <w:pStyle w:val="Normal"/>
              <w:spacing w:after="0" w:before="0" w:line="264" w:lineRule="auto"/>
              <w:rPr/>
            </w:pPr>
            <w:r>
              <w:rPr>
                <w:b w:val="false"/>
                <w:i w:val="false"/>
                <w:sz w:val="18"/>
              </w:rPr>
              <w:t>[3]</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vAlign w:val="center"/>
          </w:tcPr>
          <w:p w14:paraId="58329EEE" w14:textId="58329EEE">
            <w:pPr>
              <w:pStyle w:val="Normal"/>
              <w:spacing w:after="0" w:before="0" w:line="264" w:lineRule="auto"/>
              <w:rPr/>
            </w:pPr>
            <w:r>
              <w:rPr>
                <w:b w:val="false"/>
                <w:i w:val="false"/>
                <w:sz w:val="18"/>
              </w:rPr>
              <w:t>Meet konuşma çevirisi Ekim 2026'da 63 dile çıktı ve konuşulan dili otomatik algılıyor. Temel planlarda toplantı başına 90 dakika sınırı var.</w:t>
            </w:r>
          </w:p>
        </w:tc>
        <w:tc>
          <w:tcPr>
            <w:tcW w:type="dxa" w:w="3743"/>
            <w:tcBorders>
              <w:top w:color="DADCE0" w:space="0" w:sz="4" w:val="single"/>
              <w:left w:color="DADCE0" w:space="0" w:sz="4" w:val="single"/>
              <w:bottom w:color="DADCE0" w:space="0" w:sz="4" w:val="single"/>
              <w:right w:color="DADCE0" w:space="0" w:sz="4" w:val="single"/>
            </w:tcBorders>
            <w:vAlign w:val="center"/>
          </w:tcPr>
          <w:p w14:paraId="49054FB7" w14:textId="49054FB7">
            <w:pPr>
              <w:pStyle w:val="Normal"/>
              <w:spacing w:after="0" w:before="0" w:line="264" w:lineRule="auto"/>
              <w:rPr/>
            </w:pPr>
            <w:r>
              <w:rPr>
                <w:b w:val="false"/>
                <w:i w:val="false"/>
                <w:sz w:val="18"/>
              </w:rPr>
              <w:t>Modül 8'de Türkçe-İngilizce çeviriyi canlı gösterin.</w:t>
            </w:r>
          </w:p>
        </w:tc>
        <w:tc>
          <w:tcPr>
            <w:tcW w:type="dxa" w:w="1020"/>
            <w:tcBorders>
              <w:top w:color="DADCE0" w:space="0" w:sz="4" w:val="single"/>
              <w:left w:color="DADCE0" w:space="0" w:sz="4" w:val="single"/>
              <w:bottom w:color="DADCE0" w:space="0" w:sz="4" w:val="single"/>
              <w:right w:color="DADCE0" w:space="0" w:sz="4" w:val="single"/>
            </w:tcBorders>
            <w:vAlign w:val="center"/>
          </w:tcPr>
          <w:p w14:paraId="2E811538" w14:textId="2E811538">
            <w:pPr>
              <w:pStyle w:val="Normal"/>
              <w:spacing w:after="0" w:before="0" w:line="264" w:lineRule="auto"/>
              <w:rPr/>
            </w:pPr>
            <w:r>
              <w:rPr>
                <w:b w:val="false"/>
                <w:i w:val="false"/>
                <w:sz w:val="18"/>
              </w:rPr>
              <w:t>[12]</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shd w:color="auto" w:fill="F8F9FA" w:val="clear"/>
            <w:vAlign w:val="center"/>
          </w:tcPr>
          <w:p w14:paraId="730A2CAF" w14:textId="730A2CAF">
            <w:pPr>
              <w:pStyle w:val="Normal"/>
              <w:spacing w:after="0" w:before="0" w:line="264" w:lineRule="auto"/>
              <w:rPr/>
            </w:pPr>
            <w:r>
              <w:rPr>
                <w:b w:val="false"/>
                <w:i w:val="false"/>
                <w:sz w:val="18"/>
              </w:rPr>
              <w:t>Meet'te Benim için not al özelliği için 3 veya daha fazla katılımcılı toplantılarda otomatik not alma seçeneği geldi.</w:t>
            </w:r>
          </w:p>
        </w:tc>
        <w:tc>
          <w:tcPr>
            <w:tcW w:type="dxa" w:w="3743"/>
            <w:tcBorders>
              <w:top w:color="DADCE0" w:space="0" w:sz="4" w:val="single"/>
              <w:left w:color="DADCE0" w:space="0" w:sz="4" w:val="single"/>
              <w:bottom w:color="DADCE0" w:space="0" w:sz="4" w:val="single"/>
              <w:right w:color="DADCE0" w:space="0" w:sz="4" w:val="single"/>
            </w:tcBorders>
            <w:shd w:color="auto" w:fill="F8F9FA" w:val="clear"/>
            <w:vAlign w:val="center"/>
          </w:tcPr>
          <w:p w14:paraId="01492FC6" w14:textId="01492FC6">
            <w:pPr>
              <w:pStyle w:val="Normal"/>
              <w:spacing w:after="0" w:before="0" w:line="264" w:lineRule="auto"/>
              <w:rPr/>
            </w:pPr>
            <w:r>
              <w:rPr>
                <w:b w:val="false"/>
                <w:i w:val="false"/>
                <w:sz w:val="18"/>
              </w:rPr>
              <w:t>Kullanıcılara kendi Meet ayarlarını kontrol etmelerini söyleyin.</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1D0A9EC5" w14:textId="1D0A9EC5">
            <w:pPr>
              <w:pStyle w:val="Normal"/>
              <w:spacing w:after="0" w:before="0" w:line="264" w:lineRule="auto"/>
              <w:rPr/>
            </w:pPr>
            <w:r>
              <w:rPr>
                <w:b w:val="false"/>
                <w:i w:val="false"/>
                <w:sz w:val="18"/>
              </w:rPr>
              <w:t>[11]</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vAlign w:val="center"/>
          </w:tcPr>
          <w:p w14:paraId="673DC464" w14:textId="673DC464">
            <w:pPr>
              <w:pStyle w:val="Normal"/>
              <w:spacing w:after="0" w:before="0" w:line="264" w:lineRule="auto"/>
              <w:rPr/>
            </w:pPr>
            <w:r>
              <w:rPr>
                <w:b w:val="false"/>
                <w:i w:val="false"/>
                <w:sz w:val="18"/>
              </w:rPr>
              <w:t>Chat'te "Gemini'ye sor" (Ctrl+G) yan panelin yerini alıyor. Değişiklik şimdilik yalnızca hesap dili İngilizce olan kullanıcıları etkiliyor.</w:t>
            </w:r>
          </w:p>
        </w:tc>
        <w:tc>
          <w:tcPr>
            <w:tcW w:type="dxa" w:w="3743"/>
            <w:tcBorders>
              <w:top w:color="DADCE0" w:space="0" w:sz="4" w:val="single"/>
              <w:left w:color="DADCE0" w:space="0" w:sz="4" w:val="single"/>
              <w:bottom w:color="DADCE0" w:space="0" w:sz="4" w:val="single"/>
              <w:right w:color="DADCE0" w:space="0" w:sz="4" w:val="single"/>
            </w:tcBorders>
            <w:vAlign w:val="center"/>
          </w:tcPr>
          <w:p w14:paraId="0C626BD9" w14:textId="0C626BD9">
            <w:pPr>
              <w:pStyle w:val="Normal"/>
              <w:spacing w:after="0" w:before="0" w:line="264" w:lineRule="auto"/>
              <w:rPr/>
            </w:pPr>
            <w:r>
              <w:rPr>
                <w:b w:val="false"/>
                <w:i w:val="false"/>
                <w:sz w:val="18"/>
              </w:rPr>
              <w:t>Türkçe hesaplarda yan panel kullanılmaya devam ediyor. İki deneyimi karıştırmayın.</w:t>
            </w:r>
          </w:p>
        </w:tc>
        <w:tc>
          <w:tcPr>
            <w:tcW w:type="dxa" w:w="1020"/>
            <w:tcBorders>
              <w:top w:color="DADCE0" w:space="0" w:sz="4" w:val="single"/>
              <w:left w:color="DADCE0" w:space="0" w:sz="4" w:val="single"/>
              <w:bottom w:color="DADCE0" w:space="0" w:sz="4" w:val="single"/>
              <w:right w:color="DADCE0" w:space="0" w:sz="4" w:val="single"/>
            </w:tcBorders>
            <w:vAlign w:val="center"/>
          </w:tcPr>
          <w:p w14:paraId="113EFFFA" w14:textId="113EFFFA">
            <w:pPr>
              <w:pStyle w:val="Normal"/>
              <w:spacing w:after="0" w:before="0" w:line="264" w:lineRule="auto"/>
              <w:rPr/>
            </w:pPr>
            <w:r>
              <w:rPr>
                <w:b w:val="false"/>
                <w:i w:val="false"/>
                <w:sz w:val="18"/>
              </w:rPr>
              <w:t>[13]</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shd w:color="auto" w:fill="F8F9FA" w:val="clear"/>
            <w:vAlign w:val="center"/>
          </w:tcPr>
          <w:p w14:paraId="7E358F5C" w14:textId="7E358F5C">
            <w:pPr>
              <w:pStyle w:val="Normal"/>
              <w:spacing w:after="0" w:before="0" w:line="264" w:lineRule="auto"/>
              <w:rPr/>
            </w:pPr>
            <w:r>
              <w:rPr>
                <w:b w:val="false"/>
                <w:i w:val="false"/>
                <w:sz w:val="18"/>
              </w:rPr>
              <w:t>Gmail'in AI Gelen Kutusu ve sesli Gmail Live özellikleri ücretli Workspace kullanıcılarına açılıyor. Ancak şimdilik yalnızca ABD'de ve EN-US dilinde sunuluyor.</w:t>
            </w:r>
          </w:p>
        </w:tc>
        <w:tc>
          <w:tcPr>
            <w:tcW w:type="dxa" w:w="3743"/>
            <w:tcBorders>
              <w:top w:color="DADCE0" w:space="0" w:sz="4" w:val="single"/>
              <w:left w:color="DADCE0" w:space="0" w:sz="4" w:val="single"/>
              <w:bottom w:color="DADCE0" w:space="0" w:sz="4" w:val="single"/>
              <w:right w:color="DADCE0" w:space="0" w:sz="4" w:val="single"/>
            </w:tcBorders>
            <w:shd w:color="auto" w:fill="F8F9FA" w:val="clear"/>
            <w:vAlign w:val="center"/>
          </w:tcPr>
          <w:p w14:paraId="43A88811" w14:textId="43A88811">
            <w:pPr>
              <w:pStyle w:val="Normal"/>
              <w:spacing w:after="0" w:before="0" w:line="264" w:lineRule="auto"/>
              <w:rPr/>
            </w:pPr>
            <w:r>
              <w:rPr>
                <w:b w:val="false"/>
                <w:i w:val="false"/>
                <w:sz w:val="18"/>
              </w:rPr>
              <w:t>Türkiye'deki kullanıcılara bu özellikleri yakında gelecek özellikler olarak tanıtın.</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29244D92" w14:textId="29244D92">
            <w:pPr>
              <w:pStyle w:val="Normal"/>
              <w:spacing w:after="0" w:before="0" w:line="264" w:lineRule="auto"/>
              <w:rPr/>
            </w:pPr>
            <w:r>
              <w:rPr>
                <w:b w:val="false"/>
                <w:i w:val="false"/>
                <w:sz w:val="18"/>
              </w:rPr>
              <w:t>[5] [6]</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vAlign w:val="center"/>
          </w:tcPr>
          <w:p w14:paraId="5F2C1E27" w14:textId="5F2C1E27">
            <w:pPr>
              <w:pStyle w:val="Normal"/>
              <w:spacing w:after="0" w:before="0" w:line="264" w:lineRule="auto"/>
              <w:rPr/>
            </w:pPr>
            <w:r>
              <w:rPr>
                <w:b w:val="false"/>
                <w:i w:val="false"/>
                <w:sz w:val="18"/>
              </w:rPr>
              <w:t>Drive'da Gemini'nin klasör önerdiği "Dosyalarımı düzenle" (Organize My Files) özelliği genel kullanıma açıldı. Şimdilik yalnızca İngilizce sunuluyor.</w:t>
            </w:r>
          </w:p>
        </w:tc>
        <w:tc>
          <w:tcPr>
            <w:tcW w:type="dxa" w:w="3743"/>
            <w:tcBorders>
              <w:top w:color="DADCE0" w:space="0" w:sz="4" w:val="single"/>
              <w:left w:color="DADCE0" w:space="0" w:sz="4" w:val="single"/>
              <w:bottom w:color="DADCE0" w:space="0" w:sz="4" w:val="single"/>
              <w:right w:color="DADCE0" w:space="0" w:sz="4" w:val="single"/>
            </w:tcBorders>
            <w:vAlign w:val="center"/>
          </w:tcPr>
          <w:p w14:paraId="6DBAD31E" w14:textId="6DBAD31E">
            <w:pPr>
              <w:pStyle w:val="Normal"/>
              <w:spacing w:after="0" w:before="0" w:line="264" w:lineRule="auto"/>
              <w:rPr/>
            </w:pPr>
            <w:r>
              <w:rPr>
                <w:b w:val="false"/>
                <w:i w:val="false"/>
                <w:sz w:val="18"/>
              </w:rPr>
              <w:t>Modül 3'te bu özelliği isteğe bağlı bir demo olarak gösterin.</w:t>
            </w:r>
          </w:p>
        </w:tc>
        <w:tc>
          <w:tcPr>
            <w:tcW w:type="dxa" w:w="1020"/>
            <w:tcBorders>
              <w:top w:color="DADCE0" w:space="0" w:sz="4" w:val="single"/>
              <w:left w:color="DADCE0" w:space="0" w:sz="4" w:val="single"/>
              <w:bottom w:color="DADCE0" w:space="0" w:sz="4" w:val="single"/>
              <w:right w:color="DADCE0" w:space="0" w:sz="4" w:val="single"/>
            </w:tcBorders>
            <w:vAlign w:val="center"/>
          </w:tcPr>
          <w:p w14:paraId="08DDA7DD" w14:textId="08DDA7DD">
            <w:pPr>
              <w:pStyle w:val="Normal"/>
              <w:spacing w:after="0" w:before="0" w:line="264" w:lineRule="auto"/>
              <w:rPr/>
            </w:pPr>
            <w:r>
              <w:rPr>
                <w:b w:val="false"/>
                <w:i w:val="false"/>
                <w:sz w:val="18"/>
              </w:rPr>
              <w:t>[14]</w:t>
            </w:r>
          </w:p>
        </w:tc>
      </w:tr>
      <w:tr>
        <w:trPr>
          <w:cantSplit w:val="true"/>
        </w:trPr>
        <w:tc>
          <w:tcPr>
            <w:tcW w:type="dxa" w:w="4875"/>
            <w:tcBorders>
              <w:top w:color="DADCE0" w:space="0" w:sz="4" w:val="single"/>
              <w:left w:color="DADCE0" w:space="0" w:sz="4" w:val="single"/>
              <w:bottom w:color="DADCE0" w:space="0" w:sz="4" w:val="single"/>
              <w:right w:color="DADCE0" w:space="0" w:sz="4" w:val="single"/>
            </w:tcBorders>
            <w:shd w:color="auto" w:fill="F8F9FA" w:val="clear"/>
            <w:vAlign w:val="center"/>
          </w:tcPr>
          <w:p w14:paraId="3974AFE2" w14:textId="3974AFE2">
            <w:pPr>
              <w:pStyle w:val="Normal"/>
              <w:spacing w:after="0" w:before="0" w:line="264" w:lineRule="auto"/>
              <w:rPr/>
            </w:pPr>
            <w:r>
              <w:rPr>
                <w:b w:val="false"/>
                <w:i w:val="false"/>
                <w:sz w:val="18"/>
              </w:rPr>
              <w:t>Gemini at Work 2026'da (Ekim 2026) uygulamalar içinde satır içi çalışan Gemini ajanı ve ekip için "iş arkadaşı ajan" kavramı tanıtıldı.</w:t>
            </w:r>
          </w:p>
        </w:tc>
        <w:tc>
          <w:tcPr>
            <w:tcW w:type="dxa" w:w="3743"/>
            <w:tcBorders>
              <w:top w:color="DADCE0" w:space="0" w:sz="4" w:val="single"/>
              <w:left w:color="DADCE0" w:space="0" w:sz="4" w:val="single"/>
              <w:bottom w:color="DADCE0" w:space="0" w:sz="4" w:val="single"/>
              <w:right w:color="DADCE0" w:space="0" w:sz="4" w:val="single"/>
            </w:tcBorders>
            <w:shd w:color="auto" w:fill="F8F9FA" w:val="clear"/>
            <w:vAlign w:val="center"/>
          </w:tcPr>
          <w:p w14:paraId="2AE5FAEB" w14:textId="2AE5FAEB">
            <w:pPr>
              <w:pStyle w:val="Normal"/>
              <w:spacing w:after="0" w:before="0" w:line="264" w:lineRule="auto"/>
              <w:rPr/>
            </w:pPr>
            <w:r>
              <w:rPr>
                <w:b w:val="false"/>
                <w:i w:val="false"/>
                <w:sz w:val="18"/>
              </w:rPr>
              <w:t>Modül 11'de gelecek vizyonu olarak anlatın. Kurumunuzda hangi özelliklerin açık olduğunu doğrulayın.</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0FC3262C" w14:textId="0FC3262C">
            <w:pPr>
              <w:pStyle w:val="Normal"/>
              <w:spacing w:after="0" w:before="0" w:line="264" w:lineRule="auto"/>
              <w:rPr/>
            </w:pPr>
            <w:r>
              <w:rPr>
                <w:b w:val="false"/>
                <w:i w:val="false"/>
                <w:sz w:val="18"/>
              </w:rPr>
              <w:t>[2]</w:t>
            </w:r>
          </w:p>
        </w:tc>
      </w:tr>
    </w:tbl>
    <w:p w14:paraId="6DC838F4" w14:textId="6DC838F4">
      <w:pPr>
        <w:pStyle w:val="Normal"/>
        <w:spacing w:after="40" w:before="0"/>
        <w:rPr/>
      </w:pPr>
      <w:r>
        <w:rPr/>
      </w:r>
    </w:p>
    <w:p w14:paraId="6EC83A87" w14:textId="6EC83A87">
      <w:pPr>
        <w:pStyle w:val="Heading2"/>
        <w:rPr/>
      </w:pPr>
      <w:bookmarkStart w:id="5" w:name="__RefHeading___Toc5441_3407517436"/>
      <w:bookmarkEnd w:id="5"/>
      <w:r>
        <w:rPr/>
        <w:t>Türkçe dil desteği ve lisans notu</w:t>
      </w:r>
    </w:p>
    <w:p w14:paraId="63C82936" w14:textId="63C82936">
      <w:pPr>
        <w:pStyle w:val="Normal"/>
        <w:rPr/>
      </w:pPr>
      <w:r>
        <w:rPr>
          <w:b w:val="false"/>
          <w:i w:val="false"/>
        </w:rPr>
        <w:t>Türkçe kullanan kurumlar için en önemli konu, her Gemini özelliğinin Türkçe sunulmamasıdır. Eğitmen bir özelliği göstermeden önce katılımcıların hesap dilinde ve lisansında bu özelliğin bulunduğunu doğrulamalıdır.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380"/>
        <w:gridCol w:w="7257"/>
      </w:tblGrid>
      <w:tr>
        <w:trPr>
          <w:tblHeader w:val="true"/>
        </w:trPr>
        <w:tc>
          <w:tcPr>
            <w:tcW w:type="dxa" w:w="2380"/>
            <w:tcBorders>
              <w:top w:color="DADCE0" w:space="0" w:sz="4" w:val="single"/>
              <w:left w:color="DADCE0" w:space="0" w:sz="4" w:val="single"/>
              <w:bottom w:color="DADCE0" w:space="0" w:sz="4" w:val="single"/>
              <w:right w:color="DADCE0" w:space="0" w:sz="4" w:val="single"/>
            </w:tcBorders>
            <w:shd w:color="auto" w:fill="1A73E8" w:val="clear"/>
            <w:vAlign w:val="center"/>
          </w:tcPr>
          <w:p w14:paraId="3AF24BB1" w14:textId="3AF24BB1">
            <w:pPr>
              <w:pStyle w:val="Normal"/>
              <w:spacing w:after="0" w:before="0" w:line="264" w:lineRule="auto"/>
              <w:rPr/>
            </w:pPr>
            <w:r>
              <w:rPr>
                <w:b/>
                <w:i w:val="false"/>
                <w:color w:val="FFFFFF"/>
                <w:sz w:val="19"/>
              </w:rPr>
              <w:t>Başlık</w:t>
            </w:r>
          </w:p>
        </w:tc>
        <w:tc>
          <w:tcPr>
            <w:tcW w:type="dxa" w:w="7257"/>
            <w:tcBorders>
              <w:top w:color="DADCE0" w:space="0" w:sz="4" w:val="single"/>
              <w:left w:color="DADCE0" w:space="0" w:sz="4" w:val="single"/>
              <w:bottom w:color="DADCE0" w:space="0" w:sz="4" w:val="single"/>
              <w:right w:color="DADCE0" w:space="0" w:sz="4" w:val="single"/>
            </w:tcBorders>
            <w:shd w:color="auto" w:fill="1A73E8" w:val="clear"/>
            <w:vAlign w:val="center"/>
          </w:tcPr>
          <w:p w14:paraId="757E897C" w14:textId="757E897C">
            <w:pPr>
              <w:pStyle w:val="Normal"/>
              <w:spacing w:after="0" w:before="0" w:line="264" w:lineRule="auto"/>
              <w:rPr/>
            </w:pPr>
            <w:r>
              <w:rPr>
                <w:b/>
                <w:i w:val="false"/>
                <w:color w:val="FFFFFF"/>
                <w:sz w:val="19"/>
              </w:rPr>
              <w:t>Açıklama</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vAlign w:val="center"/>
          </w:tcPr>
          <w:p w14:paraId="0ED6C8A6" w14:textId="0ED6C8A6">
            <w:pPr>
              <w:pStyle w:val="Normal"/>
              <w:spacing w:after="0" w:before="0" w:line="264" w:lineRule="auto"/>
              <w:rPr/>
            </w:pPr>
            <w:r>
              <w:rPr>
                <w:b/>
                <w:i w:val="false"/>
                <w:sz w:val="19"/>
              </w:rPr>
              <w:t>Türkçe desteklenen Gemini özellikleri</w:t>
            </w:r>
          </w:p>
        </w:tc>
        <w:tc>
          <w:tcPr>
            <w:tcW w:type="dxa" w:w="7257"/>
            <w:tcBorders>
              <w:top w:color="DADCE0" w:space="0" w:sz="4" w:val="single"/>
              <w:left w:color="DADCE0" w:space="0" w:sz="4" w:val="single"/>
              <w:bottom w:color="DADCE0" w:space="0" w:sz="4" w:val="single"/>
              <w:right w:color="DADCE0" w:space="0" w:sz="4" w:val="single"/>
            </w:tcBorders>
            <w:vAlign w:val="center"/>
          </w:tcPr>
          <w:p w14:paraId="7F5A910F" w14:textId="7F5A910F">
            <w:pPr>
              <w:pStyle w:val="Normal"/>
              <w:spacing w:after="0" w:before="0" w:line="264" w:lineRule="auto"/>
              <w:rPr/>
            </w:pPr>
            <w:r>
              <w:rPr>
                <w:b w:val="false"/>
                <w:i w:val="false"/>
                <w:sz w:val="19"/>
              </w:rPr>
              <w:t>Gmail, Dokümanlar, E-Tablolar, Slaytlar ve Drive'daki Gemini yan paneli; Drive dosya görüntüleyicide Gemini; Gemini uygulaması; Gemini Notebook; E-Tablolar AI işlevi; Chat otomatik çevirisi; Meet konuşma çevirisi; Dokümanlar, Slaytlar ve Vids'te görsel üretimi [15]. Gemini in Docs yetenekleri de Temmuz 2026'dan beri Türkçe kullanılabiliyor [3].</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F8F9FA" w:val="clear"/>
            <w:vAlign w:val="center"/>
          </w:tcPr>
          <w:p w14:paraId="29E6A5DF" w14:textId="29E6A5DF">
            <w:pPr>
              <w:pStyle w:val="Normal"/>
              <w:spacing w:after="0" w:before="0" w:line="264" w:lineRule="auto"/>
              <w:rPr/>
            </w:pPr>
            <w:r>
              <w:rPr>
                <w:b/>
                <w:i w:val="false"/>
                <w:sz w:val="19"/>
              </w:rPr>
              <w:t>Yalnızca İngilizce sunulan özellikler</w:t>
            </w:r>
          </w:p>
        </w:tc>
        <w:tc>
          <w:tcPr>
            <w:tcW w:type="dxa" w:w="7257"/>
            <w:tcBorders>
              <w:top w:color="DADCE0" w:space="0" w:sz="4" w:val="single"/>
              <w:left w:color="DADCE0" w:space="0" w:sz="4" w:val="single"/>
              <w:bottom w:color="DADCE0" w:space="0" w:sz="4" w:val="single"/>
              <w:right w:color="DADCE0" w:space="0" w:sz="4" w:val="single"/>
            </w:tcBorders>
            <w:shd w:color="auto" w:fill="F8F9FA" w:val="clear"/>
            <w:vAlign w:val="center"/>
          </w:tcPr>
          <w:p w14:paraId="38267276" w14:textId="38267276">
            <w:pPr>
              <w:pStyle w:val="Normal"/>
              <w:spacing w:after="0" w:before="0" w:line="264" w:lineRule="auto"/>
              <w:rPr/>
            </w:pPr>
            <w:r>
              <w:rPr>
                <w:b w:val="false"/>
                <w:i w:val="false"/>
                <w:sz w:val="19"/>
              </w:rPr>
              <w:t>Dil listesinde yer almayan diğer Gemini özellikleri yalnızca İngilizce desteklenir. Bunları kullanmak için Google Hesabı dilinin İngilizce olması gerekir [16]. Ekim 2026 itibarıyla örnekler: AI Gelen Kutusu, Gmail Live, Dosyalarımı düzenle ve Chat'te Gemini'ye sor [5] [6] [13] [14].</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vAlign w:val="center"/>
          </w:tcPr>
          <w:p w14:paraId="130B42D4" w14:textId="130B42D4">
            <w:pPr>
              <w:pStyle w:val="Normal"/>
              <w:spacing w:after="0" w:before="0" w:line="264" w:lineRule="auto"/>
              <w:rPr/>
            </w:pPr>
            <w:r>
              <w:rPr>
                <w:b/>
                <w:i w:val="false"/>
                <w:sz w:val="19"/>
              </w:rPr>
              <w:t>Lisans ve sürüm kanalı</w:t>
            </w:r>
          </w:p>
        </w:tc>
        <w:tc>
          <w:tcPr>
            <w:tcW w:type="dxa" w:w="7257"/>
            <w:tcBorders>
              <w:top w:color="DADCE0" w:space="0" w:sz="4" w:val="single"/>
              <w:left w:color="DADCE0" w:space="0" w:sz="4" w:val="single"/>
              <w:bottom w:color="DADCE0" w:space="0" w:sz="4" w:val="single"/>
              <w:right w:color="DADCE0" w:space="0" w:sz="4" w:val="single"/>
            </w:tcBorders>
            <w:vAlign w:val="center"/>
          </w:tcPr>
          <w:p w14:paraId="382FEA49" w14:textId="382FEA49">
            <w:pPr>
              <w:pStyle w:val="Normal"/>
              <w:spacing w:after="0" w:before="0" w:line="264" w:lineRule="auto"/>
              <w:rPr/>
            </w:pPr>
            <w:r>
              <w:rPr>
                <w:b w:val="false"/>
                <w:i w:val="false"/>
                <w:sz w:val="19"/>
              </w:rPr>
              <w:t>Özelliklerin kapsamı Workspace sürümüne (ör. Business Starter ile Business Standard) göre değişir. Yeni özellikler Hızlı Sürüm ve Planlı Sürüm kanallarında farklı tarihlerde, çoğu zaman 15 güne yayılarak görünür olur [1].</w:t>
            </w:r>
          </w:p>
        </w:tc>
      </w:tr>
    </w:tbl>
    <w:p w14:paraId="71CA7DD7" w14:textId="71CA7DD7">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5DD04A48" w14:textId="5DD04A48">
            <w:pPr>
              <w:pStyle w:val="Normal"/>
              <w:spacing w:after="60" w:before="0"/>
              <w:rPr/>
            </w:pPr>
            <w:r>
              <w:rPr>
                <w:b/>
                <w:i w:val="false"/>
                <w:color w:val="E37400"/>
                <w:sz w:val="20"/>
              </w:rPr>
              <w:t>Eğitmen için pratik kural</w:t>
            </w:r>
          </w:p>
          <w:p w14:paraId="60D04F01" w14:textId="60D04F01">
            <w:pPr>
              <w:pStyle w:val="Normal"/>
              <w:spacing w:after="40" w:before="0" w:line="276" w:lineRule="auto"/>
              <w:rPr/>
            </w:pPr>
            <w:r>
              <w:rPr>
                <w:b w:val="false"/>
                <w:i w:val="false"/>
                <w:sz w:val="19"/>
              </w:rPr>
              <w:t>Türkçe arayüzde görünmeyen bir Gemini özelliği varsa sırayla şunları kontrol edin: hesap dili, lisans türü, Workspace akıllı özellikler ayarı, yönetici ayarı ve sürüm kanalı. Bunların hiçbiri sorunu açıklamıyorsa özellik henüz kullanıcıya ulaşmamış olabilir.</w:t>
            </w:r>
          </w:p>
        </w:tc>
      </w:tr>
    </w:tbl>
    <w:p w14:paraId="73CA80FD" w14:textId="73CA80FD">
      <w:pPr>
        <w:pStyle w:val="Normal"/>
        <w:spacing w:after="40" w:before="0"/>
        <w:rPr/>
      </w:pPr>
      <w:r>
        <w:rPr/>
      </w:r>
    </w:p>
    <w:p w14:paraId="72CA7F6A" w14:textId="72CA7F6A">
      <w:pPr>
        <w:pStyle w:val="Normal"/>
        <w:spacing w:after="0" w:before="0"/>
        <w:rPr/>
      </w:pPr>
      <w:r>
        <w:rPr/>
      </w:r>
      <w:r>
        <w:br w:type="page"/>
      </w:r>
    </w:p>
    <w:p w14:paraId="6DCA778B" w14:textId="6DCA778B">
      <w:pPr>
        <w:pStyle w:val="Heading1"/>
        <w:spacing w:after="200" w:before="0"/>
        <w:rPr/>
      </w:pPr>
      <w:bookmarkStart w:id="6" w:name="__RefHeading___Toc5443_3407517436"/>
      <w:bookmarkEnd w:id="6"/>
      <w:r>
        <w:rPr/>
        <w:t>3. Program yapısı</w:t>
      </w:r>
    </w:p>
    <w:p w14:paraId="6CCA75F8" w14:textId="6CCA75F8">
      <w:pPr>
        <w:pStyle w:val="Normal"/>
        <w:rPr/>
      </w:pPr>
      <w:r>
        <w:rPr>
          <w:b w:val="false"/>
          <w:i w:val="false"/>
        </w:rPr>
        <w:t>Modüller üç seviyede gruplanmıştır. Seviye 1, kurumdaki herkesin alması önerilen asgari pakettir. Seviye 2 ve Seviye 3 ise rol bazlı yollarla seçilir (bkz. Bölüm 5).</w:t>
      </w:r>
    </w:p>
    <w:tbl>
      <w:tblPr>
        <w:tblW w:type="dxa" w:w="9636"/>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927"/>
        <w:gridCol w:w="2493"/>
        <w:gridCol w:w="3856"/>
        <w:gridCol w:w="1359"/>
      </w:tblGrid>
      <w:tr>
        <w:trPr>
          <w:tblHeader w:val="true"/>
        </w:trPr>
        <w:tc>
          <w:tcPr>
            <w:tcW w:type="dxa" w:w="1927"/>
            <w:tcBorders>
              <w:top w:color="DADCE0" w:space="0" w:sz="4" w:val="single"/>
              <w:left w:color="DADCE0" w:space="0" w:sz="4" w:val="single"/>
              <w:bottom w:color="DADCE0" w:space="0" w:sz="4" w:val="single"/>
              <w:right w:color="DADCE0" w:space="0" w:sz="4" w:val="single"/>
            </w:tcBorders>
            <w:shd w:color="auto" w:fill="1A73E8" w:val="clear"/>
            <w:vAlign w:val="center"/>
          </w:tcPr>
          <w:p w14:paraId="1397AD09" w14:textId="1397AD09">
            <w:pPr>
              <w:pStyle w:val="Normal"/>
              <w:spacing w:after="0" w:before="0" w:line="264" w:lineRule="auto"/>
              <w:rPr/>
            </w:pPr>
            <w:r>
              <w:rPr>
                <w:b/>
                <w:i w:val="false"/>
                <w:color w:val="FFFFFF"/>
                <w:sz w:val="19"/>
              </w:rPr>
              <w:t>Seviye</w:t>
            </w:r>
          </w:p>
        </w:tc>
        <w:tc>
          <w:tcPr>
            <w:tcW w:type="dxa" w:w="2493"/>
            <w:tcBorders>
              <w:top w:color="DADCE0" w:space="0" w:sz="4" w:val="single"/>
              <w:left w:color="DADCE0" w:space="0" w:sz="4" w:val="single"/>
              <w:bottom w:color="DADCE0" w:space="0" w:sz="4" w:val="single"/>
              <w:right w:color="DADCE0" w:space="0" w:sz="4" w:val="single"/>
            </w:tcBorders>
            <w:shd w:color="auto" w:fill="1A73E8" w:val="clear"/>
            <w:vAlign w:val="center"/>
          </w:tcPr>
          <w:p w14:paraId="6E730594" w14:textId="6E730594">
            <w:pPr>
              <w:pStyle w:val="Normal"/>
              <w:spacing w:after="0" w:before="0" w:line="264" w:lineRule="auto"/>
              <w:rPr/>
            </w:pPr>
            <w:r>
              <w:rPr>
                <w:b/>
                <w:i w:val="false"/>
                <w:color w:val="FFFFFF"/>
                <w:sz w:val="19"/>
              </w:rPr>
              <w:t>Kimler için</w:t>
            </w:r>
          </w:p>
        </w:tc>
        <w:tc>
          <w:tcPr>
            <w:tcW w:type="dxa" w:w="3856"/>
            <w:tcBorders>
              <w:top w:color="DADCE0" w:space="0" w:sz="4" w:val="single"/>
              <w:left w:color="DADCE0" w:space="0" w:sz="4" w:val="single"/>
              <w:bottom w:color="DADCE0" w:space="0" w:sz="4" w:val="single"/>
              <w:right w:color="DADCE0" w:space="0" w:sz="4" w:val="single"/>
            </w:tcBorders>
            <w:shd w:color="auto" w:fill="1A73E8" w:val="clear"/>
            <w:vAlign w:val="center"/>
          </w:tcPr>
          <w:p w14:paraId="68A82553" w14:textId="68A82553">
            <w:pPr>
              <w:pStyle w:val="Normal"/>
              <w:spacing w:after="0" w:before="0" w:line="264" w:lineRule="auto"/>
              <w:rPr/>
            </w:pPr>
            <w:r>
              <w:rPr>
                <w:b/>
                <w:i w:val="false"/>
                <w:color w:val="FFFFFF"/>
                <w:sz w:val="19"/>
              </w:rPr>
              <w:t>Kapsam</w:t>
            </w:r>
          </w:p>
        </w:tc>
        <w:tc>
          <w:tcPr>
            <w:tcW w:type="dxa" w:w="1359"/>
            <w:tcBorders>
              <w:top w:color="DADCE0" w:space="0" w:sz="4" w:val="single"/>
              <w:left w:color="DADCE0" w:space="0" w:sz="4" w:val="single"/>
              <w:bottom w:color="DADCE0" w:space="0" w:sz="4" w:val="single"/>
              <w:right w:color="DADCE0" w:space="0" w:sz="4" w:val="single"/>
            </w:tcBorders>
            <w:shd w:color="auto" w:fill="1A73E8" w:val="clear"/>
            <w:vAlign w:val="center"/>
          </w:tcPr>
          <w:p w14:paraId="4384475E" w14:textId="4384475E">
            <w:pPr>
              <w:pStyle w:val="Normal"/>
              <w:spacing w:after="0" w:before="0" w:line="264" w:lineRule="auto"/>
              <w:rPr/>
            </w:pPr>
            <w:r>
              <w:rPr>
                <w:b/>
                <w:i w:val="false"/>
                <w:color w:val="FFFFFF"/>
                <w:sz w:val="19"/>
              </w:rPr>
              <w:t>Modüller</w:t>
            </w:r>
          </w:p>
        </w:tc>
      </w:tr>
      <w:tr>
        <w:trPr>
          <w:cantSplit w:val="true"/>
        </w:trPr>
        <w:tc>
          <w:tcPr>
            <w:tcW w:type="dxa" w:w="1927"/>
            <w:tcBorders>
              <w:top w:color="DADCE0" w:space="0" w:sz="4" w:val="single"/>
              <w:left w:color="DADCE0" w:space="0" w:sz="4" w:val="single"/>
              <w:bottom w:color="DADCE0" w:space="0" w:sz="4" w:val="single"/>
              <w:right w:color="DADCE0" w:space="0" w:sz="4" w:val="single"/>
            </w:tcBorders>
            <w:vAlign w:val="center"/>
          </w:tcPr>
          <w:p w14:paraId="0634AE7E" w14:textId="0634AE7E">
            <w:pPr>
              <w:pStyle w:val="Normal"/>
              <w:spacing w:after="0" w:before="0" w:line="264" w:lineRule="auto"/>
              <w:rPr/>
            </w:pPr>
            <w:r>
              <w:rPr>
                <w:b/>
                <w:i w:val="false"/>
                <w:sz w:val="19"/>
              </w:rPr>
              <w:t>Seviye 1 - Temel</w:t>
            </w:r>
          </w:p>
        </w:tc>
        <w:tc>
          <w:tcPr>
            <w:tcW w:type="dxa" w:w="2493"/>
            <w:tcBorders>
              <w:top w:color="DADCE0" w:space="0" w:sz="4" w:val="single"/>
              <w:left w:color="DADCE0" w:space="0" w:sz="4" w:val="single"/>
              <w:bottom w:color="DADCE0" w:space="0" w:sz="4" w:val="single"/>
              <w:right w:color="DADCE0" w:space="0" w:sz="4" w:val="single"/>
            </w:tcBorders>
            <w:vAlign w:val="center"/>
          </w:tcPr>
          <w:p w14:paraId="76698E87" w14:textId="76698E87">
            <w:pPr>
              <w:pStyle w:val="Normal"/>
              <w:spacing w:after="0" w:before="0" w:line="264" w:lineRule="auto"/>
              <w:rPr/>
            </w:pPr>
            <w:r>
              <w:rPr>
                <w:b w:val="false"/>
                <w:i w:val="false"/>
                <w:sz w:val="19"/>
              </w:rPr>
              <w:t>Workspace'e yeni başlayan herkes</w:t>
            </w:r>
          </w:p>
        </w:tc>
        <w:tc>
          <w:tcPr>
            <w:tcW w:type="dxa" w:w="3856"/>
            <w:tcBorders>
              <w:top w:color="DADCE0" w:space="0" w:sz="4" w:val="single"/>
              <w:left w:color="DADCE0" w:space="0" w:sz="4" w:val="single"/>
              <w:bottom w:color="DADCE0" w:space="0" w:sz="4" w:val="single"/>
              <w:right w:color="DADCE0" w:space="0" w:sz="4" w:val="single"/>
            </w:tcBorders>
            <w:vAlign w:val="center"/>
          </w:tcPr>
          <w:p w14:paraId="5B45F048" w14:textId="5B45F048">
            <w:pPr>
              <w:pStyle w:val="Normal"/>
              <w:spacing w:after="0" w:before="0" w:line="264" w:lineRule="auto"/>
              <w:rPr/>
            </w:pPr>
            <w:r>
              <w:rPr>
                <w:b w:val="false"/>
                <w:i w:val="false"/>
                <w:sz w:val="19"/>
              </w:rPr>
              <w:t>Hesap ve güvenlik, Gmail, Takvim, Drive, Dokümanlar, E-Tablolar (temel), Meet, Chat, güvenlik ve veri koruma</w:t>
            </w:r>
          </w:p>
        </w:tc>
        <w:tc>
          <w:tcPr>
            <w:tcW w:type="dxa" w:w="1359"/>
            <w:tcBorders>
              <w:top w:color="DADCE0" w:space="0" w:sz="4" w:val="single"/>
              <w:left w:color="DADCE0" w:space="0" w:sz="4" w:val="single"/>
              <w:bottom w:color="DADCE0" w:space="0" w:sz="4" w:val="single"/>
              <w:right w:color="DADCE0" w:space="0" w:sz="4" w:val="single"/>
            </w:tcBorders>
            <w:vAlign w:val="center"/>
          </w:tcPr>
          <w:p w14:paraId="550ADFA9" w14:textId="550ADFA9">
            <w:pPr>
              <w:pStyle w:val="Normal"/>
              <w:spacing w:after="0" w:before="0" w:line="264" w:lineRule="auto"/>
              <w:rPr/>
            </w:pPr>
            <w:r>
              <w:rPr>
                <w:b w:val="false"/>
                <w:i w:val="false"/>
                <w:sz w:val="19"/>
              </w:rPr>
              <w:t>0, 1, 2, 3, 4, 5, 8, 9, 13</w:t>
            </w:r>
          </w:p>
        </w:tc>
      </w:tr>
      <w:tr>
        <w:trPr>
          <w:cantSplit w:val="true"/>
        </w:trPr>
        <w:tc>
          <w:tcPr>
            <w:tcW w:type="dxa" w:w="1927"/>
            <w:tcBorders>
              <w:top w:color="DADCE0" w:space="0" w:sz="4" w:val="single"/>
              <w:left w:color="DADCE0" w:space="0" w:sz="4" w:val="single"/>
              <w:bottom w:color="DADCE0" w:space="0" w:sz="4" w:val="single"/>
              <w:right w:color="DADCE0" w:space="0" w:sz="4" w:val="single"/>
            </w:tcBorders>
            <w:shd w:color="auto" w:fill="F8F9FA" w:val="clear"/>
            <w:vAlign w:val="center"/>
          </w:tcPr>
          <w:p w14:paraId="0AD61AD7" w14:textId="0AD61AD7">
            <w:pPr>
              <w:pStyle w:val="Normal"/>
              <w:spacing w:after="0" w:before="0" w:line="264" w:lineRule="auto"/>
              <w:rPr/>
            </w:pPr>
            <w:r>
              <w:rPr>
                <w:b/>
                <w:i w:val="false"/>
                <w:sz w:val="19"/>
              </w:rPr>
              <w:t>Seviye 2 - Verimli çalışma</w:t>
            </w:r>
          </w:p>
        </w:tc>
        <w:tc>
          <w:tcPr>
            <w:tcW w:type="dxa" w:w="2493"/>
            <w:tcBorders>
              <w:top w:color="DADCE0" w:space="0" w:sz="4" w:val="single"/>
              <w:left w:color="DADCE0" w:space="0" w:sz="4" w:val="single"/>
              <w:bottom w:color="DADCE0" w:space="0" w:sz="4" w:val="single"/>
              <w:right w:color="DADCE0" w:space="0" w:sz="4" w:val="single"/>
            </w:tcBorders>
            <w:shd w:color="auto" w:fill="F8F9FA" w:val="clear"/>
            <w:vAlign w:val="center"/>
          </w:tcPr>
          <w:p w14:paraId="1A036A0E" w14:textId="1A036A0E">
            <w:pPr>
              <w:pStyle w:val="Normal"/>
              <w:spacing w:after="0" w:before="0" w:line="264" w:lineRule="auto"/>
              <w:rPr/>
            </w:pPr>
            <w:r>
              <w:rPr>
                <w:b w:val="false"/>
                <w:i w:val="false"/>
                <w:sz w:val="19"/>
              </w:rPr>
              <w:t>Temel modülleri tamamlamış ve uygulamaları düzenli kullanan çalışanlar</w:t>
            </w:r>
          </w:p>
        </w:tc>
        <w:tc>
          <w:tcPr>
            <w:tcW w:type="dxa" w:w="3856"/>
            <w:tcBorders>
              <w:top w:color="DADCE0" w:space="0" w:sz="4" w:val="single"/>
              <w:left w:color="DADCE0" w:space="0" w:sz="4" w:val="single"/>
              <w:bottom w:color="DADCE0" w:space="0" w:sz="4" w:val="single"/>
              <w:right w:color="DADCE0" w:space="0" w:sz="4" w:val="single"/>
            </w:tcBorders>
            <w:shd w:color="auto" w:fill="F8F9FA" w:val="clear"/>
            <w:vAlign w:val="center"/>
          </w:tcPr>
          <w:p w14:paraId="3487A48D" w14:textId="3487A48D">
            <w:pPr>
              <w:pStyle w:val="Normal"/>
              <w:spacing w:after="0" w:before="0" w:line="264" w:lineRule="auto"/>
              <w:rPr/>
            </w:pPr>
            <w:r>
              <w:rPr>
                <w:b w:val="false"/>
                <w:i w:val="false"/>
                <w:sz w:val="19"/>
              </w:rPr>
              <w:t>Sunum ve video, Formlar, Keep, Sites, Gemini ile çalışma</w:t>
            </w:r>
          </w:p>
        </w:tc>
        <w:tc>
          <w:tcPr>
            <w:tcW w:type="dxa" w:w="1359"/>
            <w:tcBorders>
              <w:top w:color="DADCE0" w:space="0" w:sz="4" w:val="single"/>
              <w:left w:color="DADCE0" w:space="0" w:sz="4" w:val="single"/>
              <w:bottom w:color="DADCE0" w:space="0" w:sz="4" w:val="single"/>
              <w:right w:color="DADCE0" w:space="0" w:sz="4" w:val="single"/>
            </w:tcBorders>
            <w:shd w:color="auto" w:fill="F8F9FA" w:val="clear"/>
            <w:vAlign w:val="center"/>
          </w:tcPr>
          <w:p w14:paraId="43B4F3C4" w14:textId="43B4F3C4">
            <w:pPr>
              <w:pStyle w:val="Normal"/>
              <w:spacing w:after="0" w:before="0" w:line="264" w:lineRule="auto"/>
              <w:rPr/>
            </w:pPr>
            <w:r>
              <w:rPr>
                <w:b w:val="false"/>
                <w:i w:val="false"/>
                <w:sz w:val="19"/>
              </w:rPr>
              <w:t>7, 10, 11</w:t>
            </w:r>
          </w:p>
        </w:tc>
      </w:tr>
      <w:tr>
        <w:trPr>
          <w:cantSplit w:val="true"/>
        </w:trPr>
        <w:tc>
          <w:tcPr>
            <w:tcW w:type="dxa" w:w="1927"/>
            <w:tcBorders>
              <w:top w:color="DADCE0" w:space="0" w:sz="4" w:val="single"/>
              <w:left w:color="DADCE0" w:space="0" w:sz="4" w:val="single"/>
              <w:bottom w:color="DADCE0" w:space="0" w:sz="4" w:val="single"/>
              <w:right w:color="DADCE0" w:space="0" w:sz="4" w:val="single"/>
            </w:tcBorders>
            <w:vAlign w:val="center"/>
          </w:tcPr>
          <w:p w14:paraId="4194E14C" w14:textId="4194E14C">
            <w:pPr>
              <w:pStyle w:val="Normal"/>
              <w:spacing w:after="0" w:before="0" w:line="264" w:lineRule="auto"/>
              <w:rPr/>
            </w:pPr>
            <w:r>
              <w:rPr>
                <w:b/>
                <w:i w:val="false"/>
                <w:sz w:val="19"/>
              </w:rPr>
              <w:t>Seviye 3 - İleri</w:t>
            </w:r>
          </w:p>
        </w:tc>
        <w:tc>
          <w:tcPr>
            <w:tcW w:type="dxa" w:w="2493"/>
            <w:tcBorders>
              <w:top w:color="DADCE0" w:space="0" w:sz="4" w:val="single"/>
              <w:left w:color="DADCE0" w:space="0" w:sz="4" w:val="single"/>
              <w:bottom w:color="DADCE0" w:space="0" w:sz="4" w:val="single"/>
              <w:right w:color="DADCE0" w:space="0" w:sz="4" w:val="single"/>
            </w:tcBorders>
            <w:vAlign w:val="center"/>
          </w:tcPr>
          <w:p w14:paraId="07A73DC1" w14:textId="07A73DC1">
            <w:pPr>
              <w:pStyle w:val="Normal"/>
              <w:spacing w:after="0" w:before="0" w:line="264" w:lineRule="auto"/>
              <w:rPr/>
            </w:pPr>
            <w:r>
              <w:rPr>
                <w:b w:val="false"/>
                <w:i w:val="false"/>
                <w:sz w:val="19"/>
              </w:rPr>
              <w:t>Raporlama, analiz veya süreç yönetimi yapan çalışanlar</w:t>
            </w:r>
          </w:p>
        </w:tc>
        <w:tc>
          <w:tcPr>
            <w:tcW w:type="dxa" w:w="3856"/>
            <w:tcBorders>
              <w:top w:color="DADCE0" w:space="0" w:sz="4" w:val="single"/>
              <w:left w:color="DADCE0" w:space="0" w:sz="4" w:val="single"/>
              <w:bottom w:color="DADCE0" w:space="0" w:sz="4" w:val="single"/>
              <w:right w:color="DADCE0" w:space="0" w:sz="4" w:val="single"/>
            </w:tcBorders>
            <w:vAlign w:val="center"/>
          </w:tcPr>
          <w:p w14:paraId="6C846902" w14:textId="6C846902">
            <w:pPr>
              <w:pStyle w:val="Normal"/>
              <w:spacing w:after="0" w:before="0" w:line="264" w:lineRule="auto"/>
              <w:rPr/>
            </w:pPr>
            <w:r>
              <w:rPr>
                <w:b w:val="false"/>
                <w:i w:val="false"/>
                <w:sz w:val="19"/>
              </w:rPr>
              <w:t>İleri E-Tablolar ve yapay zekâ, Workspace Studio ile otomasyon</w:t>
            </w:r>
          </w:p>
        </w:tc>
        <w:tc>
          <w:tcPr>
            <w:tcW w:type="dxa" w:w="1359"/>
            <w:tcBorders>
              <w:top w:color="DADCE0" w:space="0" w:sz="4" w:val="single"/>
              <w:left w:color="DADCE0" w:space="0" w:sz="4" w:val="single"/>
              <w:bottom w:color="DADCE0" w:space="0" w:sz="4" w:val="single"/>
              <w:right w:color="DADCE0" w:space="0" w:sz="4" w:val="single"/>
            </w:tcBorders>
            <w:vAlign w:val="center"/>
          </w:tcPr>
          <w:p w14:paraId="08671FFF" w14:textId="08671FFF">
            <w:pPr>
              <w:pStyle w:val="Normal"/>
              <w:spacing w:after="0" w:before="0" w:line="264" w:lineRule="auto"/>
              <w:rPr/>
            </w:pPr>
            <w:r>
              <w:rPr>
                <w:b w:val="false"/>
                <w:i w:val="false"/>
                <w:sz w:val="19"/>
              </w:rPr>
              <w:t>6, 12</w:t>
            </w:r>
          </w:p>
        </w:tc>
      </w:tr>
      <w:tr>
        <w:trPr>
          <w:cantSplit w:val="true"/>
        </w:trPr>
        <w:tc>
          <w:tcPr>
            <w:tcW w:type="dxa" w:w="1927"/>
            <w:tcBorders>
              <w:top w:color="DADCE0" w:space="0" w:sz="4" w:val="single"/>
              <w:left w:color="DADCE0" w:space="0" w:sz="4" w:val="single"/>
              <w:bottom w:color="DADCE0" w:space="0" w:sz="4" w:val="single"/>
              <w:right w:color="DADCE0" w:space="0" w:sz="4" w:val="single"/>
            </w:tcBorders>
            <w:shd w:color="auto" w:fill="F8F9FA" w:val="clear"/>
            <w:vAlign w:val="center"/>
          </w:tcPr>
          <w:p w14:paraId="46E0EB3D" w14:textId="46E0EB3D">
            <w:pPr>
              <w:pStyle w:val="Normal"/>
              <w:spacing w:after="0" w:before="0" w:line="264" w:lineRule="auto"/>
              <w:rPr/>
            </w:pPr>
            <w:r>
              <w:rPr>
                <w:b/>
                <w:i w:val="false"/>
                <w:sz w:val="19"/>
              </w:rPr>
              <w:t>Bitirme</w:t>
            </w:r>
          </w:p>
        </w:tc>
        <w:tc>
          <w:tcPr>
            <w:tcW w:type="dxa" w:w="2493"/>
            <w:tcBorders>
              <w:top w:color="DADCE0" w:space="0" w:sz="4" w:val="single"/>
              <w:left w:color="DADCE0" w:space="0" w:sz="4" w:val="single"/>
              <w:bottom w:color="DADCE0" w:space="0" w:sz="4" w:val="single"/>
              <w:right w:color="DADCE0" w:space="0" w:sz="4" w:val="single"/>
            </w:tcBorders>
            <w:shd w:color="auto" w:fill="F8F9FA" w:val="clear"/>
            <w:vAlign w:val="center"/>
          </w:tcPr>
          <w:p w14:paraId="00CE8EC8" w14:textId="00CE8EC8">
            <w:pPr>
              <w:pStyle w:val="Normal"/>
              <w:spacing w:after="0" w:before="0" w:line="264" w:lineRule="auto"/>
              <w:rPr/>
            </w:pPr>
            <w:r>
              <w:rPr>
                <w:b w:val="false"/>
                <w:i w:val="false"/>
                <w:sz w:val="19"/>
              </w:rPr>
              <w:t>Seçilen yolu tamamlayan herkes</w:t>
            </w:r>
          </w:p>
        </w:tc>
        <w:tc>
          <w:tcPr>
            <w:tcW w:type="dxa" w:w="3856"/>
            <w:tcBorders>
              <w:top w:color="DADCE0" w:space="0" w:sz="4" w:val="single"/>
              <w:left w:color="DADCE0" w:space="0" w:sz="4" w:val="single"/>
              <w:bottom w:color="DADCE0" w:space="0" w:sz="4" w:val="single"/>
              <w:right w:color="DADCE0" w:space="0" w:sz="4" w:val="single"/>
            </w:tcBorders>
            <w:shd w:color="auto" w:fill="F8F9FA" w:val="clear"/>
            <w:vAlign w:val="center"/>
          </w:tcPr>
          <w:p w14:paraId="1BF22D07" w14:textId="1BF22D07">
            <w:pPr>
              <w:pStyle w:val="Normal"/>
              <w:spacing w:after="0" w:before="0" w:line="264" w:lineRule="auto"/>
              <w:rPr/>
            </w:pPr>
            <w:r>
              <w:rPr>
                <w:b w:val="false"/>
                <w:i w:val="false"/>
                <w:sz w:val="19"/>
              </w:rPr>
              <w:t>Bütünleşik proje, sunum ve son test</w:t>
            </w:r>
          </w:p>
        </w:tc>
        <w:tc>
          <w:tcPr>
            <w:tcW w:type="dxa" w:w="1359"/>
            <w:tcBorders>
              <w:top w:color="DADCE0" w:space="0" w:sz="4" w:val="single"/>
              <w:left w:color="DADCE0" w:space="0" w:sz="4" w:val="single"/>
              <w:bottom w:color="DADCE0" w:space="0" w:sz="4" w:val="single"/>
              <w:right w:color="DADCE0" w:space="0" w:sz="4" w:val="single"/>
            </w:tcBorders>
            <w:shd w:color="auto" w:fill="F8F9FA" w:val="clear"/>
            <w:vAlign w:val="center"/>
          </w:tcPr>
          <w:p w14:paraId="000EAC8A" w14:textId="000EAC8A">
            <w:pPr>
              <w:pStyle w:val="Normal"/>
              <w:spacing w:after="0" w:before="0" w:line="264" w:lineRule="auto"/>
              <w:rPr/>
            </w:pPr>
            <w:r>
              <w:rPr>
                <w:b w:val="false"/>
                <w:i w:val="false"/>
                <w:sz w:val="19"/>
              </w:rPr>
              <w:t>14</w:t>
            </w:r>
          </w:p>
        </w:tc>
      </w:tr>
    </w:tbl>
    <w:p w14:paraId="6ECA791E" w14:textId="6ECA791E">
      <w:pPr>
        <w:pStyle w:val="Normal"/>
        <w:spacing w:after="40" w:before="0"/>
        <w:rPr/>
      </w:pPr>
      <w:r>
        <w:rPr/>
      </w:r>
    </w:p>
    <w:p w14:paraId="69CA713F" w14:textId="69CA713F">
      <w:pPr>
        <w:pStyle w:val="Heading2"/>
        <w:rPr/>
      </w:pPr>
      <w:bookmarkStart w:id="7" w:name="__RefHeading___Toc5445_3407517436"/>
      <w:bookmarkEnd w:id="7"/>
      <w:r>
        <w:rPr/>
        <w:t>Modül haritası</w:t>
      </w:r>
    </w:p>
    <w:tbl>
      <w:tblPr>
        <w:tblW w:type="dxa" w:w="9636"/>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623"/>
        <w:gridCol w:w="2607"/>
        <w:gridCol w:w="963"/>
        <w:gridCol w:w="1021"/>
        <w:gridCol w:w="1474"/>
        <w:gridCol w:w="2947"/>
      </w:tblGrid>
      <w:tr>
        <w:trPr>
          <w:tblHeader w:val="true"/>
        </w:trPr>
        <w:tc>
          <w:tcPr>
            <w:tcW w:type="dxa" w:w="623"/>
            <w:tcBorders>
              <w:top w:color="DADCE0" w:space="0" w:sz="4" w:val="single"/>
              <w:left w:color="DADCE0" w:space="0" w:sz="4" w:val="single"/>
              <w:bottom w:color="DADCE0" w:space="0" w:sz="4" w:val="single"/>
              <w:right w:color="DADCE0" w:space="0" w:sz="4" w:val="single"/>
            </w:tcBorders>
            <w:shd w:color="auto" w:fill="1A73E8" w:val="clear"/>
            <w:vAlign w:val="center"/>
          </w:tcPr>
          <w:p w14:paraId="7DB30FE0" w14:textId="7DB30FE0">
            <w:pPr>
              <w:pStyle w:val="Normal"/>
              <w:spacing w:after="0" w:before="0" w:line="264" w:lineRule="auto"/>
              <w:rPr/>
            </w:pPr>
            <w:r>
              <w:rPr>
                <w:b/>
                <w:i w:val="false"/>
                <w:color w:val="FFFFFF"/>
                <w:sz w:val="17"/>
              </w:rPr>
              <w:t>No</w:t>
            </w:r>
          </w:p>
        </w:tc>
        <w:tc>
          <w:tcPr>
            <w:tcW w:type="dxa" w:w="2607"/>
            <w:tcBorders>
              <w:top w:color="DADCE0" w:space="0" w:sz="4" w:val="single"/>
              <w:left w:color="DADCE0" w:space="0" w:sz="4" w:val="single"/>
              <w:bottom w:color="DADCE0" w:space="0" w:sz="4" w:val="single"/>
              <w:right w:color="DADCE0" w:space="0" w:sz="4" w:val="single"/>
            </w:tcBorders>
            <w:shd w:color="auto" w:fill="1A73E8" w:val="clear"/>
            <w:vAlign w:val="center"/>
          </w:tcPr>
          <w:p w14:paraId="42D72035" w14:textId="42D72035">
            <w:pPr>
              <w:pStyle w:val="Normal"/>
              <w:spacing w:after="0" w:before="0" w:line="264" w:lineRule="auto"/>
              <w:rPr/>
            </w:pPr>
            <w:r>
              <w:rPr>
                <w:b/>
                <w:i w:val="false"/>
                <w:color w:val="FFFFFF"/>
                <w:sz w:val="17"/>
              </w:rPr>
              <w:t>Modül</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27B44B76" w14:textId="27B44B76">
            <w:pPr>
              <w:pStyle w:val="Normal"/>
              <w:spacing w:after="0" w:before="0" w:line="264" w:lineRule="auto"/>
              <w:rPr/>
            </w:pPr>
            <w:r>
              <w:rPr>
                <w:b/>
                <w:i w:val="false"/>
                <w:color w:val="FFFFFF"/>
                <w:sz w:val="17"/>
              </w:rPr>
              <w:t>Süre</w:t>
            </w:r>
          </w:p>
        </w:tc>
        <w:tc>
          <w:tcPr>
            <w:tcW w:type="dxa" w:w="1021"/>
            <w:tcBorders>
              <w:top w:color="DADCE0" w:space="0" w:sz="4" w:val="single"/>
              <w:left w:color="DADCE0" w:space="0" w:sz="4" w:val="single"/>
              <w:bottom w:color="DADCE0" w:space="0" w:sz="4" w:val="single"/>
              <w:right w:color="DADCE0" w:space="0" w:sz="4" w:val="single"/>
            </w:tcBorders>
            <w:shd w:color="auto" w:fill="1A73E8" w:val="clear"/>
            <w:vAlign w:val="center"/>
          </w:tcPr>
          <w:p w14:paraId="6DC5DE6B" w14:textId="6DC5DE6B">
            <w:pPr>
              <w:pStyle w:val="Normal"/>
              <w:spacing w:after="0" w:before="0" w:line="264" w:lineRule="auto"/>
              <w:rPr/>
            </w:pPr>
            <w:r>
              <w:rPr>
                <w:b/>
                <w:i w:val="false"/>
                <w:color w:val="FFFFFF"/>
                <w:sz w:val="17"/>
              </w:rPr>
              <w:t>Seviye</w:t>
            </w:r>
          </w:p>
        </w:tc>
        <w:tc>
          <w:tcPr>
            <w:tcW w:type="dxa" w:w="1474"/>
            <w:tcBorders>
              <w:top w:color="DADCE0" w:space="0" w:sz="4" w:val="single"/>
              <w:left w:color="DADCE0" w:space="0" w:sz="4" w:val="single"/>
              <w:bottom w:color="DADCE0" w:space="0" w:sz="4" w:val="single"/>
              <w:right w:color="DADCE0" w:space="0" w:sz="4" w:val="single"/>
            </w:tcBorders>
            <w:shd w:color="auto" w:fill="1A73E8" w:val="clear"/>
            <w:vAlign w:val="center"/>
          </w:tcPr>
          <w:p w14:paraId="52A309AC" w14:textId="52A309AC">
            <w:pPr>
              <w:pStyle w:val="Normal"/>
              <w:spacing w:after="0" w:before="0" w:line="264" w:lineRule="auto"/>
              <w:rPr/>
            </w:pPr>
            <w:r>
              <w:rPr>
                <w:b/>
                <w:i w:val="false"/>
                <w:color w:val="FFFFFF"/>
                <w:sz w:val="17"/>
              </w:rPr>
              <w:t>Ön koşul</w:t>
            </w:r>
          </w:p>
        </w:tc>
        <w:tc>
          <w:tcPr>
            <w:tcW w:type="dxa" w:w="2947"/>
            <w:tcBorders>
              <w:top w:color="DADCE0" w:space="0" w:sz="4" w:val="single"/>
              <w:left w:color="DADCE0" w:space="0" w:sz="4" w:val="single"/>
              <w:bottom w:color="DADCE0" w:space="0" w:sz="4" w:val="single"/>
              <w:right w:color="DADCE0" w:space="0" w:sz="4" w:val="single"/>
            </w:tcBorders>
            <w:shd w:color="auto" w:fill="1A73E8" w:val="clear"/>
            <w:vAlign w:val="center"/>
          </w:tcPr>
          <w:p w14:paraId="177831A1" w14:textId="177831A1">
            <w:pPr>
              <w:pStyle w:val="Normal"/>
              <w:spacing w:after="0" w:before="0" w:line="264" w:lineRule="auto"/>
              <w:rPr/>
            </w:pPr>
            <w:r>
              <w:rPr>
                <w:b/>
                <w:i w:val="false"/>
                <w:color w:val="FFFFFF"/>
                <w:sz w:val="17"/>
              </w:rPr>
              <w:t>Temel çıktı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4134FFCB" w14:textId="4134FFCB">
            <w:pPr>
              <w:pStyle w:val="Normal"/>
              <w:spacing w:after="0" w:before="0" w:line="264" w:lineRule="auto"/>
              <w:rPr/>
            </w:pPr>
            <w:r>
              <w:rPr>
                <w:b w:val="false"/>
                <w:i w:val="false"/>
                <w:sz w:val="17"/>
              </w:rPr>
              <w:t>M0</w:t>
            </w:r>
          </w:p>
        </w:tc>
        <w:tc>
          <w:tcPr>
            <w:tcW w:type="dxa" w:w="2607"/>
            <w:tcBorders>
              <w:top w:color="DADCE0" w:space="0" w:sz="4" w:val="single"/>
              <w:left w:color="DADCE0" w:space="0" w:sz="4" w:val="single"/>
              <w:bottom w:color="DADCE0" w:space="0" w:sz="4" w:val="single"/>
              <w:right w:color="DADCE0" w:space="0" w:sz="4" w:val="single"/>
            </w:tcBorders>
            <w:vAlign w:val="center"/>
          </w:tcPr>
          <w:p w14:paraId="5100E942" w14:textId="5100E942">
            <w:pPr>
              <w:pStyle w:val="Normal"/>
              <w:spacing w:after="0" w:before="0" w:line="264" w:lineRule="auto"/>
              <w:rPr/>
            </w:pPr>
            <w:r>
              <w:rPr>
                <w:b w:val="false"/>
                <w:i w:val="false"/>
                <w:sz w:val="17"/>
              </w:rPr>
              <w:t>Başlangıç: Hesap, Arayüz ve Güvenli Oturum</w:t>
            </w:r>
          </w:p>
        </w:tc>
        <w:tc>
          <w:tcPr>
            <w:tcW w:type="dxa" w:w="963"/>
            <w:tcBorders>
              <w:top w:color="DADCE0" w:space="0" w:sz="4" w:val="single"/>
              <w:left w:color="DADCE0" w:space="0" w:sz="4" w:val="single"/>
              <w:bottom w:color="DADCE0" w:space="0" w:sz="4" w:val="single"/>
              <w:right w:color="DADCE0" w:space="0" w:sz="4" w:val="single"/>
            </w:tcBorders>
            <w:vAlign w:val="center"/>
          </w:tcPr>
          <w:p w14:paraId="6C23BE01" w14:textId="6C23BE01">
            <w:pPr>
              <w:pStyle w:val="Normal"/>
              <w:spacing w:after="0" w:before="0" w:line="264" w:lineRule="auto"/>
              <w:rPr/>
            </w:pPr>
            <w:r>
              <w:rPr>
                <w:b w:val="false"/>
                <w:i w:val="false"/>
                <w:sz w:val="17"/>
              </w:rPr>
              <w:t>1,5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525E9C40" w14:textId="525E9C40">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vAlign w:val="center"/>
          </w:tcPr>
          <w:p w14:paraId="6CE3A03F" w14:textId="6CE3A03F">
            <w:pPr>
              <w:pStyle w:val="Normal"/>
              <w:spacing w:after="0" w:before="0" w:line="264" w:lineRule="auto"/>
              <w:rPr/>
            </w:pPr>
            <w:r>
              <w:rPr>
                <w:b w:val="false"/>
                <w:i w:val="false"/>
                <w:sz w:val="17"/>
              </w:rPr>
              <w:t>Yok</w:t>
            </w:r>
          </w:p>
        </w:tc>
        <w:tc>
          <w:tcPr>
            <w:tcW w:type="dxa" w:w="2947"/>
            <w:tcBorders>
              <w:top w:color="DADCE0" w:space="0" w:sz="4" w:val="single"/>
              <w:left w:color="DADCE0" w:space="0" w:sz="4" w:val="single"/>
              <w:bottom w:color="DADCE0" w:space="0" w:sz="4" w:val="single"/>
              <w:right w:color="DADCE0" w:space="0" w:sz="4" w:val="single"/>
            </w:tcBorders>
            <w:vAlign w:val="center"/>
          </w:tcPr>
          <w:p w14:paraId="7C5FD7D6" w14:textId="7C5FD7D6">
            <w:pPr>
              <w:pStyle w:val="Normal"/>
              <w:spacing w:after="0" w:before="0" w:line="264" w:lineRule="auto"/>
              <w:rPr/>
            </w:pPr>
            <w:r>
              <w:rPr>
                <w:b w:val="false"/>
                <w:i w:val="false"/>
                <w:sz w:val="17"/>
              </w:rPr>
              <w:t>Güvenli hesap ve iş için hazırlanmış Chrome profili</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79317AFA" w14:textId="79317AFA">
            <w:pPr>
              <w:pStyle w:val="Normal"/>
              <w:spacing w:after="0" w:before="0" w:line="264" w:lineRule="auto"/>
              <w:rPr/>
            </w:pPr>
            <w:r>
              <w:rPr>
                <w:b w:val="false"/>
                <w:i w:val="false"/>
                <w:sz w:val="17"/>
              </w:rPr>
              <w:t>M1</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496628A3" w14:textId="496628A3">
            <w:pPr>
              <w:pStyle w:val="Normal"/>
              <w:spacing w:after="0" w:before="0" w:line="264" w:lineRule="auto"/>
              <w:rPr/>
            </w:pPr>
            <w:r>
              <w:rPr>
                <w:b w:val="false"/>
                <w:i w:val="false"/>
                <w:sz w:val="17"/>
              </w:rPr>
              <w:t>Gmail ile Etkin E-posta Yönetimi</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4F303F64" w14:textId="4F303F64">
            <w:pPr>
              <w:pStyle w:val="Normal"/>
              <w:spacing w:after="0" w:before="0" w:line="264" w:lineRule="auto"/>
              <w:rPr/>
            </w:pPr>
            <w:r>
              <w:rPr>
                <w:b w:val="false"/>
                <w:i w:val="false"/>
                <w:sz w:val="17"/>
              </w:rPr>
              <w:t>3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4003B9AD" w14:textId="4003B9AD">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2441812E" w14:textId="2441812E">
            <w:pPr>
              <w:pStyle w:val="Normal"/>
              <w:spacing w:after="0" w:before="0" w:line="264" w:lineRule="auto"/>
              <w:rPr/>
            </w:pPr>
            <w:r>
              <w:rPr>
                <w:b w:val="false"/>
                <w:i w:val="false"/>
                <w:sz w:val="17"/>
              </w:rPr>
              <w:t>Modül 0</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151431F7" w14:textId="151431F7">
            <w:pPr>
              <w:pStyle w:val="Normal"/>
              <w:spacing w:after="0" w:before="0" w:line="264" w:lineRule="auto"/>
              <w:rPr/>
            </w:pPr>
            <w:r>
              <w:rPr>
                <w:b w:val="false"/>
                <w:i w:val="false"/>
                <w:sz w:val="17"/>
              </w:rPr>
              <w:t>Etiket ve filtrelerle otomatik düzenlenen gelen kutusu</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79ED5585" w14:textId="79ED5585">
            <w:pPr>
              <w:pStyle w:val="Normal"/>
              <w:spacing w:after="0" w:before="0" w:line="264" w:lineRule="auto"/>
              <w:rPr/>
            </w:pPr>
            <w:r>
              <w:rPr>
                <w:b w:val="false"/>
                <w:i w:val="false"/>
                <w:sz w:val="17"/>
              </w:rPr>
              <w:t>M2</w:t>
            </w:r>
          </w:p>
        </w:tc>
        <w:tc>
          <w:tcPr>
            <w:tcW w:type="dxa" w:w="2607"/>
            <w:tcBorders>
              <w:top w:color="DADCE0" w:space="0" w:sz="4" w:val="single"/>
              <w:left w:color="DADCE0" w:space="0" w:sz="4" w:val="single"/>
              <w:bottom w:color="DADCE0" w:space="0" w:sz="4" w:val="single"/>
              <w:right w:color="DADCE0" w:space="0" w:sz="4" w:val="single"/>
            </w:tcBorders>
            <w:vAlign w:val="center"/>
          </w:tcPr>
          <w:p w14:paraId="34C94530" w14:textId="34C94530">
            <w:pPr>
              <w:pStyle w:val="Normal"/>
              <w:spacing w:after="0" w:before="0" w:line="264" w:lineRule="auto"/>
              <w:rPr/>
            </w:pPr>
            <w:r>
              <w:rPr>
                <w:b w:val="false"/>
                <w:i w:val="false"/>
                <w:sz w:val="17"/>
              </w:rPr>
              <w:t>Google Takvim ve Görevler ile Zaman Yönetimi</w:t>
            </w:r>
          </w:p>
        </w:tc>
        <w:tc>
          <w:tcPr>
            <w:tcW w:type="dxa" w:w="963"/>
            <w:tcBorders>
              <w:top w:color="DADCE0" w:space="0" w:sz="4" w:val="single"/>
              <w:left w:color="DADCE0" w:space="0" w:sz="4" w:val="single"/>
              <w:bottom w:color="DADCE0" w:space="0" w:sz="4" w:val="single"/>
              <w:right w:color="DADCE0" w:space="0" w:sz="4" w:val="single"/>
            </w:tcBorders>
            <w:vAlign w:val="center"/>
          </w:tcPr>
          <w:p w14:paraId="4FECE36F" w14:textId="4FECE36F">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32CC2E72" w14:textId="32CC2E72">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vAlign w:val="center"/>
          </w:tcPr>
          <w:p w14:paraId="4E8E66F1" w14:textId="4E8E66F1">
            <w:pPr>
              <w:pStyle w:val="Normal"/>
              <w:spacing w:after="0" w:before="0" w:line="264" w:lineRule="auto"/>
              <w:rPr/>
            </w:pPr>
            <w:r>
              <w:rPr>
                <w:b w:val="false"/>
                <w:i w:val="false"/>
                <w:sz w:val="17"/>
              </w:rPr>
              <w:t>Modül 0</w:t>
            </w:r>
          </w:p>
        </w:tc>
        <w:tc>
          <w:tcPr>
            <w:tcW w:type="dxa" w:w="2947"/>
            <w:tcBorders>
              <w:top w:color="DADCE0" w:space="0" w:sz="4" w:val="single"/>
              <w:left w:color="DADCE0" w:space="0" w:sz="4" w:val="single"/>
              <w:bottom w:color="DADCE0" w:space="0" w:sz="4" w:val="single"/>
              <w:right w:color="DADCE0" w:space="0" w:sz="4" w:val="single"/>
            </w:tcBorders>
            <w:vAlign w:val="center"/>
          </w:tcPr>
          <w:p w14:paraId="091AA4BC" w14:textId="091AA4BC">
            <w:pPr>
              <w:pStyle w:val="Normal"/>
              <w:spacing w:after="0" w:before="0" w:line="264" w:lineRule="auto"/>
              <w:rPr/>
            </w:pPr>
            <w:r>
              <w:rPr>
                <w:b w:val="false"/>
                <w:i w:val="false"/>
                <w:sz w:val="17"/>
              </w:rPr>
              <w:t>Çalışma saatleri, odaklanma süresi ve randevu sayfası tanımlı takvim</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3E4142D4" w14:textId="3E4142D4">
            <w:pPr>
              <w:pStyle w:val="Normal"/>
              <w:spacing w:after="0" w:before="0" w:line="264" w:lineRule="auto"/>
              <w:rPr/>
            </w:pPr>
            <w:r>
              <w:rPr>
                <w:b w:val="false"/>
                <w:i w:val="false"/>
                <w:sz w:val="17"/>
              </w:rPr>
              <w:t>M3</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6365EA49" w14:textId="6365EA49">
            <w:pPr>
              <w:pStyle w:val="Normal"/>
              <w:spacing w:after="0" w:before="0" w:line="264" w:lineRule="auto"/>
              <w:rPr/>
            </w:pPr>
            <w:r>
              <w:rPr>
                <w:b w:val="false"/>
                <w:i w:val="false"/>
                <w:sz w:val="17"/>
              </w:rPr>
              <w:t>Google Drive: Dosya Yönetimi ve Güvenli Paylaşım</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67A3E42A" w14:textId="67A3E42A">
            <w:pPr>
              <w:pStyle w:val="Normal"/>
              <w:spacing w:after="0" w:before="0" w:line="264" w:lineRule="auto"/>
              <w:rPr/>
            </w:pPr>
            <w:r>
              <w:rPr>
                <w:b w:val="false"/>
                <w:i w:val="false"/>
                <w:sz w:val="17"/>
              </w:rPr>
              <w:t>3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04C3CFA7" w14:textId="04C3CFA7">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69A0FAE8" w14:textId="69A0FAE8">
            <w:pPr>
              <w:pStyle w:val="Normal"/>
              <w:spacing w:after="0" w:before="0" w:line="264" w:lineRule="auto"/>
              <w:rPr/>
            </w:pPr>
            <w:r>
              <w:rPr>
                <w:b w:val="false"/>
                <w:i w:val="false"/>
                <w:sz w:val="17"/>
              </w:rPr>
              <w:t>Modül 0</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2E75595D" w14:textId="2E75595D">
            <w:pPr>
              <w:pStyle w:val="Normal"/>
              <w:spacing w:after="0" w:before="0" w:line="264" w:lineRule="auto"/>
              <w:rPr/>
            </w:pPr>
            <w:r>
              <w:rPr>
                <w:b w:val="false"/>
                <w:i w:val="false"/>
                <w:sz w:val="17"/>
              </w:rPr>
              <w:t>Standart klasör yapısı ve doğru izinlerle paylaşılmış proje alanı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551CA5DF" w14:textId="551CA5DF">
            <w:pPr>
              <w:pStyle w:val="Normal"/>
              <w:spacing w:after="0" w:before="0" w:line="264" w:lineRule="auto"/>
              <w:rPr/>
            </w:pPr>
            <w:r>
              <w:rPr>
                <w:b w:val="false"/>
                <w:i w:val="false"/>
                <w:sz w:val="17"/>
              </w:rPr>
              <w:t>M4</w:t>
            </w:r>
          </w:p>
        </w:tc>
        <w:tc>
          <w:tcPr>
            <w:tcW w:type="dxa" w:w="2607"/>
            <w:tcBorders>
              <w:top w:color="DADCE0" w:space="0" w:sz="4" w:val="single"/>
              <w:left w:color="DADCE0" w:space="0" w:sz="4" w:val="single"/>
              <w:bottom w:color="DADCE0" w:space="0" w:sz="4" w:val="single"/>
              <w:right w:color="DADCE0" w:space="0" w:sz="4" w:val="single"/>
            </w:tcBorders>
            <w:vAlign w:val="center"/>
          </w:tcPr>
          <w:p w14:paraId="635C7276" w14:textId="635C7276">
            <w:pPr>
              <w:pStyle w:val="Normal"/>
              <w:spacing w:after="0" w:before="0" w:line="264" w:lineRule="auto"/>
              <w:rPr/>
            </w:pPr>
            <w:r>
              <w:rPr>
                <w:b w:val="false"/>
                <w:i w:val="false"/>
                <w:sz w:val="17"/>
              </w:rPr>
              <w:t>Google Dokümanlar: Birlikte Yazma</w:t>
            </w:r>
          </w:p>
        </w:tc>
        <w:tc>
          <w:tcPr>
            <w:tcW w:type="dxa" w:w="963"/>
            <w:tcBorders>
              <w:top w:color="DADCE0" w:space="0" w:sz="4" w:val="single"/>
              <w:left w:color="DADCE0" w:space="0" w:sz="4" w:val="single"/>
              <w:bottom w:color="DADCE0" w:space="0" w:sz="4" w:val="single"/>
              <w:right w:color="DADCE0" w:space="0" w:sz="4" w:val="single"/>
            </w:tcBorders>
            <w:vAlign w:val="center"/>
          </w:tcPr>
          <w:p w14:paraId="7E7F4735" w14:textId="7E7F4735">
            <w:pPr>
              <w:pStyle w:val="Normal"/>
              <w:spacing w:after="0" w:before="0" w:line="264" w:lineRule="auto"/>
              <w:rPr/>
            </w:pPr>
            <w:r>
              <w:rPr>
                <w:b w:val="false"/>
                <w:i w:val="false"/>
                <w:sz w:val="17"/>
              </w:rPr>
              <w:t>3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0E4B30AC" w14:textId="0E4B30AC">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vAlign w:val="center"/>
          </w:tcPr>
          <w:p w14:paraId="296E056B" w14:textId="296E056B">
            <w:pPr>
              <w:pStyle w:val="Normal"/>
              <w:spacing w:after="0" w:before="0" w:line="264" w:lineRule="auto"/>
              <w:rPr/>
            </w:pPr>
            <w:r>
              <w:rPr>
                <w:b w:val="false"/>
                <w:i w:val="false"/>
                <w:sz w:val="17"/>
              </w:rPr>
              <w:t>Modül 3</w:t>
            </w:r>
          </w:p>
        </w:tc>
        <w:tc>
          <w:tcPr>
            <w:tcW w:type="dxa" w:w="2947"/>
            <w:tcBorders>
              <w:top w:color="DADCE0" w:space="0" w:sz="4" w:val="single"/>
              <w:left w:color="DADCE0" w:space="0" w:sz="4" w:val="single"/>
              <w:bottom w:color="DADCE0" w:space="0" w:sz="4" w:val="single"/>
              <w:right w:color="DADCE0" w:space="0" w:sz="4" w:val="single"/>
            </w:tcBorders>
            <w:vAlign w:val="center"/>
          </w:tcPr>
          <w:p w14:paraId="37FCBA62" w14:textId="37FCBA62">
            <w:pPr>
              <w:pStyle w:val="Normal"/>
              <w:spacing w:after="0" w:before="0" w:line="264" w:lineRule="auto"/>
              <w:rPr/>
            </w:pPr>
            <w:r>
              <w:rPr>
                <w:b w:val="false"/>
                <w:i w:val="false"/>
                <w:sz w:val="17"/>
              </w:rPr>
              <w:t>Sekmeli, akıllı çipli ve onaya hazır lansman planı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2F361D5E" w14:textId="2F361D5E">
            <w:pPr>
              <w:pStyle w:val="Normal"/>
              <w:spacing w:after="0" w:before="0" w:line="264" w:lineRule="auto"/>
              <w:rPr/>
            </w:pPr>
            <w:r>
              <w:rPr>
                <w:b w:val="false"/>
                <w:i w:val="false"/>
                <w:sz w:val="17"/>
              </w:rPr>
              <w:t>M5</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20A76867" w14:textId="20A76867">
            <w:pPr>
              <w:pStyle w:val="Normal"/>
              <w:spacing w:after="0" w:before="0" w:line="264" w:lineRule="auto"/>
              <w:rPr/>
            </w:pPr>
            <w:r>
              <w:rPr>
                <w:b w:val="false"/>
                <w:i w:val="false"/>
                <w:sz w:val="17"/>
              </w:rPr>
              <w:t>Google E-Tablolar: Temel Veri Yönetimi</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058493A8" w14:textId="058493A8">
            <w:pPr>
              <w:pStyle w:val="Normal"/>
              <w:spacing w:after="0" w:before="0" w:line="264" w:lineRule="auto"/>
              <w:rPr/>
            </w:pPr>
            <w:r>
              <w:rPr>
                <w:b w:val="false"/>
                <w:i w:val="false"/>
                <w:sz w:val="17"/>
              </w:rPr>
              <w:t>3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7F498309" w14:textId="7F498309">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03877CEA" w14:textId="03877CEA">
            <w:pPr>
              <w:pStyle w:val="Normal"/>
              <w:spacing w:after="0" w:before="0" w:line="264" w:lineRule="auto"/>
              <w:rPr/>
            </w:pPr>
            <w:r>
              <w:rPr>
                <w:b w:val="false"/>
                <w:i w:val="false"/>
                <w:sz w:val="17"/>
              </w:rPr>
              <w:t>Modül 3</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5459FB53" w14:textId="5459FB53">
            <w:pPr>
              <w:pStyle w:val="Normal"/>
              <w:spacing w:after="0" w:before="0" w:line="264" w:lineRule="auto"/>
              <w:rPr/>
            </w:pPr>
            <w:r>
              <w:rPr>
                <w:b w:val="false"/>
                <w:i w:val="false"/>
                <w:sz w:val="17"/>
              </w:rPr>
              <w:t>Formüllü, koşullu biçimlendirilmiş ve grafikli lansman bütçesi</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46118069" w14:textId="46118069">
            <w:pPr>
              <w:pStyle w:val="Normal"/>
              <w:spacing w:after="0" w:before="0" w:line="264" w:lineRule="auto"/>
              <w:rPr/>
            </w:pPr>
            <w:r>
              <w:rPr>
                <w:b w:val="false"/>
                <w:i w:val="false"/>
                <w:sz w:val="17"/>
              </w:rPr>
              <w:t>M6</w:t>
            </w:r>
          </w:p>
        </w:tc>
        <w:tc>
          <w:tcPr>
            <w:tcW w:type="dxa" w:w="2607"/>
            <w:tcBorders>
              <w:top w:color="DADCE0" w:space="0" w:sz="4" w:val="single"/>
              <w:left w:color="DADCE0" w:space="0" w:sz="4" w:val="single"/>
              <w:bottom w:color="DADCE0" w:space="0" w:sz="4" w:val="single"/>
              <w:right w:color="DADCE0" w:space="0" w:sz="4" w:val="single"/>
            </w:tcBorders>
            <w:vAlign w:val="center"/>
          </w:tcPr>
          <w:p w14:paraId="20EDA274" w14:textId="20EDA274">
            <w:pPr>
              <w:pStyle w:val="Normal"/>
              <w:spacing w:after="0" w:before="0" w:line="264" w:lineRule="auto"/>
              <w:rPr/>
            </w:pPr>
            <w:r>
              <w:rPr>
                <w:b w:val="false"/>
                <w:i w:val="false"/>
                <w:sz w:val="17"/>
              </w:rPr>
              <w:t>Google E-Tablolar: İleri Analiz ve Yapay Zekâ</w:t>
            </w:r>
          </w:p>
        </w:tc>
        <w:tc>
          <w:tcPr>
            <w:tcW w:type="dxa" w:w="963"/>
            <w:tcBorders>
              <w:top w:color="DADCE0" w:space="0" w:sz="4" w:val="single"/>
              <w:left w:color="DADCE0" w:space="0" w:sz="4" w:val="single"/>
              <w:bottom w:color="DADCE0" w:space="0" w:sz="4" w:val="single"/>
              <w:right w:color="DADCE0" w:space="0" w:sz="4" w:val="single"/>
            </w:tcBorders>
            <w:vAlign w:val="center"/>
          </w:tcPr>
          <w:p w14:paraId="1C5FF6B3" w14:textId="1C5FF6B3">
            <w:pPr>
              <w:pStyle w:val="Normal"/>
              <w:spacing w:after="0" w:before="0" w:line="264" w:lineRule="auto"/>
              <w:rPr/>
            </w:pPr>
            <w:r>
              <w:rPr>
                <w:b w:val="false"/>
                <w:i w:val="false"/>
                <w:sz w:val="17"/>
              </w:rPr>
              <w:t>3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773B4F3E" w14:textId="773B4F3E">
            <w:pPr>
              <w:pStyle w:val="Normal"/>
              <w:spacing w:after="0" w:before="0" w:line="264" w:lineRule="auto"/>
              <w:rPr/>
            </w:pPr>
            <w:r>
              <w:rPr>
                <w:b w:val="false"/>
                <w:i w:val="false"/>
                <w:sz w:val="17"/>
              </w:rPr>
              <w:t>İleri</w:t>
            </w:r>
          </w:p>
        </w:tc>
        <w:tc>
          <w:tcPr>
            <w:tcW w:type="dxa" w:w="1474"/>
            <w:tcBorders>
              <w:top w:color="DADCE0" w:space="0" w:sz="4" w:val="single"/>
              <w:left w:color="DADCE0" w:space="0" w:sz="4" w:val="single"/>
              <w:bottom w:color="DADCE0" w:space="0" w:sz="4" w:val="single"/>
              <w:right w:color="DADCE0" w:space="0" w:sz="4" w:val="single"/>
            </w:tcBorders>
            <w:vAlign w:val="center"/>
          </w:tcPr>
          <w:p w14:paraId="125EED7D" w14:textId="125EED7D">
            <w:pPr>
              <w:pStyle w:val="Normal"/>
              <w:spacing w:after="0" w:before="0" w:line="264" w:lineRule="auto"/>
              <w:rPr/>
            </w:pPr>
            <w:r>
              <w:rPr>
                <w:b w:val="false"/>
                <w:i w:val="false"/>
                <w:sz w:val="17"/>
              </w:rPr>
              <w:t>Modül 5</w:t>
            </w:r>
          </w:p>
        </w:tc>
        <w:tc>
          <w:tcPr>
            <w:tcW w:type="dxa" w:w="2947"/>
            <w:tcBorders>
              <w:top w:color="DADCE0" w:space="0" w:sz="4" w:val="single"/>
              <w:left w:color="DADCE0" w:space="0" w:sz="4" w:val="single"/>
              <w:bottom w:color="DADCE0" w:space="0" w:sz="4" w:val="single"/>
              <w:right w:color="DADCE0" w:space="0" w:sz="4" w:val="single"/>
            </w:tcBorders>
            <w:vAlign w:val="center"/>
          </w:tcPr>
          <w:p w14:paraId="4C4C9108" w14:textId="4C4C9108">
            <w:pPr>
              <w:pStyle w:val="Normal"/>
              <w:spacing w:after="0" w:before="0" w:line="264" w:lineRule="auto"/>
              <w:rPr/>
            </w:pPr>
            <w:r>
              <w:rPr>
                <w:b w:val="false"/>
                <w:i w:val="false"/>
                <w:sz w:val="17"/>
              </w:rPr>
              <w:t>Pivot tablolu, dilimleyicili ve yapay zekâ ile zenginleştirilmiş satış analizi</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576FC1DB" w14:textId="576FC1DB">
            <w:pPr>
              <w:pStyle w:val="Normal"/>
              <w:spacing w:after="0" w:before="0" w:line="264" w:lineRule="auto"/>
              <w:rPr/>
            </w:pPr>
            <w:r>
              <w:rPr>
                <w:b w:val="false"/>
                <w:i w:val="false"/>
                <w:sz w:val="17"/>
              </w:rPr>
              <w:t>M7</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669D1112" w14:textId="669D1112">
            <w:pPr>
              <w:pStyle w:val="Normal"/>
              <w:spacing w:after="0" w:before="0" w:line="264" w:lineRule="auto"/>
              <w:rPr/>
            </w:pPr>
            <w:r>
              <w:rPr>
                <w:b w:val="false"/>
                <w:i w:val="false"/>
                <w:sz w:val="17"/>
              </w:rPr>
              <w:t>Google Slaytlar ve Vids: Etkili Sunum ve Video</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01214B91" w14:textId="01214B91">
            <w:pPr>
              <w:pStyle w:val="Normal"/>
              <w:spacing w:after="0" w:before="0" w:line="264" w:lineRule="auto"/>
              <w:rPr/>
            </w:pPr>
            <w:r>
              <w:rPr>
                <w:b w:val="false"/>
                <w:i w:val="false"/>
                <w:sz w:val="17"/>
              </w:rPr>
              <w:t>2,5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675CF350" w14:textId="675CF350">
            <w:pPr>
              <w:pStyle w:val="Normal"/>
              <w:spacing w:after="0" w:before="0" w:line="264" w:lineRule="auto"/>
              <w:rPr/>
            </w:pPr>
            <w:r>
              <w:rPr>
                <w:b w:val="false"/>
                <w:i w:val="false"/>
                <w:sz w:val="17"/>
              </w:rPr>
              <w:t>Orta</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027FC80F" w14:textId="027FC80F">
            <w:pPr>
              <w:pStyle w:val="Normal"/>
              <w:spacing w:after="0" w:before="0" w:line="264" w:lineRule="auto"/>
              <w:rPr/>
            </w:pPr>
            <w:r>
              <w:rPr>
                <w:b w:val="false"/>
                <w:i w:val="false"/>
                <w:sz w:val="17"/>
              </w:rPr>
              <w:t>Modül 4 ve 5</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11FBFFA6" w14:textId="11FBFFA6">
            <w:pPr>
              <w:pStyle w:val="Normal"/>
              <w:spacing w:after="0" w:before="0" w:line="264" w:lineRule="auto"/>
              <w:rPr/>
            </w:pPr>
            <w:r>
              <w:rPr>
                <w:b w:val="false"/>
                <w:i w:val="false"/>
                <w:sz w:val="17"/>
              </w:rPr>
              <w:t>Bağlantılı grafikli yönetici sunumu ve kısa özet video</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1EFD9630" w14:textId="1EFD9630">
            <w:pPr>
              <w:pStyle w:val="Normal"/>
              <w:spacing w:after="0" w:before="0" w:line="264" w:lineRule="auto"/>
              <w:rPr/>
            </w:pPr>
            <w:r>
              <w:rPr>
                <w:b w:val="false"/>
                <w:i w:val="false"/>
                <w:sz w:val="17"/>
              </w:rPr>
              <w:t>M8</w:t>
            </w:r>
          </w:p>
        </w:tc>
        <w:tc>
          <w:tcPr>
            <w:tcW w:type="dxa" w:w="2607"/>
            <w:tcBorders>
              <w:top w:color="DADCE0" w:space="0" w:sz="4" w:val="single"/>
              <w:left w:color="DADCE0" w:space="0" w:sz="4" w:val="single"/>
              <w:bottom w:color="DADCE0" w:space="0" w:sz="4" w:val="single"/>
              <w:right w:color="DADCE0" w:space="0" w:sz="4" w:val="single"/>
            </w:tcBorders>
            <w:vAlign w:val="center"/>
          </w:tcPr>
          <w:p w14:paraId="6421A685" w14:textId="6421A685">
            <w:pPr>
              <w:pStyle w:val="Normal"/>
              <w:spacing w:after="0" w:before="0" w:line="264" w:lineRule="auto"/>
              <w:rPr/>
            </w:pPr>
            <w:r>
              <w:rPr>
                <w:b w:val="false"/>
                <w:i w:val="false"/>
                <w:sz w:val="17"/>
              </w:rPr>
              <w:t>Google Meet: Verimli Toplantılar</w:t>
            </w:r>
          </w:p>
        </w:tc>
        <w:tc>
          <w:tcPr>
            <w:tcW w:type="dxa" w:w="963"/>
            <w:tcBorders>
              <w:top w:color="DADCE0" w:space="0" w:sz="4" w:val="single"/>
              <w:left w:color="DADCE0" w:space="0" w:sz="4" w:val="single"/>
              <w:bottom w:color="DADCE0" w:space="0" w:sz="4" w:val="single"/>
              <w:right w:color="DADCE0" w:space="0" w:sz="4" w:val="single"/>
            </w:tcBorders>
            <w:vAlign w:val="center"/>
          </w:tcPr>
          <w:p w14:paraId="48603786" w14:textId="48603786">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0DD3F9BB" w14:textId="0DD3F9BB">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vAlign w:val="center"/>
          </w:tcPr>
          <w:p w14:paraId="734EF5BC" w14:textId="734EF5BC">
            <w:pPr>
              <w:pStyle w:val="Normal"/>
              <w:spacing w:after="0" w:before="0" w:line="264" w:lineRule="auto"/>
              <w:rPr/>
            </w:pPr>
            <w:r>
              <w:rPr>
                <w:b w:val="false"/>
                <w:i w:val="false"/>
                <w:sz w:val="17"/>
              </w:rPr>
              <w:t>Modül 2</w:t>
            </w:r>
          </w:p>
        </w:tc>
        <w:tc>
          <w:tcPr>
            <w:tcW w:type="dxa" w:w="2947"/>
            <w:tcBorders>
              <w:top w:color="DADCE0" w:space="0" w:sz="4" w:val="single"/>
              <w:left w:color="DADCE0" w:space="0" w:sz="4" w:val="single"/>
              <w:bottom w:color="DADCE0" w:space="0" w:sz="4" w:val="single"/>
              <w:right w:color="DADCE0" w:space="0" w:sz="4" w:val="single"/>
            </w:tcBorders>
            <w:vAlign w:val="center"/>
          </w:tcPr>
          <w:p w14:paraId="38C2B7F1" w14:textId="38C2B7F1">
            <w:pPr>
              <w:pStyle w:val="Normal"/>
              <w:spacing w:after="0" w:before="0" w:line="264" w:lineRule="auto"/>
              <w:rPr/>
            </w:pPr>
            <w:r>
              <w:rPr>
                <w:b w:val="false"/>
                <w:i w:val="false"/>
                <w:sz w:val="17"/>
              </w:rPr>
              <w:t>Etkileşimli araçlarla yönetilmiş ve notları Drive'da saklanan toplantı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137A9241" w14:textId="137A9241">
            <w:pPr>
              <w:pStyle w:val="Normal"/>
              <w:spacing w:after="0" w:before="0" w:line="264" w:lineRule="auto"/>
              <w:rPr/>
            </w:pPr>
            <w:r>
              <w:rPr>
                <w:b w:val="false"/>
                <w:i w:val="false"/>
                <w:sz w:val="17"/>
              </w:rPr>
              <w:t>M9</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4D6835CC" w14:textId="4D6835CC">
            <w:pPr>
              <w:pStyle w:val="Normal"/>
              <w:spacing w:after="0" w:before="0" w:line="264" w:lineRule="auto"/>
              <w:rPr/>
            </w:pPr>
            <w:r>
              <w:rPr>
                <w:b w:val="false"/>
                <w:i w:val="false"/>
                <w:sz w:val="17"/>
              </w:rPr>
              <w:t>Google Chat: Ekip İletişimi ve Alanlar</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688BD40B" w14:textId="688BD40B">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23B6AC16" w14:textId="23B6AC16">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3EDA4A55" w14:textId="3EDA4A55">
            <w:pPr>
              <w:pStyle w:val="Normal"/>
              <w:spacing w:after="0" w:before="0" w:line="264" w:lineRule="auto"/>
              <w:rPr/>
            </w:pPr>
            <w:r>
              <w:rPr>
                <w:b w:val="false"/>
                <w:i w:val="false"/>
                <w:sz w:val="17"/>
              </w:rPr>
              <w:t>Modül 0</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79B57080" w14:textId="79B57080">
            <w:pPr>
              <w:pStyle w:val="Normal"/>
              <w:spacing w:after="0" w:before="0" w:line="264" w:lineRule="auto"/>
              <w:rPr/>
            </w:pPr>
            <w:r>
              <w:rPr>
                <w:b w:val="false"/>
                <w:i w:val="false"/>
                <w:sz w:val="17"/>
              </w:rPr>
              <w:t>Kuralları, dosyaları ve görevleri tanımlı lansman alanı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4F0B1FB6" w14:textId="4F0B1FB6">
            <w:pPr>
              <w:pStyle w:val="Normal"/>
              <w:spacing w:after="0" w:before="0" w:line="264" w:lineRule="auto"/>
              <w:rPr/>
            </w:pPr>
            <w:r>
              <w:rPr>
                <w:b w:val="false"/>
                <w:i w:val="false"/>
                <w:sz w:val="17"/>
              </w:rPr>
              <w:t>M10</w:t>
            </w:r>
          </w:p>
        </w:tc>
        <w:tc>
          <w:tcPr>
            <w:tcW w:type="dxa" w:w="2607"/>
            <w:tcBorders>
              <w:top w:color="DADCE0" w:space="0" w:sz="4" w:val="single"/>
              <w:left w:color="DADCE0" w:space="0" w:sz="4" w:val="single"/>
              <w:bottom w:color="DADCE0" w:space="0" w:sz="4" w:val="single"/>
              <w:right w:color="DADCE0" w:space="0" w:sz="4" w:val="single"/>
            </w:tcBorders>
            <w:vAlign w:val="center"/>
          </w:tcPr>
          <w:p w14:paraId="40CB531F" w14:textId="40CB531F">
            <w:pPr>
              <w:pStyle w:val="Normal"/>
              <w:spacing w:after="0" w:before="0" w:line="264" w:lineRule="auto"/>
              <w:rPr/>
            </w:pPr>
            <w:r>
              <w:rPr>
                <w:b w:val="false"/>
                <w:i w:val="false"/>
                <w:sz w:val="17"/>
              </w:rPr>
              <w:t>Formlar, Keep ve Sites</w:t>
            </w:r>
          </w:p>
        </w:tc>
        <w:tc>
          <w:tcPr>
            <w:tcW w:type="dxa" w:w="963"/>
            <w:tcBorders>
              <w:top w:color="DADCE0" w:space="0" w:sz="4" w:val="single"/>
              <w:left w:color="DADCE0" w:space="0" w:sz="4" w:val="single"/>
              <w:bottom w:color="DADCE0" w:space="0" w:sz="4" w:val="single"/>
              <w:right w:color="DADCE0" w:space="0" w:sz="4" w:val="single"/>
            </w:tcBorders>
            <w:vAlign w:val="center"/>
          </w:tcPr>
          <w:p w14:paraId="2509E420" w14:textId="2509E420">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3ECF05E1" w14:textId="3ECF05E1">
            <w:pPr>
              <w:pStyle w:val="Normal"/>
              <w:spacing w:after="0" w:before="0" w:line="264" w:lineRule="auto"/>
              <w:rPr/>
            </w:pPr>
            <w:r>
              <w:rPr>
                <w:b w:val="false"/>
                <w:i w:val="false"/>
                <w:sz w:val="17"/>
              </w:rPr>
              <w:t>Orta</w:t>
            </w:r>
          </w:p>
        </w:tc>
        <w:tc>
          <w:tcPr>
            <w:tcW w:type="dxa" w:w="1474"/>
            <w:tcBorders>
              <w:top w:color="DADCE0" w:space="0" w:sz="4" w:val="single"/>
              <w:left w:color="DADCE0" w:space="0" w:sz="4" w:val="single"/>
              <w:bottom w:color="DADCE0" w:space="0" w:sz="4" w:val="single"/>
              <w:right w:color="DADCE0" w:space="0" w:sz="4" w:val="single"/>
            </w:tcBorders>
            <w:vAlign w:val="center"/>
          </w:tcPr>
          <w:p w14:paraId="23AB67A2" w14:textId="23AB67A2">
            <w:pPr>
              <w:pStyle w:val="Normal"/>
              <w:spacing w:after="0" w:before="0" w:line="264" w:lineRule="auto"/>
              <w:rPr/>
            </w:pPr>
            <w:r>
              <w:rPr>
                <w:b w:val="false"/>
                <w:i w:val="false"/>
                <w:sz w:val="17"/>
              </w:rPr>
              <w:t>Modül 3</w:t>
            </w:r>
          </w:p>
        </w:tc>
        <w:tc>
          <w:tcPr>
            <w:tcW w:type="dxa" w:w="2947"/>
            <w:tcBorders>
              <w:top w:color="DADCE0" w:space="0" w:sz="4" w:val="single"/>
              <w:left w:color="DADCE0" w:space="0" w:sz="4" w:val="single"/>
              <w:bottom w:color="DADCE0" w:space="0" w:sz="4" w:val="single"/>
              <w:right w:color="DADCE0" w:space="0" w:sz="4" w:val="single"/>
            </w:tcBorders>
            <w:vAlign w:val="center"/>
          </w:tcPr>
          <w:p w14:paraId="151CB2AB" w14:textId="151CB2AB">
            <w:pPr>
              <w:pStyle w:val="Normal"/>
              <w:spacing w:after="0" w:before="0" w:line="264" w:lineRule="auto"/>
              <w:rPr/>
            </w:pPr>
            <w:r>
              <w:rPr>
                <w:b w:val="false"/>
                <w:i w:val="false"/>
                <w:sz w:val="17"/>
              </w:rPr>
              <w:t>Koşullu dallanmalı kayıt formu ve kurum içi proje sitesi</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6AB9972F" w14:textId="6AB9972F">
            <w:pPr>
              <w:pStyle w:val="Normal"/>
              <w:spacing w:after="0" w:before="0" w:line="264" w:lineRule="auto"/>
              <w:rPr/>
            </w:pPr>
            <w:r>
              <w:rPr>
                <w:b w:val="false"/>
                <w:i w:val="false"/>
                <w:sz w:val="17"/>
              </w:rPr>
              <w:t>M11</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78F89A46" w14:textId="78F89A46">
            <w:pPr>
              <w:pStyle w:val="Normal"/>
              <w:spacing w:after="0" w:before="0" w:line="264" w:lineRule="auto"/>
              <w:rPr/>
            </w:pPr>
            <w:r>
              <w:rPr>
                <w:b w:val="false"/>
                <w:i w:val="false"/>
                <w:sz w:val="17"/>
              </w:rPr>
              <w:t>Gemini ile Yapay Zekâ Destekli Çalışma</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14BA0945" w14:textId="14BA0945">
            <w:pPr>
              <w:pStyle w:val="Normal"/>
              <w:spacing w:after="0" w:before="0" w:line="264" w:lineRule="auto"/>
              <w:rPr/>
            </w:pPr>
            <w:r>
              <w:rPr>
                <w:b w:val="false"/>
                <w:i w:val="false"/>
                <w:sz w:val="17"/>
              </w:rPr>
              <w:t>4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23E7587C" w14:textId="23E7587C">
            <w:pPr>
              <w:pStyle w:val="Normal"/>
              <w:spacing w:after="0" w:before="0" w:line="264" w:lineRule="auto"/>
              <w:rPr/>
            </w:pPr>
            <w:r>
              <w:rPr>
                <w:b w:val="false"/>
                <w:i w:val="false"/>
                <w:sz w:val="17"/>
              </w:rPr>
              <w:t>Orta</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3E6C5C7B" w14:textId="3E6C5C7B">
            <w:pPr>
              <w:pStyle w:val="Normal"/>
              <w:spacing w:after="0" w:before="0" w:line="264" w:lineRule="auto"/>
              <w:rPr/>
            </w:pPr>
            <w:r>
              <w:rPr>
                <w:b w:val="false"/>
                <w:i w:val="false"/>
                <w:sz w:val="17"/>
              </w:rPr>
              <w:t>Modül 1, 3 ve 4</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4D98E232" w14:textId="4D98E232">
            <w:pPr>
              <w:pStyle w:val="Normal"/>
              <w:spacing w:after="0" w:before="0" w:line="264" w:lineRule="auto"/>
              <w:rPr/>
            </w:pPr>
            <w:r>
              <w:rPr>
                <w:b w:val="false"/>
                <w:i w:val="false"/>
                <w:sz w:val="17"/>
              </w:rPr>
              <w:t>Kişisel istem kütüphanesi, bir beceri (skill) ve kaynaklı bir Gemini Notebook</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5EED2EE4" w14:textId="5EED2EE4">
            <w:pPr>
              <w:pStyle w:val="Normal"/>
              <w:spacing w:after="0" w:before="0" w:line="264" w:lineRule="auto"/>
              <w:rPr/>
            </w:pPr>
            <w:r>
              <w:rPr>
                <w:b w:val="false"/>
                <w:i w:val="false"/>
                <w:sz w:val="17"/>
              </w:rPr>
              <w:t>M12</w:t>
            </w:r>
          </w:p>
        </w:tc>
        <w:tc>
          <w:tcPr>
            <w:tcW w:type="dxa" w:w="2607"/>
            <w:tcBorders>
              <w:top w:color="DADCE0" w:space="0" w:sz="4" w:val="single"/>
              <w:left w:color="DADCE0" w:space="0" w:sz="4" w:val="single"/>
              <w:bottom w:color="DADCE0" w:space="0" w:sz="4" w:val="single"/>
              <w:right w:color="DADCE0" w:space="0" w:sz="4" w:val="single"/>
            </w:tcBorders>
            <w:vAlign w:val="center"/>
          </w:tcPr>
          <w:p w14:paraId="0411D659" w14:textId="0411D659">
            <w:pPr>
              <w:pStyle w:val="Normal"/>
              <w:spacing w:after="0" w:before="0" w:line="264" w:lineRule="auto"/>
              <w:rPr/>
            </w:pPr>
            <w:r>
              <w:rPr>
                <w:b w:val="false"/>
                <w:i w:val="false"/>
                <w:sz w:val="17"/>
              </w:rPr>
              <w:t>Workspace Studio ile İş Akışı Otomasyonu</w:t>
            </w:r>
          </w:p>
        </w:tc>
        <w:tc>
          <w:tcPr>
            <w:tcW w:type="dxa" w:w="963"/>
            <w:tcBorders>
              <w:top w:color="DADCE0" w:space="0" w:sz="4" w:val="single"/>
              <w:left w:color="DADCE0" w:space="0" w:sz="4" w:val="single"/>
              <w:bottom w:color="DADCE0" w:space="0" w:sz="4" w:val="single"/>
              <w:right w:color="DADCE0" w:space="0" w:sz="4" w:val="single"/>
            </w:tcBorders>
            <w:vAlign w:val="center"/>
          </w:tcPr>
          <w:p w14:paraId="08EE6A7A" w14:textId="08EE6A7A">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24D12177" w14:textId="24D12177">
            <w:pPr>
              <w:pStyle w:val="Normal"/>
              <w:spacing w:after="0" w:before="0" w:line="264" w:lineRule="auto"/>
              <w:rPr/>
            </w:pPr>
            <w:r>
              <w:rPr>
                <w:b w:val="false"/>
                <w:i w:val="false"/>
                <w:sz w:val="17"/>
              </w:rPr>
              <w:t>İleri</w:t>
            </w:r>
          </w:p>
        </w:tc>
        <w:tc>
          <w:tcPr>
            <w:tcW w:type="dxa" w:w="1474"/>
            <w:tcBorders>
              <w:top w:color="DADCE0" w:space="0" w:sz="4" w:val="single"/>
              <w:left w:color="DADCE0" w:space="0" w:sz="4" w:val="single"/>
              <w:bottom w:color="DADCE0" w:space="0" w:sz="4" w:val="single"/>
              <w:right w:color="DADCE0" w:space="0" w:sz="4" w:val="single"/>
            </w:tcBorders>
            <w:vAlign w:val="center"/>
          </w:tcPr>
          <w:p w14:paraId="0A4CE6F8" w14:textId="0A4CE6F8">
            <w:pPr>
              <w:pStyle w:val="Normal"/>
              <w:spacing w:after="0" w:before="0" w:line="264" w:lineRule="auto"/>
              <w:rPr/>
            </w:pPr>
            <w:r>
              <w:rPr>
                <w:b w:val="false"/>
                <w:i w:val="false"/>
                <w:sz w:val="17"/>
              </w:rPr>
              <w:t>Modül 11</w:t>
            </w:r>
          </w:p>
        </w:tc>
        <w:tc>
          <w:tcPr>
            <w:tcW w:type="dxa" w:w="2947"/>
            <w:tcBorders>
              <w:top w:color="DADCE0" w:space="0" w:sz="4" w:val="single"/>
              <w:left w:color="DADCE0" w:space="0" w:sz="4" w:val="single"/>
              <w:bottom w:color="DADCE0" w:space="0" w:sz="4" w:val="single"/>
              <w:right w:color="DADCE0" w:space="0" w:sz="4" w:val="single"/>
            </w:tcBorders>
            <w:vAlign w:val="center"/>
          </w:tcPr>
          <w:p w14:paraId="4FC0A92D" w14:textId="4FC0A92D">
            <w:pPr>
              <w:pStyle w:val="Normal"/>
              <w:spacing w:after="0" w:before="0" w:line="264" w:lineRule="auto"/>
              <w:rPr/>
            </w:pPr>
            <w:r>
              <w:rPr>
                <w:b w:val="false"/>
                <w:i w:val="false"/>
                <w:sz w:val="17"/>
              </w:rPr>
              <w:t>Çalışır durumda en az iki otomasyon akışı</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shd w:color="auto" w:fill="F8F9FA" w:val="clear"/>
            <w:vAlign w:val="center"/>
          </w:tcPr>
          <w:p w14:paraId="1C30A155" w14:textId="1C30A155">
            <w:pPr>
              <w:pStyle w:val="Normal"/>
              <w:spacing w:after="0" w:before="0" w:line="264" w:lineRule="auto"/>
              <w:rPr/>
            </w:pPr>
            <w:r>
              <w:rPr>
                <w:b w:val="false"/>
                <w:i w:val="false"/>
                <w:sz w:val="17"/>
              </w:rPr>
              <w:t>M13</w:t>
            </w:r>
          </w:p>
        </w:tc>
        <w:tc>
          <w:tcPr>
            <w:tcW w:type="dxa" w:w="2607"/>
            <w:tcBorders>
              <w:top w:color="DADCE0" w:space="0" w:sz="4" w:val="single"/>
              <w:left w:color="DADCE0" w:space="0" w:sz="4" w:val="single"/>
              <w:bottom w:color="DADCE0" w:space="0" w:sz="4" w:val="single"/>
              <w:right w:color="DADCE0" w:space="0" w:sz="4" w:val="single"/>
            </w:tcBorders>
            <w:shd w:color="auto" w:fill="F8F9FA" w:val="clear"/>
            <w:vAlign w:val="center"/>
          </w:tcPr>
          <w:p w14:paraId="570BC780" w14:textId="570BC780">
            <w:pPr>
              <w:pStyle w:val="Normal"/>
              <w:spacing w:after="0" w:before="0" w:line="264" w:lineRule="auto"/>
              <w:rPr/>
            </w:pPr>
            <w:r>
              <w:rPr>
                <w:b w:val="false"/>
                <w:i w:val="false"/>
                <w:sz w:val="17"/>
              </w:rPr>
              <w:t>Güvenlik, Gizlilik ve Veri Koruma</w:t>
            </w:r>
          </w:p>
        </w:tc>
        <w:tc>
          <w:tcPr>
            <w:tcW w:type="dxa" w:w="963"/>
            <w:tcBorders>
              <w:top w:color="DADCE0" w:space="0" w:sz="4" w:val="single"/>
              <w:left w:color="DADCE0" w:space="0" w:sz="4" w:val="single"/>
              <w:bottom w:color="DADCE0" w:space="0" w:sz="4" w:val="single"/>
              <w:right w:color="DADCE0" w:space="0" w:sz="4" w:val="single"/>
            </w:tcBorders>
            <w:shd w:color="auto" w:fill="F8F9FA" w:val="clear"/>
            <w:vAlign w:val="center"/>
          </w:tcPr>
          <w:p w14:paraId="7190CB7F" w14:textId="7190CB7F">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shd w:color="auto" w:fill="F8F9FA" w:val="clear"/>
            <w:vAlign w:val="center"/>
          </w:tcPr>
          <w:p w14:paraId="55AE1482" w14:textId="55AE1482">
            <w:pPr>
              <w:pStyle w:val="Normal"/>
              <w:spacing w:after="0" w:before="0" w:line="264" w:lineRule="auto"/>
              <w:rPr/>
            </w:pPr>
            <w:r>
              <w:rPr>
                <w:b w:val="false"/>
                <w:i w:val="false"/>
                <w:sz w:val="17"/>
              </w:rPr>
              <w:t>Temel</w:t>
            </w:r>
          </w:p>
        </w:tc>
        <w:tc>
          <w:tcPr>
            <w:tcW w:type="dxa" w:w="1474"/>
            <w:tcBorders>
              <w:top w:color="DADCE0" w:space="0" w:sz="4" w:val="single"/>
              <w:left w:color="DADCE0" w:space="0" w:sz="4" w:val="single"/>
              <w:bottom w:color="DADCE0" w:space="0" w:sz="4" w:val="single"/>
              <w:right w:color="DADCE0" w:space="0" w:sz="4" w:val="single"/>
            </w:tcBorders>
            <w:shd w:color="auto" w:fill="F8F9FA" w:val="clear"/>
            <w:vAlign w:val="center"/>
          </w:tcPr>
          <w:p w14:paraId="70D0E941" w14:textId="70D0E941">
            <w:pPr>
              <w:pStyle w:val="Normal"/>
              <w:spacing w:after="0" w:before="0" w:line="264" w:lineRule="auto"/>
              <w:rPr/>
            </w:pPr>
            <w:r>
              <w:rPr>
                <w:b w:val="false"/>
                <w:i w:val="false"/>
                <w:sz w:val="17"/>
              </w:rPr>
              <w:t>Modül 1 ve 3</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2ABE8CCC" w14:textId="2ABE8CCC">
            <w:pPr>
              <w:pStyle w:val="Normal"/>
              <w:spacing w:after="0" w:before="0" w:line="264" w:lineRule="auto"/>
              <w:rPr/>
            </w:pPr>
            <w:r>
              <w:rPr>
                <w:b w:val="false"/>
                <w:i w:val="false"/>
                <w:sz w:val="17"/>
              </w:rPr>
              <w:t>Kişisel güvenlik kontrol listesi ve gözden geçirilmiş paylaşım izinleri</w:t>
            </w:r>
          </w:p>
        </w:tc>
      </w:tr>
      <w:tr>
        <w:trPr>
          <w:cantSplit w:val="true"/>
        </w:trPr>
        <w:tc>
          <w:tcPr>
            <w:tcW w:type="dxa" w:w="623"/>
            <w:tcBorders>
              <w:top w:color="DADCE0" w:space="0" w:sz="4" w:val="single"/>
              <w:left w:color="DADCE0" w:space="0" w:sz="4" w:val="single"/>
              <w:bottom w:color="DADCE0" w:space="0" w:sz="4" w:val="single"/>
              <w:right w:color="DADCE0" w:space="0" w:sz="4" w:val="single"/>
            </w:tcBorders>
            <w:vAlign w:val="center"/>
          </w:tcPr>
          <w:p w14:paraId="03BDDE8A" w14:textId="03BDDE8A">
            <w:pPr>
              <w:pStyle w:val="Normal"/>
              <w:spacing w:after="0" w:before="0" w:line="264" w:lineRule="auto"/>
              <w:rPr/>
            </w:pPr>
            <w:r>
              <w:rPr>
                <w:b w:val="false"/>
                <w:i w:val="false"/>
                <w:sz w:val="17"/>
              </w:rPr>
              <w:t>M14</w:t>
            </w:r>
          </w:p>
        </w:tc>
        <w:tc>
          <w:tcPr>
            <w:tcW w:type="dxa" w:w="2607"/>
            <w:tcBorders>
              <w:top w:color="DADCE0" w:space="0" w:sz="4" w:val="single"/>
              <w:left w:color="DADCE0" w:space="0" w:sz="4" w:val="single"/>
              <w:bottom w:color="DADCE0" w:space="0" w:sz="4" w:val="single"/>
              <w:right w:color="DADCE0" w:space="0" w:sz="4" w:val="single"/>
            </w:tcBorders>
            <w:vAlign w:val="center"/>
          </w:tcPr>
          <w:p w14:paraId="54912673" w14:textId="54912673">
            <w:pPr>
              <w:pStyle w:val="Normal"/>
              <w:spacing w:after="0" w:before="0" w:line="264" w:lineRule="auto"/>
              <w:rPr/>
            </w:pPr>
            <w:r>
              <w:rPr>
                <w:b w:val="false"/>
                <w:i w:val="false"/>
                <w:sz w:val="17"/>
              </w:rPr>
              <w:t>Bitirme Projesi ve Değerlendirme</w:t>
            </w:r>
          </w:p>
        </w:tc>
        <w:tc>
          <w:tcPr>
            <w:tcW w:type="dxa" w:w="963"/>
            <w:tcBorders>
              <w:top w:color="DADCE0" w:space="0" w:sz="4" w:val="single"/>
              <w:left w:color="DADCE0" w:space="0" w:sz="4" w:val="single"/>
              <w:bottom w:color="DADCE0" w:space="0" w:sz="4" w:val="single"/>
              <w:right w:color="DADCE0" w:space="0" w:sz="4" w:val="single"/>
            </w:tcBorders>
            <w:vAlign w:val="center"/>
          </w:tcPr>
          <w:p w14:paraId="591ED234" w14:textId="591ED234">
            <w:pPr>
              <w:pStyle w:val="Normal"/>
              <w:spacing w:after="0" w:before="0" w:line="264" w:lineRule="auto"/>
              <w:rPr/>
            </w:pPr>
            <w:r>
              <w:rPr>
                <w:b w:val="false"/>
                <w:i w:val="false"/>
                <w:sz w:val="17"/>
              </w:rPr>
              <w:t>2 saat</w:t>
            </w:r>
          </w:p>
        </w:tc>
        <w:tc>
          <w:tcPr>
            <w:tcW w:type="dxa" w:w="1021"/>
            <w:tcBorders>
              <w:top w:color="DADCE0" w:space="0" w:sz="4" w:val="single"/>
              <w:left w:color="DADCE0" w:space="0" w:sz="4" w:val="single"/>
              <w:bottom w:color="DADCE0" w:space="0" w:sz="4" w:val="single"/>
              <w:right w:color="DADCE0" w:space="0" w:sz="4" w:val="single"/>
            </w:tcBorders>
            <w:vAlign w:val="center"/>
          </w:tcPr>
          <w:p w14:paraId="4A901D3D" w14:textId="4A901D3D">
            <w:pPr>
              <w:pStyle w:val="Normal"/>
              <w:spacing w:after="0" w:before="0" w:line="264" w:lineRule="auto"/>
              <w:rPr/>
            </w:pPr>
            <w:r>
              <w:rPr>
                <w:b w:val="false"/>
                <w:i w:val="false"/>
                <w:sz w:val="17"/>
              </w:rPr>
              <w:t>Tüm seviyeler</w:t>
            </w:r>
          </w:p>
        </w:tc>
        <w:tc>
          <w:tcPr>
            <w:tcW w:type="dxa" w:w="1474"/>
            <w:tcBorders>
              <w:top w:color="DADCE0" w:space="0" w:sz="4" w:val="single"/>
              <w:left w:color="DADCE0" w:space="0" w:sz="4" w:val="single"/>
              <w:bottom w:color="DADCE0" w:space="0" w:sz="4" w:val="single"/>
              <w:right w:color="DADCE0" w:space="0" w:sz="4" w:val="single"/>
            </w:tcBorders>
            <w:vAlign w:val="center"/>
          </w:tcPr>
          <w:p w14:paraId="2F6C7EFE" w14:textId="2F6C7EFE">
            <w:pPr>
              <w:pStyle w:val="Normal"/>
              <w:spacing w:after="0" w:before="0" w:line="264" w:lineRule="auto"/>
              <w:rPr/>
            </w:pPr>
            <w:r>
              <w:rPr>
                <w:b w:val="false"/>
                <w:i w:val="false"/>
                <w:sz w:val="17"/>
              </w:rPr>
              <w:t>Seçilen yoldaki tüm modüller</w:t>
            </w:r>
          </w:p>
        </w:tc>
        <w:tc>
          <w:tcPr>
            <w:tcW w:type="dxa" w:w="2947"/>
            <w:tcBorders>
              <w:top w:color="DADCE0" w:space="0" w:sz="4" w:val="single"/>
              <w:left w:color="DADCE0" w:space="0" w:sz="4" w:val="single"/>
              <w:bottom w:color="DADCE0" w:space="0" w:sz="4" w:val="single"/>
              <w:right w:color="DADCE0" w:space="0" w:sz="4" w:val="single"/>
            </w:tcBorders>
            <w:vAlign w:val="center"/>
          </w:tcPr>
          <w:p w14:paraId="1FA15F07" w14:textId="1FA15F07">
            <w:pPr>
              <w:pStyle w:val="Normal"/>
              <w:spacing w:after="0" w:before="0" w:line="264" w:lineRule="auto"/>
              <w:rPr/>
            </w:pPr>
            <w:r>
              <w:rPr>
                <w:b w:val="false"/>
                <w:i w:val="false"/>
                <w:sz w:val="17"/>
              </w:rPr>
              <w:t>Değerlendirilmiş proje paketi ve son test sonucu</w:t>
            </w:r>
          </w:p>
        </w:tc>
      </w:tr>
      <w:tr>
        <w:trPr/>
        <w:tc>
          <w:tcPr>
            <w:tcW w:type="dxa" w:w="623"/>
            <w:tcBorders>
              <w:top w:color="DADCE0" w:space="0" w:sz="4" w:val="single"/>
              <w:left w:color="DADCE0" w:space="0" w:sz="4" w:val="single"/>
              <w:bottom w:color="DADCE0" w:space="0" w:sz="4" w:val="single"/>
              <w:right w:color="DADCE0" w:space="0" w:sz="4" w:val="single"/>
            </w:tcBorders>
            <w:shd w:color="auto" w:fill="E8F0FE" w:val="clear"/>
            <w:vAlign w:val="center"/>
          </w:tcPr>
          <w:p w14:paraId="210D21F3" w14:textId="210D21F3">
            <w:pPr>
              <w:pStyle w:val="Normal"/>
              <w:spacing w:after="0" w:before="0" w:line="264" w:lineRule="auto"/>
              <w:rPr/>
            </w:pPr>
            <w:r>
              <w:rPr/>
            </w:r>
          </w:p>
        </w:tc>
        <w:tc>
          <w:tcPr>
            <w:tcW w:type="dxa" w:w="2607"/>
            <w:tcBorders>
              <w:top w:color="DADCE0" w:space="0" w:sz="4" w:val="single"/>
              <w:left w:color="DADCE0" w:space="0" w:sz="4" w:val="single"/>
              <w:bottom w:color="DADCE0" w:space="0" w:sz="4" w:val="single"/>
              <w:right w:color="DADCE0" w:space="0" w:sz="4" w:val="single"/>
            </w:tcBorders>
            <w:shd w:color="auto" w:fill="E8F0FE" w:val="clear"/>
            <w:vAlign w:val="center"/>
          </w:tcPr>
          <w:p w14:paraId="5039DA0A" w14:textId="5039DA0A">
            <w:pPr>
              <w:pStyle w:val="Normal"/>
              <w:spacing w:after="0" w:before="0" w:line="264" w:lineRule="auto"/>
              <w:rPr/>
            </w:pPr>
            <w:r>
              <w:rPr>
                <w:b/>
                <w:i w:val="false"/>
                <w:sz w:val="17"/>
              </w:rPr>
              <w:t>Toplam</w:t>
            </w:r>
          </w:p>
        </w:tc>
        <w:tc>
          <w:tcPr>
            <w:tcW w:type="dxa" w:w="963"/>
            <w:tcBorders>
              <w:top w:color="DADCE0" w:space="0" w:sz="4" w:val="single"/>
              <w:left w:color="DADCE0" w:space="0" w:sz="4" w:val="single"/>
              <w:bottom w:color="DADCE0" w:space="0" w:sz="4" w:val="single"/>
              <w:right w:color="DADCE0" w:space="0" w:sz="4" w:val="single"/>
            </w:tcBorders>
            <w:shd w:color="auto" w:fill="E8F0FE" w:val="clear"/>
            <w:vAlign w:val="center"/>
          </w:tcPr>
          <w:p w14:paraId="4ABEABA9" w14:textId="4ABEABA9">
            <w:pPr>
              <w:pStyle w:val="Normal"/>
              <w:spacing w:after="0" w:before="0" w:line="264" w:lineRule="auto"/>
              <w:rPr/>
            </w:pPr>
            <w:r>
              <w:rPr>
                <w:b/>
                <w:i w:val="false"/>
                <w:sz w:val="17"/>
              </w:rPr>
              <w:t>37 saat</w:t>
            </w:r>
          </w:p>
        </w:tc>
        <w:tc>
          <w:tcPr>
            <w:tcW w:type="dxa" w:w="1021"/>
            <w:tcBorders>
              <w:top w:color="DADCE0" w:space="0" w:sz="4" w:val="single"/>
              <w:left w:color="DADCE0" w:space="0" w:sz="4" w:val="single"/>
              <w:bottom w:color="DADCE0" w:space="0" w:sz="4" w:val="single"/>
              <w:right w:color="DADCE0" w:space="0" w:sz="4" w:val="single"/>
            </w:tcBorders>
            <w:shd w:color="auto" w:fill="E8F0FE" w:val="clear"/>
            <w:vAlign w:val="center"/>
          </w:tcPr>
          <w:p w14:paraId="50F9BC48" w14:textId="50F9BC48">
            <w:pPr>
              <w:pStyle w:val="Normal"/>
              <w:spacing w:after="0" w:before="0" w:line="264" w:lineRule="auto"/>
              <w:rPr/>
            </w:pPr>
            <w:r>
              <w:rPr/>
            </w:r>
          </w:p>
        </w:tc>
        <w:tc>
          <w:tcPr>
            <w:tcW w:type="dxa" w:w="1474"/>
            <w:tcBorders>
              <w:top w:color="DADCE0" w:space="0" w:sz="4" w:val="single"/>
              <w:left w:color="DADCE0" w:space="0" w:sz="4" w:val="single"/>
              <w:bottom w:color="DADCE0" w:space="0" w:sz="4" w:val="single"/>
              <w:right w:color="DADCE0" w:space="0" w:sz="4" w:val="single"/>
            </w:tcBorders>
            <w:shd w:color="auto" w:fill="E8F0FE" w:val="clear"/>
            <w:vAlign w:val="center"/>
          </w:tcPr>
          <w:p w14:paraId="6C1D5A87" w14:textId="6C1D5A87">
            <w:pPr>
              <w:pStyle w:val="Normal"/>
              <w:spacing w:after="0" w:before="0" w:line="264" w:lineRule="auto"/>
              <w:rPr/>
            </w:pPr>
            <w:r>
              <w:rPr/>
            </w:r>
          </w:p>
        </w:tc>
        <w:tc>
          <w:tcPr>
            <w:tcW w:type="dxa" w:w="2947"/>
            <w:tcBorders>
              <w:top w:color="DADCE0" w:space="0" w:sz="4" w:val="single"/>
              <w:left w:color="DADCE0" w:space="0" w:sz="4" w:val="single"/>
              <w:bottom w:color="DADCE0" w:space="0" w:sz="4" w:val="single"/>
              <w:right w:color="DADCE0" w:space="0" w:sz="4" w:val="single"/>
            </w:tcBorders>
            <w:shd w:color="auto" w:fill="E8F0FE" w:val="clear"/>
            <w:vAlign w:val="center"/>
          </w:tcPr>
          <w:p w14:paraId="7BE87A7E" w14:textId="7BE87A7E">
            <w:pPr>
              <w:pStyle w:val="Normal"/>
              <w:spacing w:after="0" w:before="0" w:line="264" w:lineRule="auto"/>
              <w:rPr/>
            </w:pPr>
            <w:r>
              <w:rPr/>
            </w:r>
          </w:p>
        </w:tc>
      </w:tr>
    </w:tbl>
    <w:p w14:paraId="5FC2DC3C" w14:textId="5FC2DC3C">
      <w:pPr>
        <w:pStyle w:val="Normal"/>
        <w:spacing w:after="40" w:before="0"/>
        <w:rPr/>
      </w:pPr>
      <w:r>
        <w:rPr/>
      </w:r>
    </w:p>
    <w:p w14:paraId="60C2DDCF" w14:textId="60C2DDCF">
      <w:pPr>
        <w:pStyle w:val="Normal"/>
        <w:rPr/>
      </w:pPr>
      <w:r>
        <w:rPr>
          <w:b w:val="false"/>
          <w:i w:val="false"/>
          <w:color w:val="5F6368"/>
          <w:sz w:val="19"/>
        </w:rPr>
        <w:t>Resmi Google eğitim seti de Gmail, Takvim, Drive, Dokümanlar, E-Tablolar, Slaytlar, Meet ve Chat sırasını önerir ve her kursu yaklaşık yarım günlük olarak planlar [17]. Bu program aynı sırayı korur. Buna ek olarak Gemini, Workspace Studio, güvenlik ve bitirme projesi modüllerini içerir.</w:t>
      </w:r>
    </w:p>
    <w:p w14:paraId="61C2DF62" w14:textId="61C2DF62">
      <w:pPr>
        <w:pStyle w:val="Normal"/>
        <w:spacing w:after="0" w:before="0"/>
        <w:rPr/>
      </w:pPr>
      <w:r>
        <w:rPr/>
      </w:r>
      <w:r>
        <w:br w:type="page"/>
      </w:r>
    </w:p>
    <w:p w14:paraId="62C2E0F5" w14:textId="62C2E0F5">
      <w:pPr>
        <w:pStyle w:val="Heading1"/>
        <w:spacing w:after="200" w:before="0"/>
        <w:rPr/>
      </w:pPr>
      <w:bookmarkStart w:id="8" w:name="__RefHeading___Toc5447_3407517436"/>
      <w:bookmarkEnd w:id="8"/>
      <w:r>
        <w:rPr/>
        <w:t>4. Modül ayrıntıları</w:t>
      </w:r>
    </w:p>
    <w:p w14:paraId="5BC2D5F0" w14:textId="5BC2D5F0">
      <w:pPr>
        <w:pStyle w:val="Normal"/>
        <w:rPr/>
      </w:pPr>
      <w:r>
        <w:rPr>
          <w:b w:val="false"/>
          <w:i w:val="false"/>
        </w:rPr>
        <w:t>Her modül aynı yapıyı izler: künye, öğrenme hedefleri, dakika bazında içerik akışı, adım adım uygulama, Gemini notu, eğitmen notu ve bilgi kontrolü. Süreler yönlendirici niteliktedir. Eğitmen grubun hızına göre uygulama süresini uzatıp anlatım süresini kısaltabilir.</w:t>
      </w:r>
    </w:p>
    <w:p w14:paraId="5CC2D783" w14:textId="5CC2D783">
      <w:pPr>
        <w:pStyle w:val="Heading2"/>
        <w:spacing w:after="120" w:before="0"/>
        <w:rPr/>
      </w:pPr>
      <w:bookmarkStart w:id="9" w:name="__RefHeading___Toc5449_3407517436"/>
      <w:bookmarkEnd w:id="9"/>
      <w:r>
        <w:rPr/>
        <w:t>Modül 0: Başlangıç: Hesap, Arayüz ve Güvenli Oturum</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418A8CF2" w14:textId="418A8CF2">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325E073B" w14:textId="325E073B">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17D9033C" w14:textId="17D9033C">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08ABB405" w14:textId="08ABB405">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DBDF59D" w14:textId="2DBDF59D">
            <w:pPr>
              <w:pStyle w:val="Normal"/>
              <w:spacing w:after="0" w:before="0" w:line="264" w:lineRule="auto"/>
              <w:rPr/>
            </w:pPr>
            <w:r>
              <w:rPr>
                <w:b/>
                <w:i w:val="false"/>
                <w:sz w:val="19"/>
              </w:rPr>
              <w:t>1,5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8E99728" w14:textId="68E99728">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40C6BE7" w14:textId="040C6BE7">
            <w:pPr>
              <w:pStyle w:val="Normal"/>
              <w:spacing w:after="0" w:before="0" w:line="264" w:lineRule="auto"/>
              <w:rPr/>
            </w:pPr>
            <w:r>
              <w:rPr>
                <w:b w:val="false"/>
                <w:i w:val="false"/>
                <w:sz w:val="19"/>
              </w:rPr>
              <w:t>Yok</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6EC806A" w14:textId="66EC806A">
            <w:pPr>
              <w:pStyle w:val="Normal"/>
              <w:spacing w:after="0" w:before="0" w:line="264" w:lineRule="auto"/>
              <w:rPr/>
            </w:pPr>
            <w:r>
              <w:rPr>
                <w:b w:val="false"/>
                <w:i w:val="false"/>
                <w:sz w:val="19"/>
              </w:rPr>
              <w:t>Güvenli hesap ve iş için hazırlanmış Chrome profili</w:t>
            </w:r>
          </w:p>
        </w:tc>
      </w:tr>
    </w:tbl>
    <w:p w14:paraId="5EC2DAA9" w14:textId="5EC2DAA9">
      <w:pPr>
        <w:pStyle w:val="Normal"/>
        <w:spacing w:after="0" w:before="0"/>
        <w:rPr/>
      </w:pPr>
      <w:r>
        <w:rPr/>
      </w:r>
    </w:p>
    <w:p w14:paraId="67C2E8D4" w14:textId="67C2E8D4">
      <w:pPr>
        <w:pStyle w:val="Normal"/>
        <w:rPr/>
      </w:pPr>
      <w:r>
        <w:rPr>
          <w:b w:val="false"/>
          <w:i w:val="false"/>
        </w:rPr>
        <w:t>Bu modül programın kapısıdır. Katılımcılar Workspace'in bulut tabanlı çalışma mantığını kavrar, hesaplarını güvenli hale getirir ve sonraki modüllerde kullanacakları çalışma ortamını hazırlar. Microsoft Office'ten gelenler için en önemli zihinsel değişim burada anlatılır: dosyalar tek bir yerde durur, herkes aynı kopya üzerinde çalışır ve kaydetme otomatik yapılır.</w:t>
      </w:r>
    </w:p>
    <w:p w14:paraId="68C2EA67" w14:textId="68C2EA67">
      <w:pPr>
        <w:pStyle w:val="Heading3"/>
        <w:rPr/>
      </w:pPr>
      <w:r>
        <w:rPr/>
        <w:t>Öğrenme hedefleri</w:t>
      </w:r>
    </w:p>
    <w:p w14:paraId="65C52445" w14:textId="65C52445">
      <w:pPr>
        <w:pStyle w:val="Normal"/>
        <w:rPr/>
      </w:pPr>
      <w:r>
        <w:rPr>
          <w:b w:val="false"/>
          <w:i w:val="false"/>
          <w:color w:val="5F6368"/>
          <w:sz w:val="19"/>
        </w:rPr>
        <w:t>Bu modülün sonunda katılımcı:</w:t>
      </w:r>
    </w:p>
    <w:p w14:paraId="64C522B2" w14:textId="64C522B2">
      <w:pPr>
        <w:pStyle w:val="ListBullet"/>
        <w:numPr>
          <w:ilvl w:val="0"/>
          <w:numId w:val="1"/>
        </w:numPr>
        <w:rPr/>
      </w:pPr>
      <w:r>
        <w:rPr>
          <w:b w:val="false"/>
          <w:i w:val="false"/>
        </w:rPr>
        <w:t>Workspace hesabıyla güvenli biçimde oturum açar ve uygulama başlatıcıdan tüm uygulamalara ulaşır.</w:t>
      </w:r>
    </w:p>
    <w:p w14:paraId="63C5211F" w14:textId="63C5211F">
      <w:pPr>
        <w:pStyle w:val="ListBullet"/>
        <w:numPr>
          <w:ilvl w:val="0"/>
          <w:numId w:val="1"/>
        </w:numPr>
        <w:rPr/>
      </w:pPr>
      <w:r>
        <w:rPr>
          <w:b w:val="false"/>
          <w:i w:val="false"/>
        </w:rPr>
        <w:t>2 Adımlı Doğrulama'yı etkinleştirir, yedek kodları güvenle saklar ve kurum izin veriyorsa geçiş anahtarı (passkey) oluşturur [19].</w:t>
      </w:r>
    </w:p>
    <w:p w14:paraId="62C51F8C" w14:textId="62C51F8C">
      <w:pPr>
        <w:pStyle w:val="ListBullet"/>
        <w:numPr>
          <w:ilvl w:val="0"/>
          <w:numId w:val="1"/>
        </w:numPr>
        <w:rPr/>
      </w:pPr>
      <w:r>
        <w:rPr>
          <w:b w:val="false"/>
          <w:i w:val="false"/>
        </w:rPr>
        <w:t>Google Hesabı ayarlarından dil, saat dilimi ve Güvenlik Kontrolü işlemlerini yapar.</w:t>
      </w:r>
    </w:p>
    <w:p w14:paraId="61C51DF9" w14:textId="61C51DF9">
      <w:pPr>
        <w:pStyle w:val="ListBullet"/>
        <w:numPr>
          <w:ilvl w:val="0"/>
          <w:numId w:val="1"/>
        </w:numPr>
        <w:rPr/>
      </w:pPr>
      <w:r>
        <w:rPr>
          <w:b w:val="false"/>
          <w:i w:val="false"/>
        </w:rPr>
        <w:t>İş ve kişisel hesapları ayrı Chrome profilleriyle yönetir.</w:t>
      </w:r>
    </w:p>
    <w:p w14:paraId="60C51C66" w14:textId="60C51C66">
      <w:pPr>
        <w:pStyle w:val="ListBullet"/>
        <w:numPr>
          <w:ilvl w:val="0"/>
          <w:numId w:val="1"/>
        </w:numPr>
        <w:rPr/>
      </w:pPr>
      <w:r>
        <w:rPr>
          <w:b w:val="false"/>
          <w:i w:val="false"/>
        </w:rPr>
        <w:t>Workspace akıllı özellikler ayarının Gemini özellikleri için neden gerekli olduğunu açıklar.</w:t>
      </w:r>
    </w:p>
    <w:p w14:paraId="5FC51AD3" w14:textId="5FC51AD3">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30CD8E2C" w14:textId="30CD8E2C">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75A2B621" w14:textId="75A2B621">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5A7F17E2" w14:textId="5A7F17E2">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05772437" w14:textId="05772437">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14A4736E" w14:textId="14A4736E">
            <w:pPr>
              <w:pStyle w:val="Normal"/>
              <w:spacing w:after="0" w:before="0" w:line="264" w:lineRule="auto"/>
              <w:rPr/>
            </w:pPr>
            <w:r>
              <w:rPr>
                <w:b w:val="false"/>
                <w:i w:val="false"/>
                <w:sz w:val="18"/>
              </w:rPr>
              <w:t>Workspace'te çalışma mantığı: bulut, tek kopya, gerçek zamanlı işbirliği, otomatik kayıt</w:t>
            </w:r>
          </w:p>
        </w:tc>
        <w:tc>
          <w:tcPr>
            <w:tcW w:type="dxa" w:w="1135"/>
            <w:tcBorders>
              <w:top w:color="DADCE0" w:space="0" w:sz="4" w:val="single"/>
              <w:left w:color="DADCE0" w:space="0" w:sz="4" w:val="single"/>
              <w:bottom w:color="DADCE0" w:space="0" w:sz="4" w:val="single"/>
              <w:right w:color="DADCE0" w:space="0" w:sz="4" w:val="single"/>
            </w:tcBorders>
            <w:vAlign w:val="center"/>
          </w:tcPr>
          <w:p w14:paraId="3066ABED" w14:textId="3066ABED">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AB6F8DE" w14:textId="6AB6F8DE">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C2843E7" w14:textId="5C2843E7">
            <w:pPr>
              <w:pStyle w:val="Normal"/>
              <w:spacing w:after="0" w:before="0" w:line="264" w:lineRule="auto"/>
              <w:rPr/>
            </w:pPr>
            <w:r>
              <w:rPr>
                <w:b w:val="false"/>
                <w:i w:val="false"/>
                <w:sz w:val="18"/>
              </w:rPr>
              <w:t>Oturum açma, 2 Adımlı Doğrulama, geçiş anahtarı ve Güvenlik Kontrolü</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41056F28" w14:textId="41056F28">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01925BE9" w14:textId="01925BE9">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5C6E7DF4" w14:textId="5C6E7DF4">
            <w:pPr>
              <w:pStyle w:val="Normal"/>
              <w:spacing w:after="0" w:before="0" w:line="264" w:lineRule="auto"/>
              <w:rPr/>
            </w:pPr>
            <w:r>
              <w:rPr>
                <w:b w:val="false"/>
                <w:i w:val="false"/>
                <w:sz w:val="18"/>
              </w:rPr>
              <w:t>Uygulama başlatıcı, genel arama, Google Hesabı ayarları, dil ve saat dilimi</w:t>
            </w:r>
          </w:p>
        </w:tc>
        <w:tc>
          <w:tcPr>
            <w:tcW w:type="dxa" w:w="1135"/>
            <w:tcBorders>
              <w:top w:color="DADCE0" w:space="0" w:sz="4" w:val="single"/>
              <w:left w:color="DADCE0" w:space="0" w:sz="4" w:val="single"/>
              <w:bottom w:color="DADCE0" w:space="0" w:sz="4" w:val="single"/>
              <w:right w:color="DADCE0" w:space="0" w:sz="4" w:val="single"/>
            </w:tcBorders>
            <w:vAlign w:val="center"/>
          </w:tcPr>
          <w:p w14:paraId="57E0D233" w14:textId="57E0D233">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8F03CD8" w14:textId="38F03CD8">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E63FF0D" w14:textId="7E63FF0D">
            <w:pPr>
              <w:pStyle w:val="Normal"/>
              <w:spacing w:after="0" w:before="0" w:line="264" w:lineRule="auto"/>
              <w:rPr/>
            </w:pPr>
            <w:r>
              <w:rPr>
                <w:b w:val="false"/>
                <w:i w:val="false"/>
                <w:sz w:val="18"/>
              </w:rPr>
              <w:t>Chrome profilleri, yer işaretleri ve çevrimdışı erişimin açılması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3DFC48E" w14:textId="63DFC48E">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6533B63" w14:textId="46533B63">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761E8DBA" w14:textId="761E8DBA">
            <w:pPr>
              <w:pStyle w:val="Normal"/>
              <w:spacing w:after="0" w:before="0" w:line="264" w:lineRule="auto"/>
              <w:rPr/>
            </w:pPr>
            <w:r>
              <w:rPr>
                <w:b w:val="false"/>
                <w:i w:val="false"/>
                <w:sz w:val="18"/>
              </w:rPr>
              <w:t>Akıllı özellikler ve kişiselleştirme ayarı; programın ortak senaryosunun tanıtımı</w:t>
            </w:r>
          </w:p>
        </w:tc>
        <w:tc>
          <w:tcPr>
            <w:tcW w:type="dxa" w:w="1135"/>
            <w:tcBorders>
              <w:top w:color="DADCE0" w:space="0" w:sz="4" w:val="single"/>
              <w:left w:color="DADCE0" w:space="0" w:sz="4" w:val="single"/>
              <w:bottom w:color="DADCE0" w:space="0" w:sz="4" w:val="single"/>
              <w:right w:color="DADCE0" w:space="0" w:sz="4" w:val="single"/>
            </w:tcBorders>
            <w:vAlign w:val="center"/>
          </w:tcPr>
          <w:p w14:paraId="7141F999" w14:textId="7141F999">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4B2567A" w14:textId="34B2567A">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04E70423" w14:textId="04E70423">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AB11AE4" w14:textId="0AB11AE4">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356E3105" w14:textId="356E3105">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704A20B0" w14:textId="704A20B0">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0B6DBEEF" w14:textId="0B6DBEEF">
            <w:pPr>
              <w:pStyle w:val="Normal"/>
              <w:spacing w:after="0" w:before="0" w:line="264" w:lineRule="auto"/>
              <w:rPr/>
            </w:pPr>
            <w:r>
              <w:rPr>
                <w:b/>
                <w:i w:val="false"/>
                <w:sz w:val="18"/>
              </w:rPr>
              <w:t>90 dk</w:t>
            </w:r>
          </w:p>
        </w:tc>
      </w:tr>
    </w:tbl>
    <w:p w14:paraId="6DC530DD" w14:textId="6DC530DD">
      <w:pPr>
        <w:pStyle w:val="Normal"/>
        <w:spacing w:after="40" w:before="0"/>
        <w:rPr/>
      </w:pPr>
      <w:r>
        <w:rPr/>
      </w:r>
    </w:p>
    <w:p w14:paraId="6CC52F4A" w14:textId="6CC52F4A">
      <w:pPr>
        <w:pStyle w:val="Heading3"/>
        <w:rPr/>
      </w:pPr>
      <w:r>
        <w:rPr/>
        <w:t>Uygulama: Çalışma ortamını hazırlama</w:t>
      </w:r>
    </w:p>
    <w:p w14:paraId="63AA1422" w14:textId="63AA1422">
      <w:pPr>
        <w:pStyle w:val="Normal"/>
        <w:spacing w:after="60" w:before="0"/>
        <w:ind w:hanging="340" w:left="454"/>
        <w:rPr/>
      </w:pPr>
      <w:r>
        <w:rPr>
          <w:b/>
          <w:i w:val="false"/>
          <w:color w:val="1A73E8"/>
        </w:rPr>
        <w:t>1.</w:t>
      </w:r>
      <w:r>
        <w:rPr>
          <w:b w:val="false"/>
          <w:i w:val="false"/>
        </w:rPr>
        <w:t xml:space="preserve">  myaccount.google.com/security-checkup adresinde Güvenlik Kontrolü'nü çalıştırın ve önerilen adımları tamamlayın.</w:t>
      </w:r>
    </w:p>
    <w:p w14:paraId="64AA15B5" w14:textId="64AA15B5">
      <w:pPr>
        <w:pStyle w:val="Normal"/>
        <w:spacing w:after="60" w:before="0"/>
        <w:ind w:hanging="340" w:left="454"/>
        <w:rPr/>
      </w:pPr>
      <w:r>
        <w:rPr>
          <w:b/>
          <w:i w:val="false"/>
          <w:color w:val="1A73E8"/>
        </w:rPr>
        <w:t>2.</w:t>
      </w:r>
      <w:r>
        <w:rPr>
          <w:b w:val="false"/>
          <w:i w:val="false"/>
        </w:rPr>
        <w:t xml:space="preserve">  2 Adımlı Doğrulama'yı açın; telefon istemi veya Google Authenticator ekleyin. Yedek kodları indirip güvenli bir yerde saklayın.</w:t>
      </w:r>
    </w:p>
    <w:p w14:paraId="61AA10FC" w14:textId="61AA10FC">
      <w:pPr>
        <w:pStyle w:val="Normal"/>
        <w:spacing w:after="60" w:before="0"/>
        <w:ind w:hanging="340" w:left="454"/>
        <w:rPr/>
      </w:pPr>
      <w:r>
        <w:rPr>
          <w:b/>
          <w:i w:val="false"/>
          <w:color w:val="1A73E8"/>
        </w:rPr>
        <w:t>3.</w:t>
      </w:r>
      <w:r>
        <w:rPr>
          <w:b w:val="false"/>
          <w:i w:val="false"/>
        </w:rPr>
        <w:t xml:space="preserve">  Kurumunuz izin veriyorsa Güvenlik &gt; Geçiş anahtarları bölümünden bilgisayarınız veya telefonunuz için bir geçiş anahtarı oluşturun.</w:t>
      </w:r>
    </w:p>
    <w:p w14:paraId="62AA128F" w14:textId="62AA128F">
      <w:pPr>
        <w:pStyle w:val="Normal"/>
        <w:spacing w:after="60" w:before="0"/>
        <w:ind w:hanging="340" w:left="454"/>
        <w:rPr/>
      </w:pPr>
      <w:r>
        <w:rPr>
          <w:b/>
          <w:i w:val="false"/>
          <w:color w:val="1A73E8"/>
        </w:rPr>
        <w:t>4.</w:t>
      </w:r>
      <w:r>
        <w:rPr>
          <w:b w:val="false"/>
          <w:i w:val="false"/>
        </w:rPr>
        <w:t xml:space="preserve">  Chrome'da "İş" adlı yeni bir profil oluşturun, Workspace hesabınızla oturum açıp senkronizasyonu etkinleştirin.</w:t>
      </w:r>
    </w:p>
    <w:p w14:paraId="5FAA0DD6" w14:textId="5FAA0DD6">
      <w:pPr>
        <w:pStyle w:val="Normal"/>
        <w:spacing w:after="60" w:before="0"/>
        <w:ind w:hanging="340" w:left="454"/>
        <w:rPr/>
      </w:pPr>
      <w:r>
        <w:rPr>
          <w:b/>
          <w:i w:val="false"/>
          <w:color w:val="1A73E8"/>
        </w:rPr>
        <w:t>5.</w:t>
      </w:r>
      <w:r>
        <w:rPr>
          <w:b w:val="false"/>
          <w:i w:val="false"/>
        </w:rPr>
        <w:t xml:space="preserve">  Google Hesabı &gt; Kişisel bilgiler bölümünden hesap dilinin Türkçe, Takvim ayarlarından saat diliminin (GMT+03:00) İstanbul olduğunu doğrulayın.</w:t>
      </w:r>
    </w:p>
    <w:p w14:paraId="60AA0F69" w14:textId="60AA0F69">
      <w:pPr>
        <w:pStyle w:val="Normal"/>
        <w:spacing w:after="60" w:before="0"/>
        <w:ind w:hanging="340" w:left="454"/>
        <w:rPr/>
      </w:pPr>
      <w:r>
        <w:rPr>
          <w:b/>
          <w:i w:val="false"/>
          <w:color w:val="1A73E8"/>
        </w:rPr>
        <w:t>6.</w:t>
      </w:r>
      <w:r>
        <w:rPr>
          <w:b w:val="false"/>
          <w:i w:val="false"/>
        </w:rPr>
        <w:t xml:space="preserve">  Drive ayarlarından çevrimdışı erişimi açın.</w:t>
      </w:r>
    </w:p>
    <w:p w14:paraId="5DAA0AB0" w14:textId="5DAA0AB0">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4FD7B83B" w14:textId="4FD7B83B">
            <w:pPr>
              <w:pStyle w:val="Normal"/>
              <w:spacing w:after="60" w:before="0"/>
              <w:rPr/>
            </w:pPr>
            <w:r>
              <w:rPr>
                <w:b/>
                <w:i w:val="false"/>
                <w:color w:val="E37400"/>
                <w:sz w:val="20"/>
              </w:rPr>
              <w:t>Eğitmen notu</w:t>
            </w:r>
          </w:p>
          <w:p w14:paraId="50D7B9CE" w14:textId="50D7B9CE">
            <w:pPr>
              <w:pStyle w:val="Normal"/>
              <w:spacing w:after="40" w:before="0" w:line="276" w:lineRule="auto"/>
              <w:rPr/>
            </w:pPr>
            <w:r>
              <w:rPr>
                <w:b w:val="false"/>
                <w:i w:val="false"/>
                <w:sz w:val="19"/>
              </w:rPr>
              <w:t>Bazı kurumlar 2 Adımlı Doğrulama'yı yönetici düzeyinde zorunlu tutar veya geçiş anahtarını yalnızca donanım anahtarlarıyla sınırlar. Eğitimden önce BT ekibinden kurum politikasını öğrenin. Hesap dilini eğitim sırasında İngilizceye çevirmeyin; dile bağlı Gemini farkları Modül 11'de gösterilir.</w:t>
            </w:r>
          </w:p>
        </w:tc>
      </w:tr>
    </w:tbl>
    <w:p w14:paraId="6BAA20BA" w14:textId="6BAA20BA">
      <w:pPr>
        <w:pStyle w:val="Normal"/>
        <w:spacing w:after="40" w:before="0"/>
        <w:rPr/>
      </w:pPr>
      <w:r>
        <w:rPr/>
      </w:r>
    </w:p>
    <w:p w14:paraId="6CAA224D" w14:textId="6CAA224D">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04830693" w14:textId="04830693">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33B0882A" w14:textId="33B0882A">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6C110D48" w14:textId="6C110D48">
            <w:pPr>
              <w:pStyle w:val="Normal"/>
              <w:spacing w:after="0" w:before="0" w:line="264" w:lineRule="auto"/>
              <w:rPr/>
            </w:pPr>
            <w:r>
              <w:rPr>
                <w:b w:val="false"/>
                <w:i w:val="false"/>
                <w:sz w:val="18"/>
              </w:rPr>
              <w:t>Workspace'te bir dokümanı "kaydetmek" neden gerekmez?</w:t>
            </w:r>
          </w:p>
        </w:tc>
        <w:tc>
          <w:tcPr>
            <w:tcW w:type="dxa" w:w="5442"/>
            <w:tcBorders>
              <w:top w:color="DADCE0" w:space="0" w:sz="4" w:val="single"/>
              <w:left w:color="DADCE0" w:space="0" w:sz="4" w:val="single"/>
              <w:bottom w:color="DADCE0" w:space="0" w:sz="4" w:val="single"/>
              <w:right w:color="DADCE0" w:space="0" w:sz="4" w:val="single"/>
            </w:tcBorders>
            <w:vAlign w:val="center"/>
          </w:tcPr>
          <w:p w14:paraId="322369BD" w14:textId="322369BD">
            <w:pPr>
              <w:pStyle w:val="Normal"/>
              <w:spacing w:after="0" w:before="0" w:line="264" w:lineRule="auto"/>
              <w:rPr/>
            </w:pPr>
            <w:r>
              <w:rPr>
                <w:b w:val="false"/>
                <w:i w:val="false"/>
                <w:sz w:val="18"/>
              </w:rPr>
              <w:t>Değişiklikler buluta anında ve otomatik kaydedilir; sürüm geçmişi de otomatik tutulur.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5CECA64D" w14:textId="5CECA64D">
            <w:pPr>
              <w:pStyle w:val="Normal"/>
              <w:spacing w:after="0" w:before="0" w:line="264" w:lineRule="auto"/>
              <w:rPr/>
            </w:pPr>
            <w:r>
              <w:rPr>
                <w:b w:val="false"/>
                <w:i w:val="false"/>
                <w:sz w:val="18"/>
              </w:rPr>
              <w:t>2 Adımlı Doğrulama'da yedek kodlar ne işe yarar?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1778E418" w14:textId="1778E418">
            <w:pPr>
              <w:pStyle w:val="Normal"/>
              <w:spacing w:after="0" w:before="0" w:line="264" w:lineRule="auto"/>
              <w:rPr/>
            </w:pPr>
            <w:r>
              <w:rPr>
                <w:b w:val="false"/>
                <w:i w:val="false"/>
                <w:sz w:val="18"/>
              </w:rPr>
              <w:t>Telefonunuza veya güvenlik anahtarınıza erişemediğinizde hesaba girmenizi sağlar; her kod bir kez kullanılır.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137F20A2" w14:textId="137F20A2">
            <w:pPr>
              <w:pStyle w:val="Normal"/>
              <w:spacing w:after="0" w:before="0" w:line="264" w:lineRule="auto"/>
              <w:rPr/>
            </w:pPr>
            <w:r>
              <w:rPr>
                <w:b w:val="false"/>
                <w:i w:val="false"/>
                <w:sz w:val="18"/>
              </w:rPr>
              <w:t>İş ve kişisel hesapları ayrı Chrome profillerinde tutmanın faydası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04F06BAB" w14:textId="04F06BAB">
            <w:pPr>
              <w:pStyle w:val="Normal"/>
              <w:spacing w:after="0" w:before="0" w:line="264" w:lineRule="auto"/>
              <w:rPr/>
            </w:pPr>
            <w:r>
              <w:rPr>
                <w:b w:val="false"/>
                <w:i w:val="false"/>
                <w:sz w:val="18"/>
              </w:rPr>
              <w:t>Yer işaretleri, şifreler ve oturumlar karışmaz; kurumsal veriler kişisel hesaba yanlışlıkla kaydedilmez.</w:t>
            </w:r>
          </w:p>
        </w:tc>
      </w:tr>
    </w:tbl>
    <w:p w14:paraId="68AC5A98" w14:textId="68AC5A98">
      <w:pPr>
        <w:pStyle w:val="Normal"/>
        <w:spacing w:after="40" w:before="0"/>
        <w:rPr/>
      </w:pPr>
      <w:r>
        <w:rPr/>
      </w:r>
    </w:p>
    <w:p w14:paraId="6BAC5F51" w14:textId="6BAC5F51">
      <w:pPr>
        <w:pStyle w:val="Normal"/>
        <w:spacing w:after="0" w:before="0"/>
        <w:rPr/>
      </w:pPr>
      <w:r>
        <w:rPr/>
      </w:r>
      <w:r>
        <w:br w:type="page"/>
      </w:r>
    </w:p>
    <w:p w14:paraId="6AAC5DBE" w14:textId="6AAC5DBE">
      <w:pPr>
        <w:pStyle w:val="Heading2"/>
        <w:spacing w:after="120" w:before="0"/>
        <w:rPr/>
      </w:pPr>
      <w:bookmarkStart w:id="10" w:name="__RefHeading___Toc5451_3407517436"/>
      <w:bookmarkEnd w:id="10"/>
      <w:r>
        <w:rPr/>
        <w:t>Modül 1: Gmail ile Etkin E-posta Yönetimi</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07D8E1A7" w14:textId="07D8E1A7">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1667969E" w14:textId="1667969E">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318A6B5D" w14:textId="318A6B5D">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415654D4" w14:textId="415654D4">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6E252DC" w14:textId="26E252DC">
            <w:pPr>
              <w:pStyle w:val="Normal"/>
              <w:spacing w:after="0" w:before="0" w:line="264" w:lineRule="auto"/>
              <w:rPr/>
            </w:pPr>
            <w:r>
              <w:rPr>
                <w:b/>
                <w:i w:val="false"/>
                <w:sz w:val="19"/>
              </w:rPr>
              <w:t>3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C554B91" w14:textId="6C554B91">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1D11112" w14:textId="51D11112">
            <w:pPr>
              <w:pStyle w:val="Normal"/>
              <w:spacing w:after="0" w:before="0" w:line="264" w:lineRule="auto"/>
              <w:rPr/>
            </w:pPr>
            <w:r>
              <w:rPr>
                <w:b w:val="false"/>
                <w:i w:val="false"/>
                <w:sz w:val="19"/>
              </w:rPr>
              <w:t>Modül 0</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DB3C80F" w14:textId="6DB3C80F">
            <w:pPr>
              <w:pStyle w:val="Normal"/>
              <w:spacing w:after="0" w:before="0" w:line="264" w:lineRule="auto"/>
              <w:rPr/>
            </w:pPr>
            <w:r>
              <w:rPr>
                <w:b w:val="false"/>
                <w:i w:val="false"/>
                <w:sz w:val="19"/>
              </w:rPr>
              <w:t>Etiket ve filtrelerle otomatik düzenlenen gelen kutusu</w:t>
            </w:r>
          </w:p>
        </w:tc>
      </w:tr>
    </w:tbl>
    <w:p w14:paraId="6CAC60E4" w14:textId="6CAC60E4">
      <w:pPr>
        <w:pStyle w:val="Normal"/>
        <w:spacing w:after="0" w:before="0"/>
        <w:rPr/>
      </w:pPr>
      <w:r>
        <w:rPr/>
      </w:r>
    </w:p>
    <w:p w14:paraId="6FAC659D" w14:textId="6FAC659D">
      <w:pPr>
        <w:pStyle w:val="Normal"/>
        <w:rPr/>
      </w:pPr>
      <w:r>
        <w:rPr>
          <w:b w:val="false"/>
          <w:i w:val="false"/>
        </w:rPr>
        <w:t>Gmail klasör yerine etiket mantığıyla çalışır ve güçlü bir arama motoruna sahiptir. Bu modülde katılımcılar gelen kutusunu kendi iş akışlarına göre düzenlemeyi, tekrar eden işleri filtre ve şablonlarla otomatikleştirmeyi ve Gemini ile uzun e-posta dizilerini hızla özetlemeyi öğrenir.</w:t>
      </w:r>
    </w:p>
    <w:p w14:paraId="6EAC640A" w14:textId="6EAC640A">
      <w:pPr>
        <w:pStyle w:val="Heading3"/>
        <w:rPr/>
      </w:pPr>
      <w:r>
        <w:rPr/>
        <w:t>Öğrenme hedefleri</w:t>
      </w:r>
    </w:p>
    <w:p w14:paraId="61AC4F93" w14:textId="61AC4F93">
      <w:pPr>
        <w:pStyle w:val="Normal"/>
        <w:rPr/>
      </w:pPr>
      <w:r>
        <w:rPr>
          <w:b w:val="false"/>
          <w:i w:val="false"/>
          <w:color w:val="5F6368"/>
          <w:sz w:val="19"/>
        </w:rPr>
        <w:t>Bu modülün sonunda katılımcı:</w:t>
      </w:r>
    </w:p>
    <w:p w14:paraId="60AC4E00" w14:textId="60AC4E00">
      <w:pPr>
        <w:pStyle w:val="ListBullet"/>
        <w:numPr>
          <w:ilvl w:val="0"/>
          <w:numId w:val="1"/>
        </w:numPr>
        <w:rPr/>
      </w:pPr>
      <w:r>
        <w:rPr>
          <w:b w:val="false"/>
          <w:i w:val="false"/>
        </w:rPr>
        <w:t>Gelen kutusu türünü (Varsayılan, Önce önemli olanlar, Önce okunmamış olanlar, Birden fazla gelen kutusu) işine göre seçer.</w:t>
      </w:r>
    </w:p>
    <w:p w14:paraId="4D2900B9" w14:textId="4D2900B9">
      <w:pPr>
        <w:pStyle w:val="ListBullet"/>
        <w:numPr>
          <w:ilvl w:val="0"/>
          <w:numId w:val="1"/>
        </w:numPr>
        <w:rPr/>
      </w:pPr>
      <w:r>
        <w:rPr>
          <w:b w:val="false"/>
          <w:i w:val="false"/>
        </w:rPr>
        <w:t>Etiket ile klasör farkını açıklar; iç içe ve renkli etiketler oluşturur.</w:t>
      </w:r>
    </w:p>
    <w:p w14:paraId="4C28FF26" w14:textId="4C28FF26">
      <w:pPr>
        <w:pStyle w:val="ListBullet"/>
        <w:numPr>
          <w:ilvl w:val="0"/>
          <w:numId w:val="1"/>
        </w:numPr>
        <w:rPr/>
      </w:pPr>
      <w:r>
        <w:rPr>
          <w:b w:val="false"/>
          <w:i w:val="false"/>
        </w:rPr>
        <w:t>Arama operatörleriyle (from:, to:, subject:, has:attachment, larger:, older_than:, is:unread, label:) e-posta bulur ve aramadan filtre üretir.</w:t>
      </w:r>
    </w:p>
    <w:p w14:paraId="4B28FD93" w14:textId="4B28FD93">
      <w:pPr>
        <w:pStyle w:val="ListBullet"/>
        <w:numPr>
          <w:ilvl w:val="0"/>
          <w:numId w:val="1"/>
        </w:numPr>
        <w:rPr/>
      </w:pPr>
      <w:r>
        <w:rPr>
          <w:b w:val="false"/>
          <w:i w:val="false"/>
        </w:rPr>
        <w:t>Şablon, göndermeyi planla, gönderimi geri al, ertele ve gizli mod özelliklerini doğru durumlarda kullanır.</w:t>
      </w:r>
    </w:p>
    <w:p w14:paraId="4A28FC00" w14:textId="4A28FC00">
      <w:pPr>
        <w:pStyle w:val="ListBullet"/>
        <w:numPr>
          <w:ilvl w:val="0"/>
          <w:numId w:val="1"/>
        </w:numPr>
        <w:rPr/>
      </w:pPr>
      <w:r>
        <w:rPr>
          <w:b w:val="false"/>
          <w:i w:val="false"/>
        </w:rPr>
        <w:t>İmza, otomatik yanıtlayıcı ve hesap yetkisi (delegasyon) ayarlarını yapar.</w:t>
      </w:r>
    </w:p>
    <w:p w14:paraId="51290705" w14:textId="51290705">
      <w:pPr>
        <w:pStyle w:val="ListBullet"/>
        <w:numPr>
          <w:ilvl w:val="0"/>
          <w:numId w:val="1"/>
        </w:numPr>
        <w:rPr/>
      </w:pPr>
      <w:r>
        <w:rPr>
          <w:b w:val="false"/>
          <w:i w:val="false"/>
        </w:rPr>
        <w:t>Gemini yan panelinde e-posta dizisini özetler ve taslak oluşturur.</w:t>
      </w:r>
    </w:p>
    <w:p w14:paraId="50290572" w14:textId="50290572">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0922F61F" w14:textId="0922F61F">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1762C2B6" w14:textId="1762C2B6">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32859775" w14:textId="32859775">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2479314" w14:textId="72479314">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176C3A89" w14:textId="176C3A89">
            <w:pPr>
              <w:pStyle w:val="Normal"/>
              <w:spacing w:after="0" w:before="0" w:line="264" w:lineRule="auto"/>
              <w:rPr/>
            </w:pPr>
            <w:r>
              <w:rPr>
                <w:b w:val="false"/>
                <w:i w:val="false"/>
                <w:sz w:val="18"/>
              </w:rPr>
              <w:t>Arayüz turu, gelen kutusu türleri, görüntü yoğunluğu ve okuma bölmesi</w:t>
            </w:r>
          </w:p>
        </w:tc>
        <w:tc>
          <w:tcPr>
            <w:tcW w:type="dxa" w:w="1135"/>
            <w:tcBorders>
              <w:top w:color="DADCE0" w:space="0" w:sz="4" w:val="single"/>
              <w:left w:color="DADCE0" w:space="0" w:sz="4" w:val="single"/>
              <w:bottom w:color="DADCE0" w:space="0" w:sz="4" w:val="single"/>
              <w:right w:color="DADCE0" w:space="0" w:sz="4" w:val="single"/>
            </w:tcBorders>
            <w:vAlign w:val="center"/>
          </w:tcPr>
          <w:p w14:paraId="1BAA346A" w14:textId="1BAA346A">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1A2E9BF1" w14:textId="1A2E9BF1">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4BAD9BC" w14:textId="54BAD9BC">
            <w:pPr>
              <w:pStyle w:val="Normal"/>
              <w:spacing w:after="0" w:before="0" w:line="264" w:lineRule="auto"/>
              <w:rPr/>
            </w:pPr>
            <w:r>
              <w:rPr>
                <w:b w:val="false"/>
                <w:i w:val="false"/>
                <w:sz w:val="18"/>
              </w:rPr>
              <w:t>Etiketler: oluşturma, renklendirme, iç içe yapı; etiket ile klasör farkı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F3FDDBB" w14:textId="6F3FDDBB">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E1318E6" w14:textId="6E1318E6">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5E96E14F" w14:textId="5E96E14F">
            <w:pPr>
              <w:pStyle w:val="Normal"/>
              <w:spacing w:after="0" w:before="0" w:line="264" w:lineRule="auto"/>
              <w:rPr/>
            </w:pPr>
            <w:r>
              <w:rPr>
                <w:b w:val="false"/>
                <w:i w:val="false"/>
                <w:sz w:val="18"/>
              </w:rPr>
              <w:t>Gelişmiş arama ve arama operatörleri</w:t>
            </w:r>
          </w:p>
        </w:tc>
        <w:tc>
          <w:tcPr>
            <w:tcW w:type="dxa" w:w="1135"/>
            <w:tcBorders>
              <w:top w:color="DADCE0" w:space="0" w:sz="4" w:val="single"/>
              <w:left w:color="DADCE0" w:space="0" w:sz="4" w:val="single"/>
              <w:bottom w:color="DADCE0" w:space="0" w:sz="4" w:val="single"/>
              <w:right w:color="DADCE0" w:space="0" w:sz="4" w:val="single"/>
            </w:tcBorders>
            <w:vAlign w:val="center"/>
          </w:tcPr>
          <w:p w14:paraId="43740C90" w14:textId="43740C90">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53B500B" w14:textId="753B500B">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05073982" w14:textId="05073982">
            <w:pPr>
              <w:pStyle w:val="Normal"/>
              <w:spacing w:after="0" w:before="0" w:line="264" w:lineRule="auto"/>
              <w:rPr/>
            </w:pPr>
            <w:r>
              <w:rPr>
                <w:b w:val="false"/>
                <w:i w:val="false"/>
                <w:sz w:val="18"/>
              </w:rPr>
              <w:t>Filtreler: otomatik etiketleme, arşivleme, yıldızlama, yönlendirme</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202A0E41" w14:textId="202A0E41">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1B96020" w14:textId="31B96020">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76DD7075" w14:textId="76DD7075">
            <w:pPr>
              <w:pStyle w:val="Normal"/>
              <w:spacing w:after="0" w:before="0" w:line="264" w:lineRule="auto"/>
              <w:rPr/>
            </w:pPr>
            <w:r>
              <w:rPr>
                <w:b w:val="false"/>
                <w:i w:val="false"/>
                <w:sz w:val="18"/>
              </w:rPr>
              <w:t>Yazma araçları: gönderimi geri al, göndermeyi planla, şablonlar, gizli mod, imza; Tümünü yanıtla'da gizli alıcı (BCC) uyarısı</w:t>
            </w:r>
          </w:p>
        </w:tc>
        <w:tc>
          <w:tcPr>
            <w:tcW w:type="dxa" w:w="1135"/>
            <w:tcBorders>
              <w:top w:color="DADCE0" w:space="0" w:sz="4" w:val="single"/>
              <w:left w:color="DADCE0" w:space="0" w:sz="4" w:val="single"/>
              <w:bottom w:color="DADCE0" w:space="0" w:sz="4" w:val="single"/>
              <w:right w:color="DADCE0" w:space="0" w:sz="4" w:val="single"/>
            </w:tcBorders>
            <w:vAlign w:val="center"/>
          </w:tcPr>
          <w:p w14:paraId="5BBA9BB6" w14:textId="5BBA9BB6">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A07695D" w14:textId="3A07695D">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5330AE8" w14:textId="75330AE8">
            <w:pPr>
              <w:pStyle w:val="Normal"/>
              <w:spacing w:after="0" w:before="0" w:line="264" w:lineRule="auto"/>
              <w:rPr/>
            </w:pPr>
            <w:r>
              <w:rPr>
                <w:b w:val="false"/>
                <w:i w:val="false"/>
                <w:sz w:val="18"/>
              </w:rPr>
              <w:t>Ertele, Görevler'e ekle, yan panelden Takvim ve Keep</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1055DFA7" w14:textId="1055DFA7">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DD400B2" w14:textId="4DD400B2">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3EA77AFB" w14:textId="3EA77AFB">
            <w:pPr>
              <w:pStyle w:val="Normal"/>
              <w:spacing w:after="0" w:before="0" w:line="264" w:lineRule="auto"/>
              <w:rPr/>
            </w:pPr>
            <w:r>
              <w:rPr>
                <w:b w:val="false"/>
                <w:i w:val="false"/>
                <w:sz w:val="18"/>
              </w:rPr>
              <w:t>Ayarlar: otomatik yanıtlayıcı, hesap yetkisi, bildirimler, klavye kısayolları</w:t>
            </w:r>
          </w:p>
        </w:tc>
        <w:tc>
          <w:tcPr>
            <w:tcW w:type="dxa" w:w="1135"/>
            <w:tcBorders>
              <w:top w:color="DADCE0" w:space="0" w:sz="4" w:val="single"/>
              <w:left w:color="DADCE0" w:space="0" w:sz="4" w:val="single"/>
              <w:bottom w:color="DADCE0" w:space="0" w:sz="4" w:val="single"/>
              <w:right w:color="DADCE0" w:space="0" w:sz="4" w:val="single"/>
            </w:tcBorders>
            <w:vAlign w:val="center"/>
          </w:tcPr>
          <w:p w14:paraId="242276FC" w14:textId="242276FC">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C796C96" w14:textId="7C796C96">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CFD34FF" w14:textId="6CFD34FF">
            <w:pPr>
              <w:pStyle w:val="Normal"/>
              <w:spacing w:after="0" w:before="0" w:line="264" w:lineRule="auto"/>
              <w:rPr/>
            </w:pPr>
            <w:r>
              <w:rPr>
                <w:b w:val="false"/>
                <w:i w:val="false"/>
                <w:sz w:val="18"/>
              </w:rPr>
              <w:t>Gemini in Gmail: yan panel, dizi özeti, Yazmama yardım et, aramada yapay zekâ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2783100" w14:textId="52783100">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CE69121" w14:textId="1CE69121">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5811692C" w14:textId="5811692C">
            <w:pPr>
              <w:pStyle w:val="Normal"/>
              <w:spacing w:after="0" w:before="0" w:line="264" w:lineRule="auto"/>
              <w:rPr/>
            </w:pPr>
            <w:r>
              <w:rPr>
                <w:b w:val="false"/>
                <w:i w:val="false"/>
                <w:sz w:val="18"/>
              </w:rPr>
              <w:t>Mola, 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73343DEB" w14:textId="73343DEB">
            <w:pPr>
              <w:pStyle w:val="Normal"/>
              <w:spacing w:after="0" w:before="0" w:line="264" w:lineRule="auto"/>
              <w:rPr/>
            </w:pPr>
            <w:r>
              <w:rPr>
                <w:b w:val="false"/>
                <w:i w:val="false"/>
                <w:sz w:val="18"/>
              </w:rPr>
              <w:t>20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350FEF90" w14:textId="350FEF90">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7A33FFE5" w14:textId="7A33FFE5">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FAEFBE6" w14:textId="5FAEFBE6">
            <w:pPr>
              <w:pStyle w:val="Normal"/>
              <w:spacing w:after="0" w:before="0" w:line="264" w:lineRule="auto"/>
              <w:rPr/>
            </w:pPr>
            <w:r>
              <w:rPr>
                <w:b/>
                <w:i w:val="false"/>
                <w:sz w:val="18"/>
              </w:rPr>
              <w:t>180 dk</w:t>
            </w:r>
          </w:p>
        </w:tc>
      </w:tr>
    </w:tbl>
    <w:p w14:paraId="4E29024C" w14:textId="4E29024C">
      <w:pPr>
        <w:pStyle w:val="Normal"/>
        <w:spacing w:after="40" w:before="0"/>
        <w:rPr/>
      </w:pPr>
      <w:r>
        <w:rPr/>
      </w:r>
    </w:p>
    <w:p w14:paraId="55290D51" w14:textId="55290D51">
      <w:pPr>
        <w:pStyle w:val="Heading3"/>
        <w:rPr/>
      </w:pPr>
      <w:r>
        <w:rPr/>
        <w:t>Uygulama: Lansman projesi için gelen kutusunu düzenleme</w:t>
      </w:r>
    </w:p>
    <w:p w14:paraId="54290BBE" w14:textId="54290BBE">
      <w:pPr>
        <w:pStyle w:val="Normal"/>
        <w:spacing w:after="60" w:before="0"/>
        <w:ind w:hanging="340" w:left="454"/>
        <w:rPr/>
      </w:pPr>
      <w:r>
        <w:rPr>
          <w:b/>
          <w:i w:val="false"/>
          <w:color w:val="1A73E8"/>
        </w:rPr>
        <w:t>1.</w:t>
      </w:r>
      <w:r>
        <w:rPr>
          <w:b w:val="false"/>
          <w:i w:val="false"/>
        </w:rPr>
        <w:t xml:space="preserve">  "Proje" etiketinin altında "Lansman-2026" adlı iç içe bir etiket oluşturun ve rengini mavi yapın.</w:t>
      </w:r>
    </w:p>
    <w:p w14:paraId="4726B8B0" w14:textId="4726B8B0">
      <w:pPr>
        <w:pStyle w:val="Normal"/>
        <w:spacing w:after="60" w:before="0"/>
        <w:ind w:hanging="340" w:left="454"/>
        <w:rPr/>
      </w:pPr>
      <w:r>
        <w:rPr>
          <w:b/>
          <w:i w:val="false"/>
          <w:color w:val="1A73E8"/>
        </w:rPr>
        <w:t>2.</w:t>
      </w:r>
      <w:r>
        <w:rPr>
          <w:b w:val="false"/>
          <w:i w:val="false"/>
        </w:rPr>
        <w:t xml:space="preserve">  Konusunda "Lansman" geçen ve ekip arkadaşlarınızdan gelen e-postalara bu etiketi otomatik uygulayan bir filtre kurun. Filtreyi mevcut e-postalara da uygulayın.</w:t>
      </w:r>
    </w:p>
    <w:p w14:paraId="4826BA43" w14:textId="4826BA43">
      <w:pPr>
        <w:pStyle w:val="Normal"/>
        <w:spacing w:after="60" w:before="0"/>
        <w:ind w:hanging="340" w:left="454"/>
        <w:rPr/>
      </w:pPr>
      <w:r>
        <w:rPr>
          <w:b/>
          <w:i w:val="false"/>
          <w:color w:val="1A73E8"/>
        </w:rPr>
        <w:t>3.</w:t>
      </w:r>
      <w:r>
        <w:rPr>
          <w:b w:val="false"/>
          <w:i w:val="false"/>
        </w:rPr>
        <w:t xml:space="preserve">  Ayarlar &gt; Gelişmiş bölümünden şablonları açın ve "Toplantı sonrası teşekkür" adlı bir şablon kaydedin.</w:t>
      </w:r>
    </w:p>
    <w:p w14:paraId="4926BBD6" w14:textId="4926BBD6">
      <w:pPr>
        <w:pStyle w:val="Normal"/>
        <w:spacing w:after="60" w:before="0"/>
        <w:ind w:hanging="340" w:left="454"/>
        <w:rPr/>
      </w:pPr>
      <w:r>
        <w:rPr>
          <w:b/>
          <w:i w:val="false"/>
          <w:color w:val="1A73E8"/>
        </w:rPr>
        <w:t>4.</w:t>
      </w:r>
      <w:r>
        <w:rPr>
          <w:b w:val="false"/>
          <w:i w:val="false"/>
        </w:rPr>
        <w:t xml:space="preserve">  Paydaşlara gidecek bir bilgilendirme e-postasını yarın saat 09:00'da gönderilecek şekilde planlayın.</w:t>
      </w:r>
    </w:p>
    <w:p w14:paraId="4A26BD69" w14:textId="4A26BD69">
      <w:pPr>
        <w:pStyle w:val="Normal"/>
        <w:spacing w:after="60" w:before="0"/>
        <w:ind w:hanging="340" w:left="454"/>
        <w:rPr/>
      </w:pPr>
      <w:r>
        <w:rPr>
          <w:b/>
          <w:i w:val="false"/>
          <w:color w:val="1A73E8"/>
        </w:rPr>
        <w:t>5.</w:t>
      </w:r>
      <w:r>
        <w:rPr>
          <w:b w:val="false"/>
          <w:i w:val="false"/>
        </w:rPr>
        <w:t xml:space="preserve">  has:attachment larger:10M older_than:1y aramasıyla eski ve büyük ekli e-postaları bulun; önemli ekleri Drive'a kaydedin.</w:t>
      </w:r>
    </w:p>
    <w:p w14:paraId="4B26BEFC" w14:textId="4B26BEFC">
      <w:pPr>
        <w:pStyle w:val="Normal"/>
        <w:spacing w:after="60" w:before="0"/>
        <w:ind w:hanging="340" w:left="454"/>
        <w:rPr/>
      </w:pPr>
      <w:r>
        <w:rPr>
          <w:b/>
          <w:i w:val="false"/>
          <w:color w:val="1A73E8"/>
        </w:rPr>
        <w:t>6.</w:t>
      </w:r>
      <w:r>
        <w:rPr>
          <w:b w:val="false"/>
          <w:i w:val="false"/>
        </w:rPr>
        <w:t xml:space="preserve">  Gemini yan panelini açarak "Lansman" dizisindeki kararları ve sorumluları madde madde özetletin.</w:t>
      </w:r>
    </w:p>
    <w:p w14:paraId="4C26C08F" w14:textId="4C26C08F">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389CC666" w14:textId="389CC666">
            <w:pPr>
              <w:pStyle w:val="Normal"/>
              <w:spacing w:after="60" w:before="0"/>
              <w:rPr/>
            </w:pPr>
            <w:r>
              <w:rPr>
                <w:b/>
                <w:i w:val="false"/>
                <w:color w:val="7B3FE4"/>
                <w:sz w:val="20"/>
              </w:rPr>
              <w:t>Gemini köşesi</w:t>
            </w:r>
          </w:p>
          <w:p w14:paraId="379CC4D3" w14:textId="379CC4D3">
            <w:pPr>
              <w:pStyle w:val="Normal"/>
              <w:spacing w:after="40" w:before="0" w:line="276" w:lineRule="auto"/>
              <w:rPr/>
            </w:pPr>
            <w:r>
              <w:rPr>
                <w:b w:val="false"/>
                <w:i w:val="false"/>
                <w:sz w:val="19"/>
              </w:rPr>
              <w:t>Örnek istem: "Bu e-posta dizisindeki kararları ve sorumluları madde madde listele; yanıt bekleyen soruları ayrıca belirt." Gmail yan paneli Türkçe destekler [15]. Görev ve konu özetleri çıkaran AI Gelen Kutusu ile mobilde sesli arama sunan Gmail Live ise Ekim 2026 itibarıyla yalnızca ABD'de ve EN-US dilinde açılmaktadır [5] [6].</w:t>
            </w:r>
          </w:p>
        </w:tc>
      </w:tr>
    </w:tbl>
    <w:p w14:paraId="4E26C3B5" w14:textId="4E26C3B5">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7F0EB544" w14:textId="7F0EB544">
            <w:pPr>
              <w:pStyle w:val="Normal"/>
              <w:spacing w:after="60" w:before="0"/>
              <w:rPr/>
            </w:pPr>
            <w:r>
              <w:rPr>
                <w:b/>
                <w:i w:val="false"/>
                <w:color w:val="E37400"/>
                <w:sz w:val="20"/>
              </w:rPr>
              <w:t>Eğitmen notu</w:t>
            </w:r>
          </w:p>
          <w:p w14:paraId="020EB9FD" w14:textId="020EB9FD">
            <w:pPr>
              <w:pStyle w:val="Normal"/>
              <w:spacing w:after="40" w:before="0" w:line="276" w:lineRule="auto"/>
              <w:rPr/>
            </w:pPr>
            <w:r>
              <w:rPr>
                <w:b w:val="false"/>
                <w:i w:val="false"/>
                <w:sz w:val="19"/>
              </w:rPr>
              <w:t>Microsoft Outlook'tan gelen katılımcılar klasör alışkanlığıyla etiketleri yanlış kullanabilir. Bir e-postaya birden fazla etiket uygulanabildiğini ve "Arşivle" işleminin e-postayı silmediğini canlı olarak gösterin.</w:t>
            </w:r>
          </w:p>
        </w:tc>
      </w:tr>
    </w:tbl>
    <w:p w14:paraId="5026C6DB" w14:textId="5026C6DB">
      <w:pPr>
        <w:pStyle w:val="Normal"/>
        <w:spacing w:after="40" w:before="0"/>
        <w:rPr/>
      </w:pPr>
      <w:r>
        <w:rPr/>
      </w:r>
    </w:p>
    <w:p w14:paraId="592E5A4B" w14:textId="592E5A4B">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2A926254" w14:textId="2A926254">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4FB709C9" w14:textId="4FB709C9">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416DC55F" w14:textId="416DC55F">
            <w:pPr>
              <w:pStyle w:val="Normal"/>
              <w:spacing w:after="0" w:before="0" w:line="264" w:lineRule="auto"/>
              <w:rPr/>
            </w:pPr>
            <w:r>
              <w:rPr>
                <w:b w:val="false"/>
                <w:i w:val="false"/>
                <w:sz w:val="18"/>
              </w:rPr>
              <w:t>Bir e-postaya iki etiket uygulandığında kaç kopya oluşur?</w:t>
            </w:r>
          </w:p>
        </w:tc>
        <w:tc>
          <w:tcPr>
            <w:tcW w:type="dxa" w:w="5442"/>
            <w:tcBorders>
              <w:top w:color="DADCE0" w:space="0" w:sz="4" w:val="single"/>
              <w:left w:color="DADCE0" w:space="0" w:sz="4" w:val="single"/>
              <w:bottom w:color="DADCE0" w:space="0" w:sz="4" w:val="single"/>
              <w:right w:color="DADCE0" w:space="0" w:sz="4" w:val="single"/>
            </w:tcBorders>
            <w:vAlign w:val="center"/>
          </w:tcPr>
          <w:p w14:paraId="4FAD91F6" w14:textId="4FAD91F6">
            <w:pPr>
              <w:pStyle w:val="Normal"/>
              <w:spacing w:after="0" w:before="0" w:line="264" w:lineRule="auto"/>
              <w:rPr/>
            </w:pPr>
            <w:r>
              <w:rPr>
                <w:b w:val="false"/>
                <w:i w:val="false"/>
                <w:sz w:val="18"/>
              </w:rPr>
              <w:t>Tek kopya kalır; e-postaya iki etiketin altından da erişilir.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265DE826" w14:textId="265DE826">
            <w:pPr>
              <w:pStyle w:val="Normal"/>
              <w:spacing w:after="0" w:before="0" w:line="264" w:lineRule="auto"/>
              <w:rPr/>
            </w:pPr>
            <w:r>
              <w:rPr>
                <w:b w:val="false"/>
                <w:i w:val="false"/>
                <w:sz w:val="18"/>
              </w:rPr>
              <w:t>has:attachment larger:5M older_than:6m araması neyi bulur?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16E1B08F" w14:textId="16E1B08F">
            <w:pPr>
              <w:pStyle w:val="Normal"/>
              <w:spacing w:after="0" w:before="0" w:line="264" w:lineRule="auto"/>
              <w:rPr/>
            </w:pPr>
            <w:r>
              <w:rPr>
                <w:b w:val="false"/>
                <w:i w:val="false"/>
                <w:sz w:val="18"/>
              </w:rPr>
              <w:t>6 aydan eski, eki olan ve 5 MB'tan büyük e-postaları.</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2796B31" w14:textId="52796B31">
            <w:pPr>
              <w:pStyle w:val="Normal"/>
              <w:spacing w:after="0" w:before="0" w:line="264" w:lineRule="auto"/>
              <w:rPr/>
            </w:pPr>
            <w:r>
              <w:rPr>
                <w:b w:val="false"/>
                <w:i w:val="false"/>
                <w:sz w:val="18"/>
              </w:rPr>
              <w:t>Gizli modda gönderilen e-postada alıcı neleri yapamaz?</w:t>
            </w:r>
          </w:p>
        </w:tc>
        <w:tc>
          <w:tcPr>
            <w:tcW w:type="dxa" w:w="5442"/>
            <w:tcBorders>
              <w:top w:color="DADCE0" w:space="0" w:sz="4" w:val="single"/>
              <w:left w:color="DADCE0" w:space="0" w:sz="4" w:val="single"/>
              <w:bottom w:color="DADCE0" w:space="0" w:sz="4" w:val="single"/>
              <w:right w:color="DADCE0" w:space="0" w:sz="4" w:val="single"/>
            </w:tcBorders>
            <w:vAlign w:val="center"/>
          </w:tcPr>
          <w:p w14:paraId="0D05A8FC" w14:textId="0D05A8FC">
            <w:pPr>
              <w:pStyle w:val="Normal"/>
              <w:spacing w:after="0" w:before="0" w:line="264" w:lineRule="auto"/>
              <w:rPr/>
            </w:pPr>
            <w:r>
              <w:rPr>
                <w:b w:val="false"/>
                <w:i w:val="false"/>
                <w:sz w:val="18"/>
              </w:rPr>
              <w:t>İletme, kopyalama, yazdırma ve indirme engellenir; isterseniz son kullanma tarihi ve SMS kodu da eklenebilir. Ekran görüntüsü almayı ise engelleyemez.</w:t>
            </w:r>
          </w:p>
        </w:tc>
      </w:tr>
    </w:tbl>
    <w:p w14:paraId="5B2E5D71" w14:textId="5B2E5D71">
      <w:pPr>
        <w:pStyle w:val="Normal"/>
        <w:spacing w:after="40" w:before="0"/>
        <w:rPr/>
      </w:pPr>
      <w:r>
        <w:rPr/>
      </w:r>
    </w:p>
    <w:p w14:paraId="5A2E5BDE" w14:textId="5A2E5BDE">
      <w:pPr>
        <w:pStyle w:val="Normal"/>
        <w:spacing w:after="0" w:before="0"/>
        <w:rPr/>
      </w:pPr>
      <w:r>
        <w:rPr/>
      </w:r>
      <w:r>
        <w:br w:type="page"/>
      </w:r>
    </w:p>
    <w:p w14:paraId="5D2E6097" w14:textId="5D2E6097">
      <w:pPr>
        <w:pStyle w:val="Heading2"/>
        <w:spacing w:after="120" w:before="0"/>
        <w:rPr/>
      </w:pPr>
      <w:bookmarkStart w:id="11" w:name="__RefHeading___Toc5453_3407517436"/>
      <w:bookmarkEnd w:id="11"/>
      <w:r>
        <w:rPr/>
        <w:t>Modül 2: Google Takvim ve Görevler ile Zaman Yönetimi</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7B7F1708" w14:textId="7B7F1708">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4191737D" w14:textId="4191737D">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266DD53E" w14:textId="266DD53E">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4B927CB3" w14:textId="4B927CB3">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13F11053" w14:textId="13F11053">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31E91EA" w14:textId="431E91EA">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EE09809" w14:textId="3EE09809">
            <w:pPr>
              <w:pStyle w:val="Normal"/>
              <w:spacing w:after="0" w:before="0" w:line="264" w:lineRule="auto"/>
              <w:rPr/>
            </w:pPr>
            <w:r>
              <w:rPr>
                <w:b w:val="false"/>
                <w:i w:val="false"/>
                <w:sz w:val="19"/>
              </w:rPr>
              <w:t>Modül 0</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51BA8A8" w14:textId="451BA8A8">
            <w:pPr>
              <w:pStyle w:val="Normal"/>
              <w:spacing w:after="0" w:before="0" w:line="264" w:lineRule="auto"/>
              <w:rPr/>
            </w:pPr>
            <w:r>
              <w:rPr>
                <w:b w:val="false"/>
                <w:i w:val="false"/>
                <w:sz w:val="19"/>
              </w:rPr>
              <w:t>Çalışma saatleri, odaklanma süresi ve randevu sayfası tanımlı takvim</w:t>
            </w:r>
          </w:p>
        </w:tc>
      </w:tr>
    </w:tbl>
    <w:p w14:paraId="5F2E63BD" w14:textId="5F2E63BD">
      <w:pPr>
        <w:pStyle w:val="Normal"/>
        <w:spacing w:after="0" w:before="0"/>
        <w:rPr/>
      </w:pPr>
      <w:r>
        <w:rPr/>
      </w:r>
    </w:p>
    <w:p w14:paraId="5E2E622A" w14:textId="5E2E622A">
      <w:pPr>
        <w:pStyle w:val="Normal"/>
        <w:rPr/>
      </w:pPr>
      <w:r>
        <w:rPr>
          <w:b w:val="false"/>
          <w:i w:val="false"/>
        </w:rPr>
        <w:t>Takvim yalnızca toplantı davetlerini tutan bir araç değildir. Çalışma saatleri, odaklanma süreleri ve randevu sayfalarıyla ekip arkadaşlarınızın sizi ne zaman ve nasıl bulabileceğini yönetirsiniz. Görevler ise Gmail, Dokümanlar ve Chat'te doğan yapılacak işleri tek listede toplar.</w:t>
      </w:r>
    </w:p>
    <w:p w14:paraId="512E4DB3" w14:textId="512E4DB3">
      <w:pPr>
        <w:pStyle w:val="Heading3"/>
        <w:rPr/>
      </w:pPr>
      <w:r>
        <w:rPr/>
        <w:t>Öğrenme hedefleri</w:t>
      </w:r>
    </w:p>
    <w:p w14:paraId="502E4C20" w14:textId="502E4C20">
      <w:pPr>
        <w:pStyle w:val="Normal"/>
        <w:rPr/>
      </w:pPr>
      <w:r>
        <w:rPr>
          <w:b w:val="false"/>
          <w:i w:val="false"/>
          <w:color w:val="5F6368"/>
          <w:sz w:val="19"/>
        </w:rPr>
        <w:t>Bu modülün sonunda katılımcı:</w:t>
      </w:r>
    </w:p>
    <w:p w14:paraId="532C1242" w14:textId="532C1242">
      <w:pPr>
        <w:pStyle w:val="ListBullet"/>
        <w:numPr>
          <w:ilvl w:val="0"/>
          <w:numId w:val="1"/>
        </w:numPr>
        <w:rPr/>
      </w:pPr>
      <w:r>
        <w:rPr>
          <w:b w:val="false"/>
          <w:i w:val="false"/>
        </w:rPr>
        <w:t>Katılımcı, oda ve Meet bağlantısı içeren etkinlik oluşturur; "Bir zaman bul" ile uygun saati seçer.</w:t>
      </w:r>
    </w:p>
    <w:p w14:paraId="542C13D5" w14:textId="542C13D5">
      <w:pPr>
        <w:pStyle w:val="ListBullet"/>
        <w:numPr>
          <w:ilvl w:val="0"/>
          <w:numId w:val="1"/>
        </w:numPr>
        <w:rPr/>
      </w:pPr>
      <w:r>
        <w:rPr>
          <w:b w:val="false"/>
          <w:i w:val="false"/>
        </w:rPr>
        <w:t>Çalışma saatlerini ve konumunu, ofis dışında ve odaklanma süresi etkinliklerini tanımlar.</w:t>
      </w:r>
    </w:p>
    <w:p w14:paraId="512C0F1C" w14:textId="512C0F1C">
      <w:pPr>
        <w:pStyle w:val="ListBullet"/>
        <w:numPr>
          <w:ilvl w:val="0"/>
          <w:numId w:val="1"/>
        </w:numPr>
        <w:rPr/>
      </w:pPr>
      <w:r>
        <w:rPr>
          <w:b w:val="false"/>
          <w:i w:val="false"/>
        </w:rPr>
        <w:t>Dışarıdan randevu alınabilen bir randevu planlama sayfası kurar.</w:t>
      </w:r>
    </w:p>
    <w:p w14:paraId="522C10AF" w14:textId="522C10AF">
      <w:pPr>
        <w:pStyle w:val="ListBullet"/>
        <w:numPr>
          <w:ilvl w:val="0"/>
          <w:numId w:val="1"/>
        </w:numPr>
        <w:rPr/>
      </w:pPr>
      <w:r>
        <w:rPr>
          <w:b w:val="false"/>
          <w:i w:val="false"/>
        </w:rPr>
        <w:t>Takvimini doğru izin düzeyiyle paylaşır; gerekirse istenmeyen davet gönderen kullanıcıyı engeller.</w:t>
      </w:r>
    </w:p>
    <w:p w14:paraId="4F2C0BF6" w14:textId="4F2C0BF6">
      <w:pPr>
        <w:pStyle w:val="ListBullet"/>
        <w:numPr>
          <w:ilvl w:val="0"/>
          <w:numId w:val="1"/>
        </w:numPr>
        <w:rPr/>
      </w:pPr>
      <w:r>
        <w:rPr>
          <w:b w:val="false"/>
          <w:i w:val="false"/>
        </w:rPr>
        <w:t>Google Görevler'de görev oluşturur, son tarih verir ve takvimde göreve zaman ayırır.</w:t>
      </w:r>
    </w:p>
    <w:p w14:paraId="502C0D89" w14:textId="502C0D89">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3B44E41C" w14:textId="3B44E41C">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00B7DCD1" w14:textId="00B7DCD1">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6633A252" w14:textId="6633A252">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C3B72E7" w14:textId="1C3B72E7">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2ACA27DE" w14:textId="2ACA27DE">
            <w:pPr>
              <w:pStyle w:val="Normal"/>
              <w:spacing w:after="0" w:before="0" w:line="264" w:lineRule="auto"/>
              <w:rPr/>
            </w:pPr>
            <w:r>
              <w:rPr>
                <w:b w:val="false"/>
                <w:i w:val="false"/>
                <w:sz w:val="18"/>
              </w:rPr>
              <w:t>Görünümler, birden fazla takvim, özel etkinlik renkleri, en fazla üç saat dilimi</w:t>
            </w:r>
          </w:p>
        </w:tc>
        <w:tc>
          <w:tcPr>
            <w:tcW w:type="dxa" w:w="1135"/>
            <w:tcBorders>
              <w:top w:color="DADCE0" w:space="0" w:sz="4" w:val="single"/>
              <w:left w:color="DADCE0" w:space="0" w:sz="4" w:val="single"/>
              <w:bottom w:color="DADCE0" w:space="0" w:sz="4" w:val="single"/>
              <w:right w:color="DADCE0" w:space="0" w:sz="4" w:val="single"/>
            </w:tcBorders>
            <w:vAlign w:val="center"/>
          </w:tcPr>
          <w:p w14:paraId="45ECFC9D" w14:textId="45ECFC9D">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4D4ED0E" w14:textId="74D4ED0E">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5A79DD7" w14:textId="65A79DD7">
            <w:pPr>
              <w:pStyle w:val="Normal"/>
              <w:spacing w:after="0" w:before="0" w:line="264" w:lineRule="auto"/>
              <w:rPr/>
            </w:pPr>
            <w:r>
              <w:rPr>
                <w:b w:val="false"/>
                <w:i w:val="false"/>
                <w:sz w:val="18"/>
              </w:rPr>
              <w:t>Etkinlik oluşturma: davetliler, Bir zaman bul, oda ve kaynak, Meet, ek ve gündem</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49E56558" w14:textId="49E56558">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0D46E659" w14:textId="0D46E659">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68223EE4" w14:textId="68223EE4">
            <w:pPr>
              <w:pStyle w:val="Normal"/>
              <w:spacing w:after="0" w:before="0" w:line="264" w:lineRule="auto"/>
              <w:rPr/>
            </w:pPr>
            <w:r>
              <w:rPr>
                <w:b w:val="false"/>
                <w:i w:val="false"/>
                <w:sz w:val="18"/>
              </w:rPr>
              <w:t>Çalışma saatleri ve konum, ofis dışında, odaklanma süresi</w:t>
            </w:r>
          </w:p>
        </w:tc>
        <w:tc>
          <w:tcPr>
            <w:tcW w:type="dxa" w:w="1135"/>
            <w:tcBorders>
              <w:top w:color="DADCE0" w:space="0" w:sz="4" w:val="single"/>
              <w:left w:color="DADCE0" w:space="0" w:sz="4" w:val="single"/>
              <w:bottom w:color="DADCE0" w:space="0" w:sz="4" w:val="single"/>
              <w:right w:color="DADCE0" w:space="0" w:sz="4" w:val="single"/>
            </w:tcBorders>
            <w:vAlign w:val="center"/>
          </w:tcPr>
          <w:p w14:paraId="62582823" w14:textId="62582823">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F15F148" w14:textId="4F15F148">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5284DBD" w14:textId="15284DBD">
            <w:pPr>
              <w:pStyle w:val="Normal"/>
              <w:spacing w:after="0" w:before="0" w:line="264" w:lineRule="auto"/>
              <w:rPr/>
            </w:pPr>
            <w:r>
              <w:rPr>
                <w:b w:val="false"/>
                <w:i w:val="false"/>
                <w:sz w:val="18"/>
              </w:rPr>
              <w:t>Randevu planlaması ve rezervasyon sayfası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A04AF7E" w14:textId="7A04AF7E">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787EA93" w14:textId="6787EA93">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16B56C2A" w14:textId="16B56C2A">
            <w:pPr>
              <w:pStyle w:val="Normal"/>
              <w:spacing w:after="0" w:before="0" w:line="264" w:lineRule="auto"/>
              <w:rPr/>
            </w:pPr>
            <w:r>
              <w:rPr>
                <w:b w:val="false"/>
                <w:i w:val="false"/>
                <w:sz w:val="18"/>
              </w:rPr>
              <w:t>Takvim paylaşımı, izin düzeyleri, yetki verme ve kullanıcı engelleme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12777249" w14:textId="12777249">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A3970AA" w14:textId="4A3970AA">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B0BEF13" w14:textId="1B0BEF13">
            <w:pPr>
              <w:pStyle w:val="Normal"/>
              <w:spacing w:after="0" w:before="0" w:line="264" w:lineRule="auto"/>
              <w:rPr/>
            </w:pPr>
            <w:r>
              <w:rPr>
                <w:b w:val="false"/>
                <w:i w:val="false"/>
                <w:sz w:val="18"/>
              </w:rPr>
              <w:t>Görevler: Gmail ve Takvim yan panelinden görev, tarih ve zaman bloklama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20D6CF54" w14:textId="20D6CF54">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6050F75" w14:textId="56050F75">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10E0FF20" w14:textId="10E0FF20">
            <w:pPr>
              <w:pStyle w:val="Normal"/>
              <w:spacing w:after="0" w:before="0" w:line="264" w:lineRule="auto"/>
              <w:rPr/>
            </w:pPr>
            <w:r>
              <w:rPr>
                <w:b w:val="false"/>
                <w:i w:val="false"/>
                <w:sz w:val="18"/>
              </w:rPr>
              <w:t>Gemini ile toplantı hazırlığı ve e-postadan etkinlik oluşturma</w:t>
            </w:r>
          </w:p>
        </w:tc>
        <w:tc>
          <w:tcPr>
            <w:tcW w:type="dxa" w:w="1135"/>
            <w:tcBorders>
              <w:top w:color="DADCE0" w:space="0" w:sz="4" w:val="single"/>
              <w:left w:color="DADCE0" w:space="0" w:sz="4" w:val="single"/>
              <w:bottom w:color="DADCE0" w:space="0" w:sz="4" w:val="single"/>
              <w:right w:color="DADCE0" w:space="0" w:sz="4" w:val="single"/>
            </w:tcBorders>
            <w:vAlign w:val="center"/>
          </w:tcPr>
          <w:p w14:paraId="2CA26E1F" w14:textId="2CA26E1F">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51BC1EF" w14:textId="351BC1EF">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435AC506" w14:textId="435AC506">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F1C3405" w14:textId="5F1C3405">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294F59A4" w14:textId="294F59A4">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4E740119" w14:textId="4E740119">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350953A" w14:textId="5350953A">
            <w:pPr>
              <w:pStyle w:val="Normal"/>
              <w:spacing w:after="0" w:before="0" w:line="264" w:lineRule="auto"/>
              <w:rPr/>
            </w:pPr>
            <w:r>
              <w:rPr>
                <w:b/>
                <w:i w:val="false"/>
                <w:sz w:val="18"/>
              </w:rPr>
              <w:t>120 dk</w:t>
            </w:r>
          </w:p>
        </w:tc>
      </w:tr>
    </w:tbl>
    <w:p w14:paraId="4E2C0A63" w14:textId="4E2C0A63">
      <w:pPr>
        <w:pStyle w:val="Normal"/>
        <w:spacing w:after="40" w:before="0"/>
        <w:rPr/>
      </w:pPr>
      <w:r>
        <w:rPr/>
      </w:r>
    </w:p>
    <w:p w14:paraId="5B2C1EDA" w14:textId="5B2C1EDA">
      <w:pPr>
        <w:pStyle w:val="Heading3"/>
        <w:rPr/>
      </w:pPr>
      <w:r>
        <w:rPr/>
        <w:t>Uygulama: Lansman takvimini kurma</w:t>
      </w:r>
    </w:p>
    <w:p w14:paraId="5C2C206D" w14:textId="5C2C206D">
      <w:pPr>
        <w:pStyle w:val="Normal"/>
        <w:spacing w:after="60" w:before="0"/>
        <w:ind w:hanging="340" w:left="454"/>
        <w:rPr/>
      </w:pPr>
      <w:r>
        <w:rPr>
          <w:b/>
          <w:i w:val="false"/>
          <w:color w:val="1A73E8"/>
        </w:rPr>
        <w:t>1.</w:t>
      </w:r>
      <w:r>
        <w:rPr>
          <w:b w:val="false"/>
          <w:i w:val="false"/>
        </w:rPr>
        <w:t xml:space="preserve">  Ayarlar &gt; Çalışma saatleri ve konum bölümünden çalışma saatlerinizi ve haftalık konumunuzu (Ofis/Uzaktan) girin.</w:t>
      </w:r>
    </w:p>
    <w:p w14:paraId="6532EA5D" w14:textId="6532EA5D">
      <w:pPr>
        <w:pStyle w:val="Normal"/>
        <w:spacing w:after="60" w:before="0"/>
        <w:ind w:hanging="340" w:left="454"/>
        <w:rPr/>
      </w:pPr>
      <w:r>
        <w:rPr>
          <w:b/>
          <w:i w:val="false"/>
          <w:color w:val="1A73E8"/>
        </w:rPr>
        <w:t>2.</w:t>
      </w:r>
      <w:r>
        <w:rPr>
          <w:b w:val="false"/>
          <w:i w:val="false"/>
        </w:rPr>
        <w:t xml:space="preserve">  Ekip arkadaşlarınızla 45 dakikalık "Lansman Başlangıç Toplantısı" oluşturun; "Bir zaman bul" ile ortak boşluğu seçin, bir toplantı odası ekleyin ve gündem dokümanını iliştirin.</w:t>
      </w:r>
    </w:p>
    <w:p w14:paraId="6432E8CA" w14:textId="6432E8CA">
      <w:pPr>
        <w:pStyle w:val="Normal"/>
        <w:spacing w:after="60" w:before="0"/>
        <w:ind w:hanging="340" w:left="454"/>
        <w:rPr/>
      </w:pPr>
      <w:r>
        <w:rPr>
          <w:b/>
          <w:i w:val="false"/>
          <w:color w:val="1A73E8"/>
        </w:rPr>
        <w:t>3.</w:t>
      </w:r>
      <w:r>
        <w:rPr>
          <w:b w:val="false"/>
          <w:i w:val="false"/>
        </w:rPr>
        <w:t xml:space="preserve">  Her cuma 14:00-16:00 arasında tekrar eden ve gelen davetleri otomatik reddeden bir odaklanma süresi oluşturun.</w:t>
      </w:r>
    </w:p>
    <w:p w14:paraId="6332E737" w14:textId="6332E737">
      <w:pPr>
        <w:pStyle w:val="Normal"/>
        <w:spacing w:after="60" w:before="0"/>
        <w:ind w:hanging="340" w:left="454"/>
        <w:rPr/>
      </w:pPr>
      <w:r>
        <w:rPr>
          <w:b/>
          <w:i w:val="false"/>
          <w:color w:val="1A73E8"/>
        </w:rPr>
        <w:t>4.</w:t>
      </w:r>
      <w:r>
        <w:rPr>
          <w:b w:val="false"/>
          <w:i w:val="false"/>
        </w:rPr>
        <w:t xml:space="preserve">  Müşteri görüşmeleri için 30 dakikalık bir randevu planlama sayfası oluşturun ve bağlantıyı kopyalayın.</w:t>
      </w:r>
    </w:p>
    <w:p w14:paraId="6232E5A4" w14:textId="6232E5A4">
      <w:pPr>
        <w:pStyle w:val="Normal"/>
        <w:spacing w:after="60" w:before="0"/>
        <w:ind w:hanging="340" w:left="454"/>
        <w:rPr/>
      </w:pPr>
      <w:r>
        <w:rPr>
          <w:b/>
          <w:i w:val="false"/>
          <w:color w:val="1A73E8"/>
        </w:rPr>
        <w:t>5.</w:t>
      </w:r>
      <w:r>
        <w:rPr>
          <w:b w:val="false"/>
          <w:i w:val="false"/>
        </w:rPr>
        <w:t xml:space="preserve">  Bir e-postayı göreve dönüştürün, son tarih verin ve takvimde bu göreve bir saatlik zaman ayırın.</w:t>
      </w:r>
    </w:p>
    <w:p w14:paraId="6132E411" w14:textId="6132E411">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4FBD104A" w14:textId="4FBD104A">
            <w:pPr>
              <w:pStyle w:val="Normal"/>
              <w:spacing w:after="60" w:before="0"/>
              <w:rPr/>
            </w:pPr>
            <w:r>
              <w:rPr>
                <w:b/>
                <w:i w:val="false"/>
                <w:color w:val="7B3FE4"/>
                <w:sz w:val="20"/>
              </w:rPr>
              <w:t>Gemini köşesi</w:t>
            </w:r>
          </w:p>
          <w:p w14:paraId="4EBD0EB7" w14:textId="4EBD0EB7">
            <w:pPr>
              <w:pStyle w:val="Normal"/>
              <w:spacing w:after="40" w:before="0" w:line="276" w:lineRule="auto"/>
              <w:rPr/>
            </w:pPr>
            <w:r>
              <w:rPr>
                <w:b w:val="false"/>
                <w:i w:val="false"/>
                <w:sz w:val="19"/>
              </w:rPr>
              <w:t>Örnek istem (Gmail yan paneli): "Bu e-postadaki toplantı önerisine göre takvimime etkinlik ekle ve gündemi açıklamaya yaz."</w:t>
            </w:r>
          </w:p>
        </w:tc>
      </w:tr>
    </w:tbl>
    <w:p w14:paraId="5F32E0EB" w14:textId="5F32E0EB">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596C0474" w14:textId="596C0474">
            <w:pPr>
              <w:pStyle w:val="Normal"/>
              <w:spacing w:after="60" w:before="0"/>
              <w:rPr/>
            </w:pPr>
            <w:r>
              <w:rPr>
                <w:b/>
                <w:i w:val="false"/>
                <w:color w:val="E37400"/>
                <w:sz w:val="20"/>
              </w:rPr>
              <w:t>Eğitmen notu</w:t>
            </w:r>
          </w:p>
          <w:p w14:paraId="5C6C092D" w14:textId="5C6C092D">
            <w:pPr>
              <w:pStyle w:val="Normal"/>
              <w:spacing w:after="40" w:before="0" w:line="276" w:lineRule="auto"/>
              <w:rPr/>
            </w:pPr>
            <w:r>
              <w:rPr>
                <w:b w:val="false"/>
                <w:i w:val="false"/>
                <w:sz w:val="19"/>
              </w:rPr>
              <w:t>Takvim paylaşımında "Yalnızca boş/meşgul durumunu gör" ile "Tüm etkinlik ayrıntılarını gör" farkı gizlilik açısından kritiktir. Yönetici asistanları için yetki verme (delegasyon) senaryosunu ayrıca gösterin.</w:t>
            </w:r>
          </w:p>
        </w:tc>
      </w:tr>
    </w:tbl>
    <w:p w14:paraId="5D32DDC5" w14:textId="5D32DDC5">
      <w:pPr>
        <w:pStyle w:val="Normal"/>
        <w:spacing w:after="40" w:before="0"/>
        <w:rPr/>
      </w:pPr>
      <w:r>
        <w:rPr/>
      </w:r>
    </w:p>
    <w:p w14:paraId="5C32DC32" w14:textId="5C32DC32">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3ED65738" w14:textId="3ED65738">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044A196D" w14:textId="044A196D">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5B1BA43" w14:textId="55B1BA43">
            <w:pPr>
              <w:pStyle w:val="Normal"/>
              <w:spacing w:after="0" w:before="0" w:line="264" w:lineRule="auto"/>
              <w:rPr/>
            </w:pPr>
            <w:r>
              <w:rPr>
                <w:b w:val="false"/>
                <w:i w:val="false"/>
                <w:sz w:val="18"/>
              </w:rPr>
              <w:t>"Yalnızca boş/meşgul" paylaşımı ile "Tüm ayrıntılar" paylaşımı arasındaki fark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0440A19A" w14:textId="0440A19A">
            <w:pPr>
              <w:pStyle w:val="Normal"/>
              <w:spacing w:after="0" w:before="0" w:line="264" w:lineRule="auto"/>
              <w:rPr/>
            </w:pPr>
            <w:r>
              <w:rPr>
                <w:b w:val="false"/>
                <w:i w:val="false"/>
                <w:sz w:val="18"/>
              </w:rPr>
              <w:t>İlkinde yalnızca dolu saatler görünür; ikincisinde etkinlik başlığı, açıklaması ve katılımcılar da görünür.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71542ED2" w14:textId="71542ED2">
            <w:pPr>
              <w:pStyle w:val="Normal"/>
              <w:spacing w:after="0" w:before="0" w:line="264" w:lineRule="auto"/>
              <w:rPr/>
            </w:pPr>
            <w:r>
              <w:rPr>
                <w:b w:val="false"/>
                <w:i w:val="false"/>
                <w:sz w:val="18"/>
              </w:rPr>
              <w:t>Odaklanma süresi normal bir etkinlikten nasıl ayrılır?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6226DF9B" w14:textId="6226DF9B">
            <w:pPr>
              <w:pStyle w:val="Normal"/>
              <w:spacing w:after="0" w:before="0" w:line="264" w:lineRule="auto"/>
              <w:rPr/>
            </w:pPr>
            <w:r>
              <w:rPr>
                <w:b w:val="false"/>
                <w:i w:val="false"/>
                <w:sz w:val="18"/>
              </w:rPr>
              <w:t>Bu süre içindeki davetleri otomatik reddedebilir ve Chat bildirimlerini sessize alabilir.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3AC1B47D" w14:textId="3AC1B47D">
            <w:pPr>
              <w:pStyle w:val="Normal"/>
              <w:spacing w:after="0" w:before="0" w:line="264" w:lineRule="auto"/>
              <w:rPr/>
            </w:pPr>
            <w:r>
              <w:rPr>
                <w:b w:val="false"/>
                <w:i w:val="false"/>
                <w:sz w:val="18"/>
              </w:rPr>
              <w:t>Randevu planlama sayfası hangi durumda tercih edilir?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74AF5808" w14:textId="74AF5808">
            <w:pPr>
              <w:pStyle w:val="Normal"/>
              <w:spacing w:after="0" w:before="0" w:line="264" w:lineRule="auto"/>
              <w:rPr/>
            </w:pPr>
            <w:r>
              <w:rPr>
                <w:b w:val="false"/>
                <w:i w:val="false"/>
                <w:sz w:val="18"/>
              </w:rPr>
              <w:t>Kurum dışından kişilerin, sizin belirlediğiniz boş zamanlardan kendilerine uygun olanı seçmesi gerektiğinde.</w:t>
            </w:r>
          </w:p>
        </w:tc>
      </w:tr>
    </w:tbl>
    <w:p w14:paraId="6030A3E7" w14:textId="6030A3E7">
      <w:pPr>
        <w:pStyle w:val="Normal"/>
        <w:spacing w:after="40" w:before="0"/>
        <w:rPr/>
      </w:pPr>
      <w:r>
        <w:rPr/>
      </w:r>
    </w:p>
    <w:p w14:paraId="6130A57A" w14:textId="6130A57A">
      <w:pPr>
        <w:pStyle w:val="Normal"/>
        <w:spacing w:after="0" w:before="0"/>
        <w:rPr/>
      </w:pPr>
      <w:r>
        <w:rPr/>
      </w:r>
      <w:r>
        <w:br w:type="page"/>
      </w:r>
    </w:p>
    <w:p w14:paraId="6230A70D" w14:textId="6230A70D">
      <w:pPr>
        <w:pStyle w:val="Heading2"/>
        <w:spacing w:after="120" w:before="0"/>
        <w:rPr/>
      </w:pPr>
      <w:bookmarkStart w:id="12" w:name="__RefHeading___Toc5455_3407517436"/>
      <w:bookmarkEnd w:id="12"/>
      <w:r>
        <w:rPr/>
        <w:t>Modül 3: Google Drive: Dosya Yönetimi ve Güvenli Paylaşım</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0093D604" w14:textId="0093D604">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25B7B3F9" w14:textId="25B7B3F9">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2A95119A" w14:textId="2A95119A">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47B4FD17" w14:textId="47B4FD17">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1905CF4F" w14:textId="1905CF4F">
            <w:pPr>
              <w:pStyle w:val="Normal"/>
              <w:spacing w:after="0" w:before="0" w:line="264" w:lineRule="auto"/>
              <w:rPr/>
            </w:pPr>
            <w:r>
              <w:rPr>
                <w:b/>
                <w:i w:val="false"/>
                <w:sz w:val="19"/>
              </w:rPr>
              <w:t>3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88206E6" w14:textId="288206E6">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3070AE5" w14:textId="43070AE5">
            <w:pPr>
              <w:pStyle w:val="Normal"/>
              <w:spacing w:after="0" w:before="0" w:line="264" w:lineRule="auto"/>
              <w:rPr/>
            </w:pPr>
            <w:r>
              <w:rPr>
                <w:b w:val="false"/>
                <w:i w:val="false"/>
                <w:sz w:val="19"/>
              </w:rPr>
              <w:t>Modül 0</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2345A1C" w14:textId="52345A1C">
            <w:pPr>
              <w:pStyle w:val="Normal"/>
              <w:spacing w:after="0" w:before="0" w:line="264" w:lineRule="auto"/>
              <w:rPr/>
            </w:pPr>
            <w:r>
              <w:rPr>
                <w:b w:val="false"/>
                <w:i w:val="false"/>
                <w:sz w:val="19"/>
              </w:rPr>
              <w:t>Standart klasör yapısı ve doğru izinlerle paylaşılmış proje alanı</w:t>
            </w:r>
          </w:p>
        </w:tc>
      </w:tr>
    </w:tbl>
    <w:p w14:paraId="5C309D9B" w14:textId="5C309D9B">
      <w:pPr>
        <w:pStyle w:val="Normal"/>
        <w:spacing w:after="0" w:before="0"/>
        <w:rPr/>
      </w:pPr>
      <w:r>
        <w:rPr/>
      </w:r>
    </w:p>
    <w:p w14:paraId="5D309F2E" w14:textId="5D309F2E">
      <w:pPr>
        <w:pStyle w:val="Normal"/>
        <w:rPr/>
      </w:pPr>
      <w:r>
        <w:rPr>
          <w:b w:val="false"/>
          <w:i w:val="false"/>
        </w:rPr>
        <w:t>Drive, Workspace'teki tüm dosyaların merkezidir ve paylaşım hataları en sık burada yapılır. Bu modül dosyanın kime ait olduğunu, kimin neyi görebildiğini ve ekip dosyalarının neden Paylaşılan drive'larda tutulması gerektiğini uygulamalı olarak öğretir.</w:t>
      </w:r>
    </w:p>
    <w:p w14:paraId="5E30A0C1" w14:textId="5E30A0C1">
      <w:pPr>
        <w:pStyle w:val="Heading3"/>
        <w:rPr/>
      </w:pPr>
      <w:r>
        <w:rPr/>
        <w:t>Öğrenme hedefleri</w:t>
      </w:r>
    </w:p>
    <w:p w14:paraId="573095BC" w14:textId="573095BC">
      <w:pPr>
        <w:pStyle w:val="Normal"/>
        <w:rPr/>
      </w:pPr>
      <w:r>
        <w:rPr>
          <w:b w:val="false"/>
          <w:i w:val="false"/>
          <w:color w:val="5F6368"/>
          <w:sz w:val="19"/>
        </w:rPr>
        <w:t>Bu modülün sonunda katılımcı:</w:t>
      </w:r>
    </w:p>
    <w:p w14:paraId="5830974F" w14:textId="5830974F">
      <w:pPr>
        <w:pStyle w:val="ListBullet"/>
        <w:numPr>
          <w:ilvl w:val="0"/>
          <w:numId w:val="1"/>
        </w:numPr>
        <w:rPr/>
      </w:pPr>
      <w:r>
        <w:rPr>
          <w:b w:val="false"/>
          <w:i w:val="false"/>
        </w:rPr>
        <w:t>Drive'ım, Paylaşılan drive'lar, Benimle paylaşılanlar ve Son kullanılanlar alanlarının farkını açıklar.</w:t>
      </w:r>
    </w:p>
    <w:p w14:paraId="5138118F" w14:textId="5138118F">
      <w:pPr>
        <w:pStyle w:val="ListBullet"/>
        <w:numPr>
          <w:ilvl w:val="0"/>
          <w:numId w:val="1"/>
        </w:numPr>
        <w:rPr/>
      </w:pPr>
      <w:r>
        <w:rPr>
          <w:b w:val="false"/>
          <w:i w:val="false"/>
        </w:rPr>
        <w:t>Ekip için standart klasör yapısı ve adlandırma kuralı uygular; kısayol kullanır.</w:t>
      </w:r>
    </w:p>
    <w:p w14:paraId="50380FFC" w14:textId="50380FFC">
      <w:pPr>
        <w:pStyle w:val="ListBullet"/>
        <w:numPr>
          <w:ilvl w:val="0"/>
          <w:numId w:val="1"/>
        </w:numPr>
        <w:rPr/>
      </w:pPr>
      <w:r>
        <w:rPr>
          <w:b w:val="false"/>
          <w:i w:val="false"/>
        </w:rPr>
        <w:t>Dosyaları doğru rolle (Görüntüleyen, Yorumcu, Düzenleyen) ve doğru genel erişim düzeyiyle paylaşır; erişime son kullanma tarihi koyar.</w:t>
      </w:r>
    </w:p>
    <w:p w14:paraId="533814B5" w14:textId="533814B5">
      <w:pPr>
        <w:pStyle w:val="ListBullet"/>
        <w:numPr>
          <w:ilvl w:val="0"/>
          <w:numId w:val="1"/>
        </w:numPr>
        <w:rPr/>
      </w:pPr>
      <w:r>
        <w:rPr>
          <w:b w:val="false"/>
          <w:i w:val="false"/>
        </w:rPr>
        <w:t>Arama çipleri ve gelişmiş aramayla dosya bulur; dosya sürümlerini yönetir.</w:t>
      </w:r>
    </w:p>
    <w:p w14:paraId="52381322" w14:textId="52381322">
      <w:pPr>
        <w:pStyle w:val="ListBullet"/>
        <w:numPr>
          <w:ilvl w:val="0"/>
          <w:numId w:val="1"/>
        </w:numPr>
        <w:rPr/>
      </w:pPr>
      <w:r>
        <w:rPr>
          <w:b w:val="false"/>
          <w:i w:val="false"/>
        </w:rPr>
        <w:t>Masaüstü için Drive'ı ve çevrimdışı erişimi kullanır; Office dosyalarını dönüştürmeden düzenler.</w:t>
      </w:r>
    </w:p>
    <w:p w14:paraId="4D380B43" w14:textId="4D380B43">
      <w:pPr>
        <w:pStyle w:val="ListBullet"/>
        <w:numPr>
          <w:ilvl w:val="0"/>
          <w:numId w:val="1"/>
        </w:numPr>
        <w:rPr/>
      </w:pPr>
      <w:r>
        <w:rPr>
          <w:b w:val="false"/>
          <w:i w:val="false"/>
        </w:rPr>
        <w:t>Bir dosya için onay ister ve Gemini ile dosyalar hakkında soru sorar.</w:t>
      </w:r>
    </w:p>
    <w:p w14:paraId="4C3809B0" w14:textId="4C3809B0">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6F9DF751" w14:textId="6F9DF751">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2A2AFE9C" w14:textId="2A2AFE9C">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45EC6D9B" w14:textId="45EC6D9B">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6DCE346" w14:textId="36DCE346">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289DE02F" w14:textId="289DE02F">
            <w:pPr>
              <w:pStyle w:val="Normal"/>
              <w:spacing w:after="0" w:before="0" w:line="264" w:lineRule="auto"/>
              <w:rPr/>
            </w:pPr>
            <w:r>
              <w:rPr>
                <w:b w:val="false"/>
                <w:i w:val="false"/>
                <w:sz w:val="18"/>
              </w:rPr>
              <w:t>Drive yapısı: Ana Sayfa, Drive'ım, Paylaşılan drive'lar, Benimle paylaşılanlar, Yıldızlı, Çöp kutusu</w:t>
            </w:r>
          </w:p>
        </w:tc>
        <w:tc>
          <w:tcPr>
            <w:tcW w:type="dxa" w:w="1135"/>
            <w:tcBorders>
              <w:top w:color="DADCE0" w:space="0" w:sz="4" w:val="single"/>
              <w:left w:color="DADCE0" w:space="0" w:sz="4" w:val="single"/>
              <w:bottom w:color="DADCE0" w:space="0" w:sz="4" w:val="single"/>
              <w:right w:color="DADCE0" w:space="0" w:sz="4" w:val="single"/>
            </w:tcBorders>
            <w:vAlign w:val="center"/>
          </w:tcPr>
          <w:p w14:paraId="0D7A41F0" w14:textId="0D7A41F0">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873927F" w14:textId="4873927F">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7EFCA16" w14:textId="57EFCA16">
            <w:pPr>
              <w:pStyle w:val="Normal"/>
              <w:spacing w:after="0" w:before="0" w:line="264" w:lineRule="auto"/>
              <w:rPr/>
            </w:pPr>
            <w:r>
              <w:rPr>
                <w:b w:val="false"/>
                <w:i w:val="false"/>
                <w:sz w:val="18"/>
              </w:rPr>
              <w:t>Sahiplik mantığı: kişiye ait dosya ile ekibe ait dosya; çalışan ayrıldığında ne olur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3136855" w14:textId="73136855">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B115D74" w14:textId="3B115D74">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60353B69" w14:textId="60353B69">
            <w:pPr>
              <w:pStyle w:val="Normal"/>
              <w:spacing w:after="0" w:before="0" w:line="264" w:lineRule="auto"/>
              <w:rPr/>
            </w:pPr>
            <w:r>
              <w:rPr>
                <w:b w:val="false"/>
                <w:i w:val="false"/>
                <w:sz w:val="18"/>
              </w:rPr>
              <w:t>Paylaşım: roller, genel erişim (Kısıtlanmış, Kuruluş, Bağlantıya sahip herkes), son kullanma tarihi, indirme kısıtı</w:t>
            </w:r>
          </w:p>
        </w:tc>
        <w:tc>
          <w:tcPr>
            <w:tcW w:type="dxa" w:w="1135"/>
            <w:tcBorders>
              <w:top w:color="DADCE0" w:space="0" w:sz="4" w:val="single"/>
              <w:left w:color="DADCE0" w:space="0" w:sz="4" w:val="single"/>
              <w:bottom w:color="DADCE0" w:space="0" w:sz="4" w:val="single"/>
              <w:right w:color="DADCE0" w:space="0" w:sz="4" w:val="single"/>
            </w:tcBorders>
            <w:vAlign w:val="center"/>
          </w:tcPr>
          <w:p w14:paraId="65B069CA" w14:textId="65B069CA">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363CAA5" w14:textId="0363CAA5">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E3FBA50" w14:textId="3E3FBA50">
            <w:pPr>
              <w:pStyle w:val="Normal"/>
              <w:spacing w:after="0" w:before="0" w:line="264" w:lineRule="auto"/>
              <w:rPr/>
            </w:pPr>
            <w:r>
              <w:rPr>
                <w:b w:val="false"/>
                <w:i w:val="false"/>
                <w:sz w:val="18"/>
              </w:rPr>
              <w:t>Klasör yapısı, adlandırma standardı, kısayollar ve renkler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9628F0F" w14:textId="59628F0F">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FE20D1A" w14:textId="5FE20D1A">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315325C3" w14:textId="315325C3">
            <w:pPr>
              <w:pStyle w:val="Normal"/>
              <w:spacing w:after="0" w:before="0" w:line="264" w:lineRule="auto"/>
              <w:rPr/>
            </w:pPr>
            <w:r>
              <w:rPr>
                <w:b w:val="false"/>
                <w:i w:val="false"/>
                <w:sz w:val="18"/>
              </w:rPr>
              <w:t>Arama çipleri, gelişmiş arama ve etkinlik paneli</w:t>
            </w:r>
          </w:p>
        </w:tc>
        <w:tc>
          <w:tcPr>
            <w:tcW w:type="dxa" w:w="1135"/>
            <w:tcBorders>
              <w:top w:color="DADCE0" w:space="0" w:sz="4" w:val="single"/>
              <w:left w:color="DADCE0" w:space="0" w:sz="4" w:val="single"/>
              <w:bottom w:color="DADCE0" w:space="0" w:sz="4" w:val="single"/>
              <w:right w:color="DADCE0" w:space="0" w:sz="4" w:val="single"/>
            </w:tcBorders>
            <w:vAlign w:val="center"/>
          </w:tcPr>
          <w:p w14:paraId="35E0D184" w14:textId="35E0D184">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8DEE583" w14:textId="08DEE583">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76DCCDA" w14:textId="376DCCDA">
            <w:pPr>
              <w:pStyle w:val="Normal"/>
              <w:spacing w:after="0" w:before="0" w:line="264" w:lineRule="auto"/>
              <w:rPr/>
            </w:pPr>
            <w:r>
              <w:rPr>
                <w:b w:val="false"/>
                <w:i w:val="false"/>
                <w:sz w:val="18"/>
              </w:rPr>
              <w:t>Dosya sürümleri ve yeni sürüm yükleme</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32906F39" w14:textId="32906F39">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2038278" w14:textId="72038278">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377744AD" w14:textId="377744AD">
            <w:pPr>
              <w:pStyle w:val="Normal"/>
              <w:spacing w:after="0" w:before="0" w:line="264" w:lineRule="auto"/>
              <w:rPr/>
            </w:pPr>
            <w:r>
              <w:rPr>
                <w:b w:val="false"/>
                <w:i w:val="false"/>
                <w:sz w:val="18"/>
              </w:rPr>
              <w:t>Masaüstü için Drive, çevrimdışı erişim, mobilde çok sayfalı tarama</w:t>
            </w:r>
          </w:p>
        </w:tc>
        <w:tc>
          <w:tcPr>
            <w:tcW w:type="dxa" w:w="1135"/>
            <w:tcBorders>
              <w:top w:color="DADCE0" w:space="0" w:sz="4" w:val="single"/>
              <w:left w:color="DADCE0" w:space="0" w:sz="4" w:val="single"/>
              <w:bottom w:color="DADCE0" w:space="0" w:sz="4" w:val="single"/>
              <w:right w:color="DADCE0" w:space="0" w:sz="4" w:val="single"/>
            </w:tcBorders>
            <w:vAlign w:val="center"/>
          </w:tcPr>
          <w:p w14:paraId="1BB50C2E" w14:textId="1BB50C2E">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F629B08" w14:textId="7F629B08">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4574F77D" w14:textId="4574F77D">
            <w:pPr>
              <w:pStyle w:val="Normal"/>
              <w:spacing w:after="0" w:before="0" w:line="264" w:lineRule="auto"/>
              <w:rPr/>
            </w:pPr>
            <w:r>
              <w:rPr>
                <w:b w:val="false"/>
                <w:i w:val="false"/>
                <w:sz w:val="18"/>
              </w:rPr>
              <w:t>Office dosyaları, PDF ve Markdown önizleme; dosya onayları [20]</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2A51593E" w14:textId="2A51593E">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7D49453" w14:textId="17D49453">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470215EA" w14:textId="470215EA">
            <w:pPr>
              <w:pStyle w:val="Normal"/>
              <w:spacing w:after="0" w:before="0" w:line="264" w:lineRule="auto"/>
              <w:rPr/>
            </w:pPr>
            <w:r>
              <w:rPr>
                <w:b w:val="false"/>
                <w:i w:val="false"/>
                <w:sz w:val="18"/>
              </w:rPr>
              <w:t>Gemini in Drive: arama sonuçlarında yapay zekâ özeti, Drive'da Gemini'ye sorma, dosya görüntüleyicide özet [4]</w:t>
            </w:r>
          </w:p>
        </w:tc>
        <w:tc>
          <w:tcPr>
            <w:tcW w:type="dxa" w:w="1135"/>
            <w:tcBorders>
              <w:top w:color="DADCE0" w:space="0" w:sz="4" w:val="single"/>
              <w:left w:color="DADCE0" w:space="0" w:sz="4" w:val="single"/>
              <w:bottom w:color="DADCE0" w:space="0" w:sz="4" w:val="single"/>
              <w:right w:color="DADCE0" w:space="0" w:sz="4" w:val="single"/>
            </w:tcBorders>
            <w:vAlign w:val="center"/>
          </w:tcPr>
          <w:p w14:paraId="42C41C09" w14:textId="42C41C09">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52196CE" w14:textId="252196CE">
            <w:pPr>
              <w:pStyle w:val="Normal"/>
              <w:spacing w:after="0" w:before="0" w:line="264" w:lineRule="auto"/>
              <w:rPr/>
            </w:pPr>
            <w:r>
              <w:rPr>
                <w:b w:val="false"/>
                <w:i w:val="false"/>
                <w:sz w:val="18"/>
              </w:rPr>
              <w:t>10</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5F44797" w14:textId="15F44797">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A320F18" w14:textId="7A320F18">
            <w:pPr>
              <w:pStyle w:val="Normal"/>
              <w:spacing w:after="0" w:before="0" w:line="264" w:lineRule="auto"/>
              <w:rPr/>
            </w:pPr>
            <w:r>
              <w:rPr>
                <w:b w:val="false"/>
                <w:i w:val="false"/>
                <w:sz w:val="18"/>
              </w:rPr>
              <w:t>20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3D939019" w14:textId="3D939019">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186EE8A4" w14:textId="186EE8A4">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12A4D1E3" w14:textId="12A4D1E3">
            <w:pPr>
              <w:pStyle w:val="Normal"/>
              <w:spacing w:after="0" w:before="0" w:line="264" w:lineRule="auto"/>
              <w:rPr/>
            </w:pPr>
            <w:r>
              <w:rPr>
                <w:b/>
                <w:i w:val="false"/>
                <w:sz w:val="18"/>
              </w:rPr>
              <w:t>180 dk</w:t>
            </w:r>
          </w:p>
        </w:tc>
      </w:tr>
    </w:tbl>
    <w:p w14:paraId="4E380CD6" w14:textId="4E380CD6">
      <w:pPr>
        <w:pStyle w:val="Normal"/>
        <w:spacing w:after="40" w:before="0"/>
        <w:rPr/>
      </w:pPr>
      <w:r>
        <w:rPr/>
      </w:r>
    </w:p>
    <w:p w14:paraId="59381E27" w14:textId="59381E27">
      <w:pPr>
        <w:pStyle w:val="Heading3"/>
        <w:rPr/>
      </w:pPr>
      <w:r>
        <w:rPr/>
        <w:t>Uygulama: Lansman proje alanını kurma</w:t>
      </w:r>
    </w:p>
    <w:p w14:paraId="58381C94" w14:textId="58381C94">
      <w:pPr>
        <w:pStyle w:val="Normal"/>
        <w:spacing w:after="60" w:before="0"/>
        <w:ind w:hanging="340" w:left="454"/>
        <w:rPr/>
      </w:pPr>
      <w:r>
        <w:rPr>
          <w:b/>
          <w:i w:val="false"/>
          <w:color w:val="1A73E8"/>
        </w:rPr>
        <w:t>1.</w:t>
      </w:r>
      <w:r>
        <w:rPr>
          <w:b w:val="false"/>
          <w:i w:val="false"/>
        </w:rPr>
        <w:t xml:space="preserve">  Yetkiniz varsa "Lansman-2026" adlı bir Paylaşılan drive, yoksa aynı adda bir klasör oluşturun. İçine 01_Planlama, 02_Tasarım, 03_Bütçe, 04_Sunumlar ve 99_Arşiv klasörlerini açın.</w:t>
      </w:r>
    </w:p>
    <w:p w14:paraId="4B35C986" w14:textId="4B35C986">
      <w:pPr>
        <w:pStyle w:val="Normal"/>
        <w:spacing w:after="60" w:before="0"/>
        <w:ind w:hanging="340" w:left="454"/>
        <w:rPr/>
      </w:pPr>
      <w:r>
        <w:rPr>
          <w:b/>
          <w:i w:val="false"/>
          <w:color w:val="1A73E8"/>
        </w:rPr>
        <w:t>2.</w:t>
      </w:r>
      <w:r>
        <w:rPr>
          <w:b w:val="false"/>
          <w:i w:val="false"/>
        </w:rPr>
        <w:t xml:space="preserve">  Klasörü ekip arkadaşınızla "Düzenleyen", dış ajans temsilcisiyle (eğitim hesabı) "Yorumcu" olarak paylaşın; dış erişime 30 günlük son kullanma tarihi koyun.</w:t>
      </w:r>
    </w:p>
    <w:p w14:paraId="4C35CB19" w14:textId="4C35CB19">
      <w:pPr>
        <w:pStyle w:val="Normal"/>
        <w:spacing w:after="60" w:before="0"/>
        <w:ind w:hanging="340" w:left="454"/>
        <w:rPr/>
      </w:pPr>
      <w:r>
        <w:rPr>
          <w:b/>
          <w:i w:val="false"/>
          <w:color w:val="1A73E8"/>
        </w:rPr>
        <w:t>3.</w:t>
      </w:r>
      <w:r>
        <w:rPr>
          <w:b w:val="false"/>
          <w:i w:val="false"/>
        </w:rPr>
        <w:t xml:space="preserve">  Adlandırma kuralına uygun bir dosya adı verin: 2026-11-03_Lansman_Plan_v01.</w:t>
      </w:r>
    </w:p>
    <w:p w14:paraId="4935C660" w14:textId="4935C660">
      <w:pPr>
        <w:pStyle w:val="Normal"/>
        <w:spacing w:after="60" w:before="0"/>
        <w:ind w:hanging="340" w:left="454"/>
        <w:rPr/>
      </w:pPr>
      <w:r>
        <w:rPr>
          <w:b/>
          <w:i w:val="false"/>
          <w:color w:val="1A73E8"/>
        </w:rPr>
        <w:t>4.</w:t>
      </w:r>
      <w:r>
        <w:rPr>
          <w:b w:val="false"/>
          <w:i w:val="false"/>
        </w:rPr>
        <w:t xml:space="preserve">  Bir Word dosyası yükleyin, Office düzenleme modunda değişiklik yapın, ardından Google Dokümanlar biçiminde bir kopya oluşturun.</w:t>
      </w:r>
    </w:p>
    <w:p w14:paraId="4A35C7F3" w14:textId="4A35C7F3">
      <w:pPr>
        <w:pStyle w:val="Normal"/>
        <w:spacing w:after="60" w:before="0"/>
        <w:ind w:hanging="340" w:left="454"/>
        <w:rPr/>
      </w:pPr>
      <w:r>
        <w:rPr>
          <w:b/>
          <w:i w:val="false"/>
          <w:color w:val="1A73E8"/>
        </w:rPr>
        <w:t>5.</w:t>
      </w:r>
      <w:r>
        <w:rPr>
          <w:b w:val="false"/>
          <w:i w:val="false"/>
        </w:rPr>
        <w:t xml:space="preserve">  Arama çipleriyle "Tür: PDF" ve "Sahibi: ben" filtresini uygulayarak dosya bulun.</w:t>
      </w:r>
    </w:p>
    <w:p w14:paraId="4F35CFD2" w14:textId="4F35CFD2">
      <w:pPr>
        <w:pStyle w:val="Normal"/>
        <w:spacing w:after="60" w:before="0"/>
        <w:ind w:hanging="340" w:left="454"/>
        <w:rPr/>
      </w:pPr>
      <w:r>
        <w:rPr>
          <w:b/>
          <w:i w:val="false"/>
          <w:color w:val="1A73E8"/>
        </w:rPr>
        <w:t>6.</w:t>
      </w:r>
      <w:r>
        <w:rPr>
          <w:b w:val="false"/>
          <w:i w:val="false"/>
        </w:rPr>
        <w:t xml:space="preserve">  Bir PDF'i Drive dosya görüntüleyicide açıp Gemini ile özetletin; ardından bir sözleşme taslağı için yöneticinizden onay isteyin.</w:t>
      </w:r>
    </w:p>
    <w:p w14:paraId="5035D165" w14:textId="5035D165">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21DB84E0" w14:textId="21DB84E0">
            <w:pPr>
              <w:pStyle w:val="Normal"/>
              <w:spacing w:after="60" w:before="0"/>
              <w:rPr/>
            </w:pPr>
            <w:r>
              <w:rPr>
                <w:b/>
                <w:i w:val="false"/>
                <w:color w:val="7B3FE4"/>
                <w:sz w:val="20"/>
              </w:rPr>
              <w:t>Gemini köşesi</w:t>
            </w:r>
          </w:p>
          <w:p w14:paraId="24DB8999" w14:textId="24DB8999">
            <w:pPr>
              <w:pStyle w:val="Normal"/>
              <w:spacing w:after="40" w:before="0" w:line="276" w:lineRule="auto"/>
              <w:rPr/>
            </w:pPr>
            <w:r>
              <w:rPr>
                <w:b w:val="false"/>
                <w:i w:val="false"/>
                <w:sz w:val="19"/>
              </w:rPr>
              <w:t>Örnek istem (Drive): "Lansman klasöründeki belgelere göre açık kalan riskler nelerdir? Her riski kaynak dosyasıyla birlikte listele." Drive yan paneli ve dosya görüntüleyicide Gemini Türkçe kullanılabilir [15]. Gevşek dosyalar için klasör önerileri getiren "Dosyalarımı düzenle" (Organize My Files) şimdilik yalnızca İngilizce sunulmaktadır [14].</w:t>
            </w:r>
          </w:p>
        </w:tc>
      </w:tr>
    </w:tbl>
    <w:p w14:paraId="4E35CE3F" w14:textId="4E35CE3F">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3AE011EA" w14:textId="3AE011EA">
            <w:pPr>
              <w:pStyle w:val="Normal"/>
              <w:spacing w:after="60" w:before="0"/>
              <w:rPr/>
            </w:pPr>
            <w:r>
              <w:rPr>
                <w:b/>
                <w:i w:val="false"/>
                <w:color w:val="E37400"/>
                <w:sz w:val="20"/>
              </w:rPr>
              <w:t>Eğitmen notu</w:t>
            </w:r>
          </w:p>
          <w:p w14:paraId="39E01057" w14:textId="39E01057">
            <w:pPr>
              <w:pStyle w:val="Normal"/>
              <w:spacing w:after="40" w:before="0" w:line="276" w:lineRule="auto"/>
              <w:rPr/>
            </w:pPr>
            <w:r>
              <w:rPr>
                <w:b w:val="false"/>
                <w:i w:val="false"/>
                <w:sz w:val="19"/>
              </w:rPr>
              <w:t>Kurumun dış paylaşım politikasını (izin verilen alan adları, paylaşım sınırları, veri sınıflandırma etiketleri) önceden öğrenin. Uygulamada gerçek müşteri veya personel verisi kullanmayın; eğitim için hazırlanmış örnek dosyalarla çalışın.</w:t>
            </w:r>
          </w:p>
        </w:tc>
      </w:tr>
    </w:tbl>
    <w:p w14:paraId="5435D7B1" w14:textId="5435D7B1">
      <w:pPr>
        <w:pStyle w:val="Normal"/>
        <w:spacing w:after="40" w:before="0"/>
        <w:rPr/>
      </w:pPr>
      <w:r>
        <w:rPr/>
      </w:r>
    </w:p>
    <w:p w14:paraId="5D3D6B21" w14:textId="5D3D6B21">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6F3B62BA" w14:textId="6F3B62BA">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3F701063" w14:textId="3F701063">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6FF73D45" w14:textId="6FF73D45">
            <w:pPr>
              <w:pStyle w:val="Normal"/>
              <w:spacing w:after="0" w:before="0" w:line="264" w:lineRule="auto"/>
              <w:rPr/>
            </w:pPr>
            <w:r>
              <w:rPr>
                <w:b w:val="false"/>
                <w:i w:val="false"/>
                <w:sz w:val="18"/>
              </w:rPr>
              <w:t>Bir çalışan ayrıldığında Drive'ım'daki dosyalarına ne olabilir ve neden Paylaşılan drive önerilir?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2AD32CF0" w14:textId="2AD32CF0">
            <w:pPr>
              <w:pStyle w:val="Normal"/>
              <w:spacing w:after="0" w:before="0" w:line="264" w:lineRule="auto"/>
              <w:rPr/>
            </w:pPr>
            <w:r>
              <w:rPr>
                <w:b w:val="false"/>
                <w:i w:val="false"/>
                <w:sz w:val="18"/>
              </w:rPr>
              <w:t>Hesap silinirse dosyalar da risk altına girer; Paylaşılan drive'daki dosyalar kişiye değil ekibe ait olduğu için kalıcıdır.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73BCF7A0" w14:textId="73BCF7A0">
            <w:pPr>
              <w:pStyle w:val="Normal"/>
              <w:spacing w:after="0" w:before="0" w:line="264" w:lineRule="auto"/>
              <w:rPr/>
            </w:pPr>
            <w:r>
              <w:rPr>
                <w:b w:val="false"/>
                <w:i w:val="false"/>
                <w:sz w:val="18"/>
              </w:rPr>
              <w:t>"Bağlantıya sahip herkes" seçeneğinin riski nedir?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38E107F5" w14:textId="38E107F5">
            <w:pPr>
              <w:pStyle w:val="Normal"/>
              <w:spacing w:after="0" w:before="0" w:line="264" w:lineRule="auto"/>
              <w:rPr/>
            </w:pPr>
            <w:r>
              <w:rPr>
                <w:b w:val="false"/>
                <w:i w:val="false"/>
                <w:sz w:val="18"/>
              </w:rPr>
              <w:t>Bağlantı iletildiğinde, kurum dışındakiler de dahil olmak üzere bağlantıyı alan herkes dosyayı açabilir.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373EE78B" w14:textId="373EE78B">
            <w:pPr>
              <w:pStyle w:val="Normal"/>
              <w:spacing w:after="0" w:before="0" w:line="264" w:lineRule="auto"/>
              <w:rPr/>
            </w:pPr>
            <w:r>
              <w:rPr>
                <w:b w:val="false"/>
                <w:i w:val="false"/>
                <w:sz w:val="18"/>
              </w:rPr>
              <w:t>Yorumcu ile Görüntüleyen arasındaki fark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470AD102" w14:textId="470AD102">
            <w:pPr>
              <w:pStyle w:val="Normal"/>
              <w:spacing w:after="0" w:before="0" w:line="264" w:lineRule="auto"/>
              <w:rPr/>
            </w:pPr>
            <w:r>
              <w:rPr>
                <w:b w:val="false"/>
                <w:i w:val="false"/>
                <w:sz w:val="18"/>
              </w:rPr>
              <w:t>Yorumcu yorum ve öneri bırakabilir; Görüntüleyen yalnızca okuyabilir.</w:t>
            </w:r>
          </w:p>
        </w:tc>
      </w:tr>
    </w:tbl>
    <w:p w14:paraId="5B3D67FB" w14:textId="5B3D67FB">
      <w:pPr>
        <w:pStyle w:val="Normal"/>
        <w:spacing w:after="40" w:before="0"/>
        <w:rPr/>
      </w:pPr>
      <w:r>
        <w:rPr/>
      </w:r>
    </w:p>
    <w:p w14:paraId="5A3D6668" w14:textId="5A3D6668">
      <w:pPr>
        <w:pStyle w:val="Normal"/>
        <w:spacing w:after="0" w:before="0"/>
        <w:rPr/>
      </w:pPr>
      <w:r>
        <w:rPr/>
      </w:r>
      <w:r>
        <w:br w:type="page"/>
      </w:r>
    </w:p>
    <w:p w14:paraId="613D716D" w14:textId="613D716D">
      <w:pPr>
        <w:pStyle w:val="Heading2"/>
        <w:spacing w:after="120" w:before="0"/>
        <w:rPr/>
      </w:pPr>
      <w:bookmarkStart w:id="13" w:name="__RefHeading___Toc5457_3407517436"/>
      <w:bookmarkEnd w:id="13"/>
      <w:r>
        <w:rPr/>
        <w:t>Modül 4: Google Dokümanlar: Birlikte Yazma</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1578DCCE" w14:textId="1578DCCE">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064B8D97" w14:textId="064B8D97">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6A895518" w14:textId="6A895518">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644E4479" w14:textId="644E4479">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DEAD619" w14:textId="2DEAD619">
            <w:pPr>
              <w:pStyle w:val="Normal"/>
              <w:spacing w:after="0" w:before="0" w:line="264" w:lineRule="auto"/>
              <w:rPr/>
            </w:pPr>
            <w:r>
              <w:rPr>
                <w:b/>
                <w:i w:val="false"/>
                <w:sz w:val="19"/>
              </w:rPr>
              <w:t>3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8C62EA4" w14:textId="08C62EA4">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2FC17E3" w14:textId="02FC17E3">
            <w:pPr>
              <w:pStyle w:val="Normal"/>
              <w:spacing w:after="0" w:before="0" w:line="264" w:lineRule="auto"/>
              <w:rPr/>
            </w:pPr>
            <w:r>
              <w:rPr>
                <w:b w:val="false"/>
                <w:i w:val="false"/>
                <w:sz w:val="19"/>
              </w:rPr>
              <w:t>Modül 3</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DD7706E" w14:textId="5DD7706E">
            <w:pPr>
              <w:pStyle w:val="Normal"/>
              <w:spacing w:after="0" w:before="0" w:line="264" w:lineRule="auto"/>
              <w:rPr/>
            </w:pPr>
            <w:r>
              <w:rPr>
                <w:b w:val="false"/>
                <w:i w:val="false"/>
                <w:sz w:val="19"/>
              </w:rPr>
              <w:t>Sekmeli, akıllı çipli ve onaya hazır lansman planı</w:t>
            </w:r>
          </w:p>
        </w:tc>
      </w:tr>
    </w:tbl>
    <w:p w14:paraId="5F3D6E47" w14:textId="5F3D6E47">
      <w:pPr>
        <w:pStyle w:val="Normal"/>
        <w:spacing w:after="0" w:before="0"/>
        <w:rPr/>
      </w:pPr>
      <w:r>
        <w:rPr/>
      </w:r>
    </w:p>
    <w:p w14:paraId="5E3D6CB4" w14:textId="5E3D6CB4">
      <w:pPr>
        <w:pStyle w:val="Normal"/>
        <w:rPr/>
      </w:pPr>
      <w:r>
        <w:rPr>
          <w:b w:val="false"/>
          <w:i w:val="false"/>
        </w:rPr>
        <w:t>Dokümanlar'ın asıl gücü aynı belge üzerinde aynı anda çalışabilmektir. Bu modül biçimlendirmeden çok yapılandırmaya ve işbirliğine odaklanır: stiller, sekmeler, akıllı çipler, öneri modu, yorum atama ve sürüm geçmişi. Gemini in Docs Temmuz 2026'dan itibaren Türkçe dahil 11 yeni dilde desteklendiği için Türkçe istemlerle uygulama yapılır [3].</w:t>
      </w:r>
    </w:p>
    <w:p w14:paraId="553D5E89" w14:textId="553D5E89">
      <w:pPr>
        <w:pStyle w:val="Heading3"/>
        <w:rPr/>
      </w:pPr>
      <w:r>
        <w:rPr/>
        <w:t>Öğrenme hedefleri</w:t>
      </w:r>
    </w:p>
    <w:p w14:paraId="543D5CF6" w14:textId="543D5CF6">
      <w:pPr>
        <w:pStyle w:val="Normal"/>
        <w:rPr/>
      </w:pPr>
      <w:r>
        <w:rPr>
          <w:b w:val="false"/>
          <w:i w:val="false"/>
          <w:color w:val="5F6368"/>
          <w:sz w:val="19"/>
        </w:rPr>
        <w:t>Bu modülün sonunda katılımcı:</w:t>
      </w:r>
    </w:p>
    <w:p w14:paraId="573A5998" w14:textId="573A5998">
      <w:pPr>
        <w:pStyle w:val="ListBullet"/>
        <w:numPr>
          <w:ilvl w:val="0"/>
          <w:numId w:val="1"/>
        </w:numPr>
        <w:rPr/>
      </w:pPr>
      <w:r>
        <w:rPr>
          <w:b w:val="false"/>
          <w:i w:val="false"/>
        </w:rPr>
        <w:t>Başlık stilleri, doküman ana hattı ve içindekilerle yapılandırılmış belge hazırlar.</w:t>
      </w:r>
    </w:p>
    <w:p w14:paraId="583A5B2B" w14:textId="583A5B2B">
      <w:pPr>
        <w:pStyle w:val="ListBullet"/>
        <w:numPr>
          <w:ilvl w:val="0"/>
          <w:numId w:val="1"/>
        </w:numPr>
        <w:rPr/>
      </w:pPr>
      <w:r>
        <w:rPr>
          <w:b w:val="false"/>
          <w:i w:val="false"/>
        </w:rPr>
        <w:t>Doküman sekmelerini ve sayfasız biçimi doğru durumlarda kullanır.</w:t>
      </w:r>
    </w:p>
    <w:p w14:paraId="593A5CBE" w14:textId="593A5CBE">
      <w:pPr>
        <w:pStyle w:val="ListBullet"/>
        <w:numPr>
          <w:ilvl w:val="0"/>
          <w:numId w:val="1"/>
        </w:numPr>
        <w:rPr/>
      </w:pPr>
      <w:r>
        <w:rPr>
          <w:b w:val="false"/>
          <w:i w:val="false"/>
        </w:rPr>
        <w:t>@ menüsüyle akıllı çip (kişi, dosya, tarih, açılır liste) ve yapı taşı (toplantı notları, e-posta taslağı) ekler.</w:t>
      </w:r>
    </w:p>
    <w:p w14:paraId="5A3A5E51" w14:textId="5A3A5E51">
      <w:pPr>
        <w:pStyle w:val="ListBullet"/>
        <w:numPr>
          <w:ilvl w:val="0"/>
          <w:numId w:val="1"/>
        </w:numPr>
        <w:rPr/>
      </w:pPr>
      <w:r>
        <w:rPr>
          <w:b w:val="false"/>
          <w:i w:val="false"/>
        </w:rPr>
        <w:t>Öneri modu, yorum, @bahsetme ve yorum atamayla birlikte çalışır.</w:t>
      </w:r>
    </w:p>
    <w:p w14:paraId="5B3A5FE4" w14:textId="5B3A5FE4">
      <w:pPr>
        <w:pStyle w:val="ListBullet"/>
        <w:numPr>
          <w:ilvl w:val="0"/>
          <w:numId w:val="1"/>
        </w:numPr>
        <w:rPr/>
      </w:pPr>
      <w:r>
        <w:rPr>
          <w:b w:val="false"/>
          <w:i w:val="false"/>
        </w:rPr>
        <w:t>Sürüm geçmişinde sürümleri adlandırır ve gerektiğinde geri yükler.</w:t>
      </w:r>
    </w:p>
    <w:p w14:paraId="5C3A6177" w14:textId="5C3A6177">
      <w:pPr>
        <w:pStyle w:val="ListBullet"/>
        <w:numPr>
          <w:ilvl w:val="0"/>
          <w:numId w:val="1"/>
        </w:numPr>
        <w:rPr/>
      </w:pPr>
      <w:r>
        <w:rPr>
          <w:b w:val="false"/>
          <w:i w:val="false"/>
        </w:rPr>
        <w:t>Gemini ile taslak oluşturur, metni iyileştirir, yazı stilini eşleştirir ve yorumları özetletir.</w:t>
      </w:r>
    </w:p>
    <w:p w14:paraId="5D3A630A" w14:textId="5D3A630A">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2FD603BD" w14:textId="2FD603BD">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69C3A748" w14:textId="69C3A748">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04E74587" w14:textId="04E74587">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6687E12" w14:textId="66687E12">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573B2EDB" w14:textId="573B2EDB">
            <w:pPr>
              <w:pStyle w:val="Normal"/>
              <w:spacing w:after="0" w:before="0" w:line="264" w:lineRule="auto"/>
              <w:rPr/>
            </w:pPr>
            <w:r>
              <w:rPr>
                <w:b w:val="false"/>
                <w:i w:val="false"/>
                <w:sz w:val="18"/>
              </w:rPr>
              <w:t>Arayüz, stiller (Başlık 1-3), ana hat ve içindekiler</w:t>
            </w:r>
          </w:p>
        </w:tc>
        <w:tc>
          <w:tcPr>
            <w:tcW w:type="dxa" w:w="1135"/>
            <w:tcBorders>
              <w:top w:color="DADCE0" w:space="0" w:sz="4" w:val="single"/>
              <w:left w:color="DADCE0" w:space="0" w:sz="4" w:val="single"/>
              <w:bottom w:color="DADCE0" w:space="0" w:sz="4" w:val="single"/>
              <w:right w:color="DADCE0" w:space="0" w:sz="4" w:val="single"/>
            </w:tcBorders>
            <w:vAlign w:val="center"/>
          </w:tcPr>
          <w:p w14:paraId="3B79BFDC" w14:textId="3B79BFDC">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AC60983" w14:textId="4AC60983">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954F0DA" w14:textId="7954F0DA">
            <w:pPr>
              <w:pStyle w:val="Normal"/>
              <w:spacing w:after="0" w:before="0" w:line="264" w:lineRule="auto"/>
              <w:rPr/>
            </w:pPr>
            <w:r>
              <w:rPr>
                <w:b w:val="false"/>
                <w:i w:val="false"/>
                <w:sz w:val="18"/>
              </w:rPr>
              <w:t>Sayfalı ve sayfasız biçim, doküman sekmeleri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4779339" w14:textId="74779339">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3EAA678" w14:textId="33EAA678">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795E68AD" w14:textId="795E68AD">
            <w:pPr>
              <w:pStyle w:val="Normal"/>
              <w:spacing w:after="0" w:before="0" w:line="264" w:lineRule="auto"/>
              <w:rPr/>
            </w:pPr>
            <w:r>
              <w:rPr>
                <w:b w:val="false"/>
                <w:i w:val="false"/>
                <w:sz w:val="18"/>
              </w:rPr>
              <w:t>@ menüsü: akıllı çipler, yapı taşları, şablonlar</w:t>
            </w:r>
          </w:p>
        </w:tc>
        <w:tc>
          <w:tcPr>
            <w:tcW w:type="dxa" w:w="1135"/>
            <w:tcBorders>
              <w:top w:color="DADCE0" w:space="0" w:sz="4" w:val="single"/>
              <w:left w:color="DADCE0" w:space="0" w:sz="4" w:val="single"/>
              <w:bottom w:color="DADCE0" w:space="0" w:sz="4" w:val="single"/>
              <w:right w:color="DADCE0" w:space="0" w:sz="4" w:val="single"/>
            </w:tcBorders>
            <w:vAlign w:val="center"/>
          </w:tcPr>
          <w:p w14:paraId="5D9C302E" w14:textId="5D9C302E">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C8CC589" w14:textId="7C8CC589">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7681E14" w14:textId="57681E14">
            <w:pPr>
              <w:pStyle w:val="Normal"/>
              <w:spacing w:after="0" w:before="0" w:line="264" w:lineRule="auto"/>
              <w:rPr/>
            </w:pPr>
            <w:r>
              <w:rPr>
                <w:b w:val="false"/>
                <w:i w:val="false"/>
                <w:sz w:val="18"/>
              </w:rPr>
              <w:t>İşbirliği: Düzenleme, Öneri ve Görüntüleme modları; yorum, bahsetme, atama, tepki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19D3DD3" w14:textId="519D3DD3">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F29C6FE" w14:textId="6F29C6FE">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5F5EA707" w14:textId="5F5EA707">
            <w:pPr>
              <w:pStyle w:val="Normal"/>
              <w:spacing w:after="0" w:before="0" w:line="264" w:lineRule="auto"/>
              <w:rPr/>
            </w:pPr>
            <w:r>
              <w:rPr>
                <w:b w:val="false"/>
                <w:i w:val="false"/>
                <w:sz w:val="18"/>
              </w:rPr>
              <w:t>Sürüm geçmişi: adlandırma ve geri yükleme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443B08C8" w14:textId="443B08C8">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A5AB67F" w14:textId="0A5AB67F">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9D6EE16" w14:textId="19D6EE16">
            <w:pPr>
              <w:pStyle w:val="Normal"/>
              <w:spacing w:after="0" w:before="0" w:line="264" w:lineRule="auto"/>
              <w:rPr/>
            </w:pPr>
            <w:r>
              <w:rPr>
                <w:b w:val="false"/>
                <w:i w:val="false"/>
                <w:sz w:val="18"/>
              </w:rPr>
              <w:t>Araçlar: sesle yazma, çeviri, kelime sayısı, yazım ve dil bilgisi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34FA8C55" w14:textId="34FA8C55">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CF88174" w14:textId="7CF88174">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221C5F69" w14:textId="221C5F69">
            <w:pPr>
              <w:pStyle w:val="Normal"/>
              <w:spacing w:after="0" w:before="0" w:line="264" w:lineRule="auto"/>
              <w:rPr/>
            </w:pPr>
            <w:r>
              <w:rPr>
                <w:b w:val="false"/>
                <w:i w:val="false"/>
                <w:sz w:val="18"/>
              </w:rPr>
              <w:t>Dışa aktarma (PDF, Word), Word uyumluluğu ve e-imza</w:t>
            </w:r>
          </w:p>
        </w:tc>
        <w:tc>
          <w:tcPr>
            <w:tcW w:type="dxa" w:w="1135"/>
            <w:tcBorders>
              <w:top w:color="DADCE0" w:space="0" w:sz="4" w:val="single"/>
              <w:left w:color="DADCE0" w:space="0" w:sz="4" w:val="single"/>
              <w:bottom w:color="DADCE0" w:space="0" w:sz="4" w:val="single"/>
              <w:right w:color="DADCE0" w:space="0" w:sz="4" w:val="single"/>
            </w:tcBorders>
            <w:vAlign w:val="center"/>
          </w:tcPr>
          <w:p w14:paraId="27978DCA" w14:textId="27978DCA">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9FFD5EC" w14:textId="29FFD5EC">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ED4FDE1" w14:textId="6ED4FDE1">
            <w:pPr>
              <w:pStyle w:val="Normal"/>
              <w:spacing w:after="0" w:before="0" w:line="264" w:lineRule="auto"/>
              <w:rPr/>
            </w:pPr>
            <w:r>
              <w:rPr>
                <w:b w:val="false"/>
                <w:i w:val="false"/>
                <w:sz w:val="18"/>
              </w:rPr>
              <w:t>Gemini in Docs: taslak oluşturma, iyileştirme, yazı stilini eşleştirme, görsel oluşturma, yorum iş akışları [3] [4]</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3B15FA2" w14:textId="53B15FA2">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EA96BF7" w14:textId="7EA96BF7">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0DD6BB2E" w14:textId="0DD6BB2E">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2998F3AD" w14:textId="2998F3AD">
            <w:pPr>
              <w:pStyle w:val="Normal"/>
              <w:spacing w:after="0" w:before="0" w:line="264" w:lineRule="auto"/>
              <w:rPr/>
            </w:pPr>
            <w:r>
              <w:rPr>
                <w:b w:val="false"/>
                <w:i w:val="false"/>
                <w:sz w:val="18"/>
              </w:rPr>
              <w:t>20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4E80D3B2" w14:textId="4E80D3B2">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3F544DFB" w14:textId="3F544DFB">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24CF49FC" w14:textId="24CF49FC">
            <w:pPr>
              <w:pStyle w:val="Normal"/>
              <w:spacing w:after="0" w:before="0" w:line="264" w:lineRule="auto"/>
              <w:rPr/>
            </w:pPr>
            <w:r>
              <w:rPr>
                <w:b/>
                <w:i w:val="false"/>
                <w:sz w:val="18"/>
              </w:rPr>
              <w:t>180 dk</w:t>
            </w:r>
          </w:p>
        </w:tc>
      </w:tr>
    </w:tbl>
    <w:p w14:paraId="4F3A4D00" w14:textId="4F3A4D00">
      <w:pPr>
        <w:pStyle w:val="Normal"/>
        <w:spacing w:after="40" w:before="0"/>
        <w:rPr/>
      </w:pPr>
      <w:r>
        <w:rPr/>
      </w:r>
    </w:p>
    <w:p w14:paraId="503A4E93" w14:textId="503A4E93">
      <w:pPr>
        <w:pStyle w:val="Heading3"/>
        <w:rPr/>
      </w:pPr>
      <w:r>
        <w:rPr/>
        <w:t>Uygulama: Lansman planını birlikte yazma</w:t>
      </w:r>
    </w:p>
    <w:p w14:paraId="1074E6D8" w14:textId="1074E6D8">
      <w:pPr>
        <w:pStyle w:val="Normal"/>
        <w:spacing w:after="60" w:before="0"/>
        <w:ind w:hanging="340" w:left="454"/>
        <w:rPr/>
      </w:pPr>
      <w:r>
        <w:rPr>
          <w:b/>
          <w:i w:val="false"/>
          <w:color w:val="1A73E8"/>
        </w:rPr>
        <w:t>1.</w:t>
      </w:r>
      <w:r>
        <w:rPr>
          <w:b w:val="false"/>
          <w:i w:val="false"/>
        </w:rPr>
        <w:t xml:space="preserve">  "Lansman Planı" adlı bir doküman oluşturun; Özet, Zaman Çizelgesi ve Riskler adında üç sekme açın. Her sekmede Başlık 1 ve Başlık 2 stillerini kullanın.</w:t>
      </w:r>
    </w:p>
    <w:p w14:paraId="1174E86B" w14:textId="1174E86B">
      <w:pPr>
        <w:pStyle w:val="Normal"/>
        <w:spacing w:after="60" w:before="0"/>
        <w:ind w:hanging="340" w:left="454"/>
        <w:rPr/>
      </w:pPr>
      <w:r>
        <w:rPr>
          <w:b/>
          <w:i w:val="false"/>
          <w:color w:val="1A73E8"/>
        </w:rPr>
        <w:t>2.</w:t>
      </w:r>
      <w:r>
        <w:rPr>
          <w:b w:val="false"/>
          <w:i w:val="false"/>
        </w:rPr>
        <w:t xml:space="preserve">  Zaman Çizelgesi sekmesine @ ile "Toplantı notları" yapı taşını ekleyin ve Modül 2'de oluşturduğunuz toplantıya bağlayın.</w:t>
      </w:r>
    </w:p>
    <w:p w14:paraId="1274E9FE" w14:textId="1274E9FE">
      <w:pPr>
        <w:pStyle w:val="Normal"/>
        <w:spacing w:after="60" w:before="0"/>
        <w:ind w:hanging="340" w:left="454"/>
        <w:rPr/>
      </w:pPr>
      <w:r>
        <w:rPr>
          <w:b/>
          <w:i w:val="false"/>
          <w:color w:val="1A73E8"/>
        </w:rPr>
        <w:t>3.</w:t>
      </w:r>
      <w:r>
        <w:rPr>
          <w:b w:val="false"/>
          <w:i w:val="false"/>
        </w:rPr>
        <w:t xml:space="preserve">  Belgenin başına Taslak, İncelemede ve Onaylandı seçenekleri olan bir durum açılır listesi ekleyin.</w:t>
      </w:r>
    </w:p>
    <w:p w14:paraId="1374EB91" w14:textId="1374EB91">
      <w:pPr>
        <w:pStyle w:val="Normal"/>
        <w:spacing w:after="60" w:before="0"/>
        <w:ind w:hanging="340" w:left="454"/>
        <w:rPr/>
      </w:pPr>
      <w:r>
        <w:rPr>
          <w:b/>
          <w:i w:val="false"/>
          <w:color w:val="1A73E8"/>
        </w:rPr>
        <w:t>4.</w:t>
      </w:r>
      <w:r>
        <w:rPr>
          <w:b w:val="false"/>
          <w:i w:val="false"/>
        </w:rPr>
        <w:t xml:space="preserve">  Dokümanı eşinizle Düzenleyen olarak paylaşın. Eşiniz Öneri modunda üç değişiklik yapsın ve size atanmış bir yorum bıraksın; siz önerileri kabul veya reddedin.</w:t>
      </w:r>
    </w:p>
    <w:p w14:paraId="1474ED24" w14:textId="1474ED24">
      <w:pPr>
        <w:pStyle w:val="Normal"/>
        <w:spacing w:after="60" w:before="0"/>
        <w:ind w:hanging="340" w:left="454"/>
        <w:rPr/>
      </w:pPr>
      <w:r>
        <w:rPr>
          <w:b/>
          <w:i w:val="false"/>
          <w:color w:val="1A73E8"/>
        </w:rPr>
        <w:t>5.</w:t>
      </w:r>
      <w:r>
        <w:rPr>
          <w:b w:val="false"/>
          <w:i w:val="false"/>
        </w:rPr>
        <w:t xml:space="preserve">  Gemini yan panelinde şu istemi çalıştırın: "Bu planın yönetici özetini 120 kelimeyi geçmeyecek şekilde, resmi bir tonla yaz." Çıktıyı Özet sekmesine ekleyip düzenleyin.</w:t>
      </w:r>
    </w:p>
    <w:p w14:paraId="1574EEB7" w14:textId="1574EEB7">
      <w:pPr>
        <w:pStyle w:val="Normal"/>
        <w:spacing w:after="60" w:before="0"/>
        <w:ind w:hanging="340" w:left="454"/>
        <w:rPr/>
      </w:pPr>
      <w:r>
        <w:rPr>
          <w:b/>
          <w:i w:val="false"/>
          <w:color w:val="1A73E8"/>
        </w:rPr>
        <w:t>6.</w:t>
      </w:r>
      <w:r>
        <w:rPr>
          <w:b w:val="false"/>
          <w:i w:val="false"/>
        </w:rPr>
        <w:t xml:space="preserve">  Sürüm geçmişinde mevcut sürüme "v1.0 - Yönetici onayı öncesi" adını verin.</w:t>
      </w:r>
    </w:p>
    <w:p w14:paraId="1674F04A" w14:textId="1674F04A">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3E5226FD" w14:textId="3E5226FD">
            <w:pPr>
              <w:pStyle w:val="Normal"/>
              <w:spacing w:after="60" w:before="0"/>
              <w:rPr/>
            </w:pPr>
            <w:r>
              <w:rPr>
                <w:b/>
                <w:i w:val="false"/>
                <w:color w:val="7B3FE4"/>
                <w:sz w:val="20"/>
              </w:rPr>
              <w:t>Gemini köşesi</w:t>
            </w:r>
          </w:p>
          <w:p w14:paraId="3B522244" w14:textId="3B522244">
            <w:pPr>
              <w:pStyle w:val="Normal"/>
              <w:spacing w:after="40" w:before="0" w:line="276" w:lineRule="auto"/>
              <w:rPr/>
            </w:pPr>
            <w:r>
              <w:rPr>
                <w:b w:val="false"/>
                <w:i w:val="false"/>
                <w:sz w:val="19"/>
              </w:rPr>
              <w:t>Örnek istemler: "Seçili paragrafı daha resmi ve kısa hale getir; teknik terimleri koru." ve "Bu belgedeki tüm yorumları özetle ve hangilerinin henüz yanıtlanmadığını göster." Gemini yorum dizilerini özetleyebilir, yorumlara göre düzenleme önerebilir ve belge bağlamına uygun görsel ile diyagram üretebilir [3].</w:t>
            </w:r>
          </w:p>
        </w:tc>
      </w:tr>
    </w:tbl>
    <w:p w14:paraId="0874DA40" w14:textId="0874DA40">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60E01D6B" w14:textId="60E01D6B">
            <w:pPr>
              <w:pStyle w:val="Normal"/>
              <w:spacing w:after="60" w:before="0"/>
              <w:rPr/>
            </w:pPr>
            <w:r>
              <w:rPr>
                <w:b/>
                <w:i w:val="false"/>
                <w:color w:val="E37400"/>
                <w:sz w:val="20"/>
              </w:rPr>
              <w:t>Eğitmen notu</w:t>
            </w:r>
          </w:p>
          <w:p w14:paraId="61E01EFE" w14:textId="61E01EFE">
            <w:pPr>
              <w:pStyle w:val="Normal"/>
              <w:spacing w:after="40" w:before="0" w:line="276" w:lineRule="auto"/>
              <w:rPr/>
            </w:pPr>
            <w:r>
              <w:rPr>
                <w:b w:val="false"/>
                <w:i w:val="false"/>
                <w:sz w:val="19"/>
              </w:rPr>
              <w:t>Katılımcıların çoğu Word'deki "Değişiklikleri İzle" özelliğini bilir; Öneri modunu bu benzetmeyle anlatın ama farkı da gösterin: öneriler herkes tarafından anında görülür ve tek tıkla kabul edilir.</w:t>
            </w:r>
          </w:p>
        </w:tc>
      </w:tr>
    </w:tbl>
    <w:p w14:paraId="1677F861" w14:textId="1677F861">
      <w:pPr>
        <w:pStyle w:val="Normal"/>
        <w:spacing w:after="40" w:before="0"/>
        <w:rPr/>
      </w:pPr>
      <w:r>
        <w:rPr/>
      </w:r>
    </w:p>
    <w:p w14:paraId="1577F6CE" w14:textId="1577F6CE">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33945843" w14:textId="33945843">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62233F9A" w14:textId="62233F9A">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1CB8F538" w14:textId="1CB8F538">
            <w:pPr>
              <w:pStyle w:val="Normal"/>
              <w:spacing w:after="0" w:before="0" w:line="264" w:lineRule="auto"/>
              <w:rPr/>
            </w:pPr>
            <w:r>
              <w:rPr>
                <w:b w:val="false"/>
                <w:i w:val="false"/>
                <w:sz w:val="18"/>
              </w:rPr>
              <w:t>Öneri modu ile yorum arasındaki fark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622CB76D" w14:textId="622CB76D">
            <w:pPr>
              <w:pStyle w:val="Normal"/>
              <w:spacing w:after="0" w:before="0" w:line="264" w:lineRule="auto"/>
              <w:rPr/>
            </w:pPr>
            <w:r>
              <w:rPr>
                <w:b w:val="false"/>
                <w:i w:val="false"/>
                <w:sz w:val="18"/>
              </w:rPr>
              <w:t>Öneri, metinde doğrudan kabul veya ret edilebilen bir değişikliktir; yorum ise metni değiştirmeyen bir nottur.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18A4527D" w14:textId="18A4527D">
            <w:pPr>
              <w:pStyle w:val="Normal"/>
              <w:spacing w:after="0" w:before="0" w:line="264" w:lineRule="auto"/>
              <w:rPr/>
            </w:pPr>
            <w:r>
              <w:rPr>
                <w:b w:val="false"/>
                <w:i w:val="false"/>
                <w:sz w:val="18"/>
              </w:rPr>
              <w:t>Bir yorumu kişiye nasıl atarsınız?</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5291F608" w14:textId="5291F608">
            <w:pPr>
              <w:pStyle w:val="Normal"/>
              <w:spacing w:after="0" w:before="0" w:line="264" w:lineRule="auto"/>
              <w:rPr/>
            </w:pPr>
            <w:r>
              <w:rPr>
                <w:b w:val="false"/>
                <w:i w:val="false"/>
                <w:sz w:val="18"/>
              </w:rPr>
              <w:t>Yoruma @ ile kişiyi ekleyip "Ata" kutusunu işaretlersiniz; kişi bildirim alır ve görev olarak görür.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4F36CCD2" w14:textId="4F36CCD2">
            <w:pPr>
              <w:pStyle w:val="Normal"/>
              <w:spacing w:after="0" w:before="0" w:line="264" w:lineRule="auto"/>
              <w:rPr/>
            </w:pPr>
            <w:r>
              <w:rPr>
                <w:b w:val="false"/>
                <w:i w:val="false"/>
                <w:sz w:val="18"/>
              </w:rPr>
              <w:t>Eski bir sürümü geri yüklemek mevcut sürümü siler mi?</w:t>
            </w:r>
          </w:p>
        </w:tc>
        <w:tc>
          <w:tcPr>
            <w:tcW w:type="dxa" w:w="5442"/>
            <w:tcBorders>
              <w:top w:color="DADCE0" w:space="0" w:sz="4" w:val="single"/>
              <w:left w:color="DADCE0" w:space="0" w:sz="4" w:val="single"/>
              <w:bottom w:color="DADCE0" w:space="0" w:sz="4" w:val="single"/>
              <w:right w:color="DADCE0" w:space="0" w:sz="4" w:val="single"/>
            </w:tcBorders>
            <w:vAlign w:val="center"/>
          </w:tcPr>
          <w:p w14:paraId="40097D9B" w14:textId="40097D9B">
            <w:pPr>
              <w:pStyle w:val="Normal"/>
              <w:spacing w:after="0" w:before="0" w:line="264" w:lineRule="auto"/>
              <w:rPr/>
            </w:pPr>
            <w:r>
              <w:rPr>
                <w:b w:val="false"/>
                <w:i w:val="false"/>
                <w:sz w:val="18"/>
              </w:rPr>
              <w:t>Hayır. Geri yükleme yeni bir sürüm olarak eklenir; önceki sürümler geçmişte kalır.</w:t>
            </w:r>
          </w:p>
        </w:tc>
      </w:tr>
    </w:tbl>
    <w:p w14:paraId="1377F3A8" w14:textId="1377F3A8">
      <w:pPr>
        <w:pStyle w:val="Normal"/>
        <w:spacing w:after="40" w:before="0"/>
        <w:rPr/>
      </w:pPr>
      <w:r>
        <w:rPr/>
      </w:r>
    </w:p>
    <w:p w14:paraId="1A77FEAD" w14:textId="1A77FEAD">
      <w:pPr>
        <w:pStyle w:val="Normal"/>
        <w:spacing w:after="0" w:before="0"/>
        <w:rPr/>
      </w:pPr>
      <w:r>
        <w:rPr/>
      </w:r>
      <w:r>
        <w:br w:type="page"/>
      </w:r>
    </w:p>
    <w:p w14:paraId="1977FD1A" w14:textId="1977FD1A">
      <w:pPr>
        <w:pStyle w:val="Heading2"/>
        <w:spacing w:after="120" w:before="0"/>
        <w:rPr/>
      </w:pPr>
      <w:bookmarkStart w:id="14" w:name="__RefHeading___Toc5459_3407517436"/>
      <w:bookmarkEnd w:id="14"/>
      <w:r>
        <w:rPr/>
        <w:t>Modül 5: Google E-Tablolar: Temel Veri Yönetimi</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40B9D317" w14:textId="40B9D317">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4FE7224E" w14:textId="4FE7224E">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6A6B5CCD" w14:textId="6A6B5CCD">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7998AC04" w14:textId="7998AC04">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7778998C" w14:textId="7778998C">
            <w:pPr>
              <w:pStyle w:val="Normal"/>
              <w:spacing w:after="0" w:before="0" w:line="264" w:lineRule="auto"/>
              <w:rPr/>
            </w:pPr>
            <w:r>
              <w:rPr>
                <w:b/>
                <w:i w:val="false"/>
                <w:sz w:val="19"/>
              </w:rPr>
              <w:t>3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D8AF601" w14:textId="3D8AF601">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2682142" w14:textId="22682142">
            <w:pPr>
              <w:pStyle w:val="Normal"/>
              <w:spacing w:after="0" w:before="0" w:line="264" w:lineRule="auto"/>
              <w:rPr/>
            </w:pPr>
            <w:r>
              <w:rPr>
                <w:b w:val="false"/>
                <w:i w:val="false"/>
                <w:sz w:val="19"/>
              </w:rPr>
              <w:t>Modül 3</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E4AD83F" w14:textId="3E4AD83F">
            <w:pPr>
              <w:pStyle w:val="Normal"/>
              <w:spacing w:after="0" w:before="0" w:line="264" w:lineRule="auto"/>
              <w:rPr/>
            </w:pPr>
            <w:r>
              <w:rPr>
                <w:b w:val="false"/>
                <w:i w:val="false"/>
                <w:sz w:val="19"/>
              </w:rPr>
              <w:t>Formüllü, koşullu biçimlendirilmiş ve grafikli lansman bütçesi</w:t>
            </w:r>
          </w:p>
        </w:tc>
      </w:tr>
    </w:tbl>
    <w:p w14:paraId="1777F9F4" w14:textId="1777F9F4">
      <w:pPr>
        <w:pStyle w:val="Normal"/>
        <w:spacing w:after="0" w:before="0"/>
        <w:rPr/>
      </w:pPr>
      <w:r>
        <w:rPr/>
      </w:r>
    </w:p>
    <w:p w14:paraId="0E77EBC9" w14:textId="0E77EBC9">
      <w:pPr>
        <w:pStyle w:val="Normal"/>
        <w:rPr/>
      </w:pPr>
      <w:r>
        <w:rPr>
          <w:b w:val="false"/>
          <w:i w:val="false"/>
        </w:rPr>
        <w:t>Bu modül E-Tablolar'a yeni başlayanlar ile Excel'den gelenler için ortak bir temel kurar. Türkiye yerel ayarında formül bağımsız değişkenleri noktalı virgülle (;) ayrılır ve ondalık ayırıcı virgüldür. İşlev adları ayarlara göre İngilizce (SUM) ya da Türkçe görünebilir; "Her zaman İngilizce işlev adlarını kullan" seçeneği Dosya &gt; Ayarlar altındadır [21]. Bu programda İngilizce adlar kullanılır ve Excel'deki Türkçe karşılıkları parantez içinde verilir.</w:t>
      </w:r>
    </w:p>
    <w:p w14:paraId="0D77EA36" w14:textId="0D77EA36">
      <w:pPr>
        <w:pStyle w:val="Heading3"/>
        <w:rPr/>
      </w:pPr>
      <w:r>
        <w:rPr/>
        <w:t>Öğrenme hedefleri</w:t>
      </w:r>
    </w:p>
    <w:p w14:paraId="1C7A406A" w14:textId="1C7A406A">
      <w:pPr>
        <w:pStyle w:val="Normal"/>
        <w:rPr/>
      </w:pPr>
      <w:r>
        <w:rPr>
          <w:b w:val="false"/>
          <w:i w:val="false"/>
          <w:color w:val="5F6368"/>
          <w:sz w:val="19"/>
        </w:rPr>
        <w:t>Bu modülün sonunda katılımcı:</w:t>
      </w:r>
    </w:p>
    <w:p w14:paraId="1D7A41FD" w14:textId="1D7A41FD">
      <w:pPr>
        <w:pStyle w:val="ListBullet"/>
        <w:numPr>
          <w:ilvl w:val="0"/>
          <w:numId w:val="1"/>
        </w:numPr>
        <w:rPr/>
      </w:pPr>
      <w:r>
        <w:rPr>
          <w:b w:val="false"/>
          <w:i w:val="false"/>
        </w:rPr>
        <w:t>Veri girer; sayı, tarih ve para birimi (TL) biçimlerini uygular; satır ve sütun dondurur.</w:t>
      </w:r>
    </w:p>
    <w:p w14:paraId="1A7A3D44" w14:textId="1A7A3D44">
      <w:pPr>
        <w:pStyle w:val="ListBullet"/>
        <w:numPr>
          <w:ilvl w:val="0"/>
          <w:numId w:val="1"/>
        </w:numPr>
        <w:rPr/>
      </w:pPr>
      <w:r>
        <w:rPr>
          <w:b w:val="false"/>
          <w:i w:val="false"/>
        </w:rPr>
        <w:t>Sıralama, filtre ve filtre görünümü kullanır; birlikte çalışırken başkalarının görünümünü bozmaz.</w:t>
      </w:r>
    </w:p>
    <w:p w14:paraId="1B7A3ED7" w14:textId="1B7A3ED7">
      <w:pPr>
        <w:pStyle w:val="ListBullet"/>
        <w:numPr>
          <w:ilvl w:val="0"/>
          <w:numId w:val="1"/>
        </w:numPr>
        <w:rPr/>
      </w:pPr>
      <w:r>
        <w:rPr>
          <w:b w:val="false"/>
          <w:i w:val="false"/>
        </w:rPr>
        <w:t>SUM (TOPLA), AVERAGE (ORTALAMA), MIN, MAX, COUNT, COUNTA, IF (EĞER) ve SUMIF (ETOPLA) işlevlerini kullanır; göreli ve mutlak başvuruyu ($) ayırt eder.</w:t>
      </w:r>
    </w:p>
    <w:p w14:paraId="187A3A1E" w14:textId="187A3A1E">
      <w:pPr>
        <w:pStyle w:val="ListBullet"/>
        <w:numPr>
          <w:ilvl w:val="0"/>
          <w:numId w:val="1"/>
        </w:numPr>
        <w:rPr/>
      </w:pPr>
      <w:r>
        <w:rPr>
          <w:b w:val="false"/>
          <w:i w:val="false"/>
        </w:rPr>
        <w:t>Koşullu biçimlendirme ve veri doğrulama (açılır liste) uygular; veriyi tabloya dönüştürür.</w:t>
      </w:r>
    </w:p>
    <w:p w14:paraId="197A3BB1" w14:textId="197A3BB1">
      <w:pPr>
        <w:pStyle w:val="ListBullet"/>
        <w:numPr>
          <w:ilvl w:val="0"/>
          <w:numId w:val="1"/>
        </w:numPr>
        <w:rPr/>
      </w:pPr>
      <w:r>
        <w:rPr>
          <w:b w:val="false"/>
          <w:i w:val="false"/>
        </w:rPr>
        <w:t>Uygun grafik türünü seçerek grafik oluşturur.</w:t>
      </w:r>
    </w:p>
    <w:p w14:paraId="167A36F8" w14:textId="167A36F8">
      <w:pPr>
        <w:pStyle w:val="ListBullet"/>
        <w:numPr>
          <w:ilvl w:val="0"/>
          <w:numId w:val="1"/>
        </w:numPr>
        <w:rPr/>
      </w:pPr>
      <w:r>
        <w:rPr>
          <w:b w:val="false"/>
          <w:i w:val="false"/>
        </w:rPr>
        <w:t>Aralıkları korur ve sayfayı güvenli biçimde paylaşır.</w:t>
      </w:r>
    </w:p>
    <w:p w14:paraId="177A388B" w14:textId="177A388B">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17B496B6" w14:textId="17B496B6">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0974CA1F" w14:textId="0974CA1F">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6DB35B20" w14:textId="6DB35B20">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C240941" w14:textId="5C240941">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1611ACCC" w14:textId="1611ACCC">
            <w:pPr>
              <w:pStyle w:val="Normal"/>
              <w:spacing w:after="0" w:before="0" w:line="264" w:lineRule="auto"/>
              <w:rPr/>
            </w:pPr>
            <w:r>
              <w:rPr>
                <w:b w:val="false"/>
                <w:i w:val="false"/>
                <w:sz w:val="18"/>
              </w:rPr>
              <w:t>Arayüz, sayfalar, dondurma, veri türleri ve biçimler; yerel ayar ve para birimi</w:t>
            </w:r>
          </w:p>
        </w:tc>
        <w:tc>
          <w:tcPr>
            <w:tcW w:type="dxa" w:w="1135"/>
            <w:tcBorders>
              <w:top w:color="DADCE0" w:space="0" w:sz="4" w:val="single"/>
              <w:left w:color="DADCE0" w:space="0" w:sz="4" w:val="single"/>
              <w:bottom w:color="DADCE0" w:space="0" w:sz="4" w:val="single"/>
              <w:right w:color="DADCE0" w:space="0" w:sz="4" w:val="single"/>
            </w:tcBorders>
            <w:vAlign w:val="center"/>
          </w:tcPr>
          <w:p w14:paraId="31354B0B" w14:textId="31354B0B">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796A5E4" w14:textId="2796A5E4">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4CBB4D59" w14:textId="4CBB4D59">
            <w:pPr>
              <w:pStyle w:val="Normal"/>
              <w:spacing w:after="0" w:before="0" w:line="264" w:lineRule="auto"/>
              <w:rPr/>
            </w:pPr>
            <w:r>
              <w:rPr>
                <w:b w:val="false"/>
                <w:i w:val="false"/>
                <w:sz w:val="18"/>
              </w:rPr>
              <w:t>Sıralama, filtre ve filtre görünümleri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197E17A" w14:textId="5197E17A">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3630E2F" w14:textId="33630E2F">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41A21146" w14:textId="41A21146">
            <w:pPr>
              <w:pStyle w:val="Normal"/>
              <w:spacing w:after="0" w:before="0" w:line="264" w:lineRule="auto"/>
              <w:rPr/>
            </w:pPr>
            <w:r>
              <w:rPr>
                <w:b w:val="false"/>
                <w:i w:val="false"/>
                <w:sz w:val="18"/>
              </w:rPr>
              <w:t>Temel formüller, otomatik doldurma, göreli ve mutlak başvuru</w:t>
            </w:r>
          </w:p>
        </w:tc>
        <w:tc>
          <w:tcPr>
            <w:tcW w:type="dxa" w:w="1135"/>
            <w:tcBorders>
              <w:top w:color="DADCE0" w:space="0" w:sz="4" w:val="single"/>
              <w:left w:color="DADCE0" w:space="0" w:sz="4" w:val="single"/>
              <w:bottom w:color="DADCE0" w:space="0" w:sz="4" w:val="single"/>
              <w:right w:color="DADCE0" w:space="0" w:sz="4" w:val="single"/>
            </w:tcBorders>
            <w:vAlign w:val="center"/>
          </w:tcPr>
          <w:p w14:paraId="5D638045" w14:textId="5D638045">
            <w:pPr>
              <w:pStyle w:val="Normal"/>
              <w:spacing w:after="0" w:before="0" w:line="264" w:lineRule="auto"/>
              <w:rPr/>
            </w:pPr>
            <w:r>
              <w:rPr>
                <w:b w:val="false"/>
                <w:i w:val="false"/>
                <w:sz w:val="18"/>
              </w:rPr>
              <w:t>35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C67558A" w14:textId="4C67558A">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D3A9D73" w14:textId="1D3A9D73">
            <w:pPr>
              <w:pStyle w:val="Normal"/>
              <w:spacing w:after="0" w:before="0" w:line="264" w:lineRule="auto"/>
              <w:rPr/>
            </w:pPr>
            <w:r>
              <w:rPr>
                <w:b w:val="false"/>
                <w:i w:val="false"/>
                <w:sz w:val="18"/>
              </w:rPr>
              <w:t>Koşullu biçimlendirme, veri doğrulama ve akıllı çipler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21C84934" w14:textId="21C84934">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4DA1855" w14:textId="64DA1855">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1FB53E80" w14:textId="1FB53E80">
            <w:pPr>
              <w:pStyle w:val="Normal"/>
              <w:spacing w:after="0" w:before="0" w:line="264" w:lineRule="auto"/>
              <w:rPr/>
            </w:pPr>
            <w:r>
              <w:rPr>
                <w:b w:val="false"/>
                <w:i w:val="false"/>
                <w:sz w:val="18"/>
              </w:rPr>
              <w:t>Tablolar: veriyi tabloya dönüştürme ve sütun türleri</w:t>
            </w:r>
          </w:p>
        </w:tc>
        <w:tc>
          <w:tcPr>
            <w:tcW w:type="dxa" w:w="1135"/>
            <w:tcBorders>
              <w:top w:color="DADCE0" w:space="0" w:sz="4" w:val="single"/>
              <w:left w:color="DADCE0" w:space="0" w:sz="4" w:val="single"/>
              <w:bottom w:color="DADCE0" w:space="0" w:sz="4" w:val="single"/>
              <w:right w:color="DADCE0" w:space="0" w:sz="4" w:val="single"/>
            </w:tcBorders>
            <w:vAlign w:val="center"/>
          </w:tcPr>
          <w:p w14:paraId="3A3A427F" w14:textId="3A3A427F">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5DEAFA28" w14:textId="5DEAFA28">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22BF589D" w14:textId="22BF589D">
            <w:pPr>
              <w:pStyle w:val="Normal"/>
              <w:spacing w:after="0" w:before="0" w:line="264" w:lineRule="auto"/>
              <w:rPr/>
            </w:pPr>
            <w:r>
              <w:rPr>
                <w:b w:val="false"/>
                <w:i w:val="false"/>
                <w:sz w:val="18"/>
              </w:rPr>
              <w:t>Grafikler: sütun, çizgi, pasta; grafik düzenleyici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79C83DE" w14:textId="079C83DE">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9B698F3" w14:textId="69B698F3">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18E3510A" w14:textId="18E3510A">
            <w:pPr>
              <w:pStyle w:val="Normal"/>
              <w:spacing w:after="0" w:before="0" w:line="264" w:lineRule="auto"/>
              <w:rPr/>
            </w:pPr>
            <w:r>
              <w:rPr>
                <w:b w:val="false"/>
                <w:i w:val="false"/>
                <w:sz w:val="18"/>
              </w:rPr>
              <w:t>Korumalı aralıklar, yorumlar ve paylaşım</w:t>
            </w:r>
          </w:p>
        </w:tc>
        <w:tc>
          <w:tcPr>
            <w:tcW w:type="dxa" w:w="1135"/>
            <w:tcBorders>
              <w:top w:color="DADCE0" w:space="0" w:sz="4" w:val="single"/>
              <w:left w:color="DADCE0" w:space="0" w:sz="4" w:val="single"/>
              <w:bottom w:color="DADCE0" w:space="0" w:sz="4" w:val="single"/>
              <w:right w:color="DADCE0" w:space="0" w:sz="4" w:val="single"/>
            </w:tcBorders>
            <w:vAlign w:val="center"/>
          </w:tcPr>
          <w:p w14:paraId="136822A9" w14:textId="136822A9">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88DAFD9" w14:textId="388DAFD9">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3690864" w14:textId="13690864">
            <w:pPr>
              <w:pStyle w:val="Normal"/>
              <w:spacing w:after="0" w:before="0" w:line="264" w:lineRule="auto"/>
              <w:rPr/>
            </w:pPr>
            <w:r>
              <w:rPr>
                <w:b w:val="false"/>
                <w:i w:val="false"/>
                <w:sz w:val="18"/>
              </w:rPr>
              <w:t>Gemini in Sheets: tablo oluşturma ve formül açıklatma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D9EF1A3" w14:textId="0D9EF1A3">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01BB68E" w14:textId="201BB68E">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10EE6757" w14:textId="10EE6757">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752C2ED8" w14:textId="752C2ED8">
            <w:pPr>
              <w:pStyle w:val="Normal"/>
              <w:spacing w:after="0" w:before="0" w:line="264" w:lineRule="auto"/>
              <w:rPr/>
            </w:pPr>
            <w:r>
              <w:rPr>
                <w:b w:val="false"/>
                <w:i w:val="false"/>
                <w:sz w:val="18"/>
              </w:rPr>
              <w:t>20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12CEB413" w14:textId="12CEB413">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41FC35AA" w14:textId="41FC35AA">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3DBE3BC9" w14:textId="3DBE3BC9">
            <w:pPr>
              <w:pStyle w:val="Normal"/>
              <w:spacing w:after="0" w:before="0" w:line="264" w:lineRule="auto"/>
              <w:rPr/>
            </w:pPr>
            <w:r>
              <w:rPr>
                <w:b/>
                <w:i w:val="false"/>
                <w:sz w:val="18"/>
              </w:rPr>
              <w:t>180 dk</w:t>
            </w:r>
          </w:p>
        </w:tc>
      </w:tr>
    </w:tbl>
    <w:p w14:paraId="157A3565" w14:textId="157A3565">
      <w:pPr>
        <w:pStyle w:val="Normal"/>
        <w:spacing w:after="40" w:before="0"/>
        <w:rPr/>
      </w:pPr>
      <w:r>
        <w:rPr/>
      </w:r>
    </w:p>
    <w:p w14:paraId="027C5613" w14:textId="027C5613">
      <w:pPr>
        <w:pStyle w:val="Heading3"/>
        <w:rPr/>
      </w:pPr>
      <w:r>
        <w:rPr/>
        <w:t>Uygulama: Lansman bütçesini hazırlama</w:t>
      </w:r>
    </w:p>
    <w:p w14:paraId="017C5480" w14:textId="017C5480">
      <w:pPr>
        <w:pStyle w:val="Normal"/>
        <w:spacing w:after="60" w:before="0"/>
        <w:ind w:hanging="340" w:left="454"/>
        <w:rPr/>
      </w:pPr>
      <w:r>
        <w:rPr>
          <w:b/>
          <w:i w:val="false"/>
          <w:color w:val="1A73E8"/>
        </w:rPr>
        <w:t>1.</w:t>
      </w:r>
      <w:r>
        <w:rPr>
          <w:b w:val="false"/>
          <w:i w:val="false"/>
        </w:rPr>
        <w:t xml:space="preserve">  Kalem, Kategori, Planlanan (TL), Gerçekleşen (TL), Fark ve Durum sütunlarından oluşan bir bütçe sayfası oluşturun; ilk satırı dondurun.</w:t>
      </w:r>
    </w:p>
    <w:p w14:paraId="047C5939" w14:textId="047C5939">
      <w:pPr>
        <w:pStyle w:val="Normal"/>
        <w:spacing w:after="60" w:before="0"/>
        <w:ind w:hanging="340" w:left="454"/>
        <w:rPr/>
      </w:pPr>
      <w:r>
        <w:rPr>
          <w:b/>
          <w:i w:val="false"/>
          <w:color w:val="1A73E8"/>
        </w:rPr>
        <w:t>2.</w:t>
      </w:r>
      <w:r>
        <w:rPr>
          <w:b w:val="false"/>
          <w:i w:val="false"/>
        </w:rPr>
        <w:t xml:space="preserve">  Fark sütununa =D2-C2 formülünü yazıp aşağı doldurun; para birimi biçimini TL olarak ayarlayın.</w:t>
      </w:r>
    </w:p>
    <w:p w14:paraId="037C57A6" w14:textId="037C57A6">
      <w:pPr>
        <w:pStyle w:val="Normal"/>
        <w:spacing w:after="60" w:before="0"/>
        <w:ind w:hanging="340" w:left="454"/>
        <w:rPr/>
      </w:pPr>
      <w:r>
        <w:rPr>
          <w:b/>
          <w:i w:val="false"/>
          <w:color w:val="1A73E8"/>
        </w:rPr>
        <w:t>3.</w:t>
      </w:r>
      <w:r>
        <w:rPr>
          <w:b w:val="false"/>
          <w:i w:val="false"/>
        </w:rPr>
        <w:t xml:space="preserve">  Durum sütununa Planlandı, Onaylandı ve Ödendi seçeneklerinden oluşan bir açılır liste ekleyin.</w:t>
      </w:r>
    </w:p>
    <w:p w14:paraId="067C5C5F" w14:textId="067C5C5F">
      <w:pPr>
        <w:pStyle w:val="Normal"/>
        <w:spacing w:after="60" w:before="0"/>
        <w:ind w:hanging="340" w:left="454"/>
        <w:rPr/>
      </w:pPr>
      <w:r>
        <w:rPr>
          <w:b/>
          <w:i w:val="false"/>
          <w:color w:val="1A73E8"/>
        </w:rPr>
        <w:t>4.</w:t>
      </w:r>
      <w:r>
        <w:rPr>
          <w:b w:val="false"/>
          <w:i w:val="false"/>
        </w:rPr>
        <w:t xml:space="preserve">  Fark negatif olduğunda satırı açık kırmızıya boyayan bir koşullu biçimlendirme kuralı oluşturun.</w:t>
      </w:r>
    </w:p>
    <w:p w14:paraId="057C5ACC" w14:textId="057C5ACC">
      <w:pPr>
        <w:pStyle w:val="Normal"/>
        <w:spacing w:after="60" w:before="0"/>
        <w:ind w:hanging="340" w:left="454"/>
        <w:rPr/>
      </w:pPr>
      <w:r>
        <w:rPr>
          <w:b/>
          <w:i w:val="false"/>
          <w:color w:val="1A73E8"/>
        </w:rPr>
        <w:t>5.</w:t>
      </w:r>
      <w:r>
        <w:rPr>
          <w:b w:val="false"/>
          <w:i w:val="false"/>
        </w:rPr>
        <w:t xml:space="preserve">  Ayrı bir özet alanında =SUMIF(B:B;"Tasarım";D:D) ile kategori bazında gerçekleşen toplamı hesaplayın.</w:t>
      </w:r>
    </w:p>
    <w:p w14:paraId="087C5F85" w14:textId="087C5F85">
      <w:pPr>
        <w:pStyle w:val="Normal"/>
        <w:spacing w:after="60" w:before="0"/>
        <w:ind w:hanging="340" w:left="454"/>
        <w:rPr/>
      </w:pPr>
      <w:r>
        <w:rPr>
          <w:b/>
          <w:i w:val="false"/>
          <w:color w:val="1A73E8"/>
        </w:rPr>
        <w:t>6.</w:t>
      </w:r>
      <w:r>
        <w:rPr>
          <w:b w:val="false"/>
          <w:i w:val="false"/>
        </w:rPr>
        <w:t xml:space="preserve">  Kategori toplamlarından bir sütun grafik oluşturun ve Planlanan sütununu yalnızca finans ekibinin düzenleyebileceği şekilde koruyun.</w:t>
      </w:r>
    </w:p>
    <w:p w14:paraId="077C5DF2" w14:textId="077C5DF2">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4D9ED913" w14:textId="4D9ED913">
            <w:pPr>
              <w:pStyle w:val="Normal"/>
              <w:spacing w:after="60" w:before="0"/>
              <w:rPr/>
            </w:pPr>
            <w:r>
              <w:rPr>
                <w:b/>
                <w:i w:val="false"/>
                <w:color w:val="7B3FE4"/>
                <w:sz w:val="20"/>
              </w:rPr>
              <w:t>Gemini köşesi</w:t>
            </w:r>
          </w:p>
          <w:p w14:paraId="4E9EDAA6" w14:textId="4E9EDAA6">
            <w:pPr>
              <w:pStyle w:val="Normal"/>
              <w:spacing w:after="40" w:before="0" w:line="276" w:lineRule="auto"/>
              <w:rPr/>
            </w:pPr>
            <w:r>
              <w:rPr>
                <w:b w:val="false"/>
                <w:i w:val="false"/>
                <w:sz w:val="19"/>
              </w:rPr>
              <w:t>Örnek istem (E-Tablolar yan paneli): "Bu tablodaki Fark sütununda neden bazı değerler negatif? Formülü açıkla ve kategori bazında bir özet tablo öner."</w:t>
            </w:r>
          </w:p>
        </w:tc>
      </w:tr>
    </w:tbl>
    <w:p w14:paraId="097C6118" w14:textId="097C6118">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0BBA63B0" w14:textId="0BBA63B0">
            <w:pPr>
              <w:pStyle w:val="Normal"/>
              <w:spacing w:after="60" w:before="0"/>
              <w:rPr/>
            </w:pPr>
            <w:r>
              <w:rPr>
                <w:b/>
                <w:i w:val="false"/>
                <w:color w:val="E37400"/>
                <w:sz w:val="20"/>
              </w:rPr>
              <w:t>Eğitmen notu</w:t>
            </w:r>
          </w:p>
          <w:p w14:paraId="0EBA6869" w14:textId="0EBA6869">
            <w:pPr>
              <w:pStyle w:val="Normal"/>
              <w:spacing w:after="40" w:before="0" w:line="276" w:lineRule="auto"/>
              <w:rPr/>
            </w:pPr>
            <w:r>
              <w:rPr>
                <w:b w:val="false"/>
                <w:i w:val="false"/>
                <w:sz w:val="19"/>
              </w:rPr>
              <w:t>Virgül ve noktalı virgül karışıklığı en sık yaşanan sorundur. Katılımcılar formülü internetten kopyaladığında hata alırsa, yerel ayarın ayırıcıyı değiştirdiğini gösterin.</w:t>
            </w:r>
          </w:p>
        </w:tc>
      </w:tr>
    </w:tbl>
    <w:p w14:paraId="097F692F" w14:textId="097F692F">
      <w:pPr>
        <w:pStyle w:val="Normal"/>
        <w:spacing w:after="40" w:before="0"/>
        <w:rPr/>
      </w:pPr>
      <w:r>
        <w:rPr/>
      </w:r>
    </w:p>
    <w:p w14:paraId="0A7F6AC2" w14:textId="0A7F6AC2">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57FD0985" w14:textId="57FD0985">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12D8F930" w14:textId="12D8F930">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7412EFA" w14:textId="57412EFA">
            <w:pPr>
              <w:pStyle w:val="Normal"/>
              <w:spacing w:after="0" w:before="0" w:line="264" w:lineRule="auto"/>
              <w:rPr/>
            </w:pPr>
            <w:r>
              <w:rPr>
                <w:b w:val="false"/>
                <w:i w:val="false"/>
                <w:sz w:val="18"/>
              </w:rPr>
              <w:t>Filtre ile filtre görünümü arasındaki fark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2775DCA3" w14:textId="2775DCA3">
            <w:pPr>
              <w:pStyle w:val="Normal"/>
              <w:spacing w:after="0" w:before="0" w:line="264" w:lineRule="auto"/>
              <w:rPr/>
            </w:pPr>
            <w:r>
              <w:rPr>
                <w:b w:val="false"/>
                <w:i w:val="false"/>
                <w:sz w:val="18"/>
              </w:rPr>
              <w:t>Filtre sayfayı herkes için değiştirir; filtre görünümü yalnızca sizin görünümünüzü değiştirir ve kaydedilip paylaşılabilir.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1F44B3CB" w14:textId="1F44B3CB">
            <w:pPr>
              <w:pStyle w:val="Normal"/>
              <w:spacing w:after="0" w:before="0" w:line="264" w:lineRule="auto"/>
              <w:rPr/>
            </w:pPr>
            <w:r>
              <w:rPr>
                <w:b w:val="false"/>
                <w:i w:val="false"/>
                <w:sz w:val="18"/>
              </w:rPr>
              <w:t>=$B$2*C2 formülü aşağı kopyalandığında hangi başvuru sabit kalır?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2F109D42" w14:textId="2F109D42">
            <w:pPr>
              <w:pStyle w:val="Normal"/>
              <w:spacing w:after="0" w:before="0" w:line="264" w:lineRule="auto"/>
              <w:rPr/>
            </w:pPr>
            <w:r>
              <w:rPr>
                <w:b w:val="false"/>
                <w:i w:val="false"/>
                <w:sz w:val="18"/>
              </w:rPr>
              <w:t>$B$2 sabit kalır; C2 ise C3, C4 olarak değişir.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BC2C3E0" w14:textId="5BC2C3E0">
            <w:pPr>
              <w:pStyle w:val="Normal"/>
              <w:spacing w:after="0" w:before="0" w:line="264" w:lineRule="auto"/>
              <w:rPr/>
            </w:pPr>
            <w:r>
              <w:rPr>
                <w:b w:val="false"/>
                <w:i w:val="false"/>
                <w:sz w:val="18"/>
              </w:rPr>
              <w:t>Türkiye yerel ayarında =SUMIF(B:B,"Tasarım",D:D) neden hata verebilir?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20E6D435" w14:textId="20E6D435">
            <w:pPr>
              <w:pStyle w:val="Normal"/>
              <w:spacing w:after="0" w:before="0" w:line="264" w:lineRule="auto"/>
              <w:rPr/>
            </w:pPr>
            <w:r>
              <w:rPr>
                <w:b w:val="false"/>
                <w:i w:val="false"/>
                <w:sz w:val="18"/>
              </w:rPr>
              <w:t>Bu yerel ayarda bağımsız değişken ayırıcısı noktalı virgüldür; doğru yazım =SUMIF(B:B;"Tasarım";D:D) olur.</w:t>
            </w:r>
          </w:p>
        </w:tc>
      </w:tr>
    </w:tbl>
    <w:p w14:paraId="047F6150" w14:textId="047F6150">
      <w:pPr>
        <w:pStyle w:val="Normal"/>
        <w:spacing w:after="40" w:before="0"/>
        <w:rPr/>
      </w:pPr>
      <w:r>
        <w:rPr/>
      </w:r>
    </w:p>
    <w:p w14:paraId="057F62E3" w14:textId="057F62E3">
      <w:pPr>
        <w:pStyle w:val="Normal"/>
        <w:spacing w:after="0" w:before="0"/>
        <w:rPr/>
      </w:pPr>
      <w:r>
        <w:rPr/>
      </w:r>
      <w:r>
        <w:br w:type="page"/>
      </w:r>
    </w:p>
    <w:p w14:paraId="067F6476" w14:textId="067F6476">
      <w:pPr>
        <w:pStyle w:val="Heading2"/>
        <w:spacing w:after="120" w:before="0"/>
        <w:rPr/>
      </w:pPr>
      <w:bookmarkStart w:id="15" w:name="__RefHeading___Toc5461_3407517436"/>
      <w:bookmarkEnd w:id="15"/>
      <w:r>
        <w:rPr/>
        <w:t>Modül 6: Google E-Tablolar: İleri Analiz ve Yapay Zekâ</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7595ACF1" w14:textId="7595ACF1">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3021EABC" w14:textId="3021EABC">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4AA6EEBB" w14:textId="4AA6EEBB">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05332C86" w14:textId="05332C86">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97A29E6" w14:textId="497A29E6">
            <w:pPr>
              <w:pStyle w:val="Normal"/>
              <w:spacing w:after="0" w:before="0" w:line="264" w:lineRule="auto"/>
              <w:rPr/>
            </w:pPr>
            <w:r>
              <w:rPr>
                <w:b/>
                <w:i w:val="false"/>
                <w:sz w:val="19"/>
              </w:rPr>
              <w:t>3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9FDF24F" w14:textId="39FDF24F">
            <w:pPr>
              <w:pStyle w:val="Normal"/>
              <w:spacing w:after="0" w:before="0" w:line="264" w:lineRule="auto"/>
              <w:rPr/>
            </w:pPr>
            <w:r>
              <w:rPr>
                <w:b/>
                <w:i w:val="false"/>
                <w:sz w:val="19"/>
              </w:rPr>
              <w:t>İleri</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1EDB1D90" w14:textId="1EDB1D90">
            <w:pPr>
              <w:pStyle w:val="Normal"/>
              <w:spacing w:after="0" w:before="0" w:line="264" w:lineRule="auto"/>
              <w:rPr/>
            </w:pPr>
            <w:r>
              <w:rPr>
                <w:b w:val="false"/>
                <w:i w:val="false"/>
                <w:sz w:val="19"/>
              </w:rPr>
              <w:t>Modül 5</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89F75D1" w14:textId="389F75D1">
            <w:pPr>
              <w:pStyle w:val="Normal"/>
              <w:spacing w:after="0" w:before="0" w:line="264" w:lineRule="auto"/>
              <w:rPr/>
            </w:pPr>
            <w:r>
              <w:rPr>
                <w:b w:val="false"/>
                <w:i w:val="false"/>
                <w:sz w:val="19"/>
              </w:rPr>
              <w:t>Pivot tablolu, dilimleyicili ve yapay zekâ ile zenginleştirilmiş satış analizi</w:t>
            </w:r>
          </w:p>
        </w:tc>
      </w:tr>
    </w:tbl>
    <w:p w14:paraId="107F7434" w14:textId="107F7434">
      <w:pPr>
        <w:pStyle w:val="Normal"/>
        <w:spacing w:after="0" w:before="0"/>
        <w:rPr/>
      </w:pPr>
      <w:r>
        <w:rPr/>
      </w:r>
    </w:p>
    <w:p w14:paraId="117F75C7" w14:textId="117F75C7">
      <w:pPr>
        <w:pStyle w:val="Normal"/>
        <w:rPr/>
      </w:pPr>
      <w:r>
        <w:rPr>
          <w:b w:val="false"/>
          <w:i w:val="false"/>
        </w:rPr>
        <w:t>Raporlama ve analiz yapan çalışanlar için tasarlanan bu modül arama işlevleri, dinamik diziler ve pivot tablolarla başlar. Ardından Gemini ile tablo doldurma, AI işleviyle metin sınıflandırma ve formül hatalarını giderme gibi 2026'da yaygınlaşan yetenekleri uygular [4].</w:t>
      </w:r>
    </w:p>
    <w:p w14:paraId="0E81AFA5" w14:textId="0E81AFA5">
      <w:pPr>
        <w:pStyle w:val="Heading3"/>
        <w:rPr/>
      </w:pPr>
      <w:r>
        <w:rPr/>
        <w:t>Öğrenme hedefleri</w:t>
      </w:r>
    </w:p>
    <w:p w14:paraId="0D81AE12" w14:textId="0D81AE12">
      <w:pPr>
        <w:pStyle w:val="Normal"/>
        <w:rPr/>
      </w:pPr>
      <w:r>
        <w:rPr>
          <w:b w:val="false"/>
          <w:i w:val="false"/>
          <w:color w:val="5F6368"/>
          <w:sz w:val="19"/>
        </w:rPr>
        <w:t>Bu modülün sonunda katılımcı:</w:t>
      </w:r>
    </w:p>
    <w:p w14:paraId="0C81AC7F" w14:textId="0C81AC7F">
      <w:pPr>
        <w:pStyle w:val="ListBullet"/>
        <w:numPr>
          <w:ilvl w:val="0"/>
          <w:numId w:val="1"/>
        </w:numPr>
        <w:rPr/>
      </w:pPr>
      <w:r>
        <w:rPr>
          <w:b w:val="false"/>
          <w:i w:val="false"/>
        </w:rPr>
        <w:t>XLOOKUP (ÇAPRAZARA), VLOOKUP (DÜŞEYARA) ve INDEX/MATCH ile tablolar arası eşleştirme yapar.</w:t>
      </w:r>
    </w:p>
    <w:p w14:paraId="0B81AAEC" w14:textId="0B81AAEC">
      <w:pPr>
        <w:pStyle w:val="ListBullet"/>
        <w:numPr>
          <w:ilvl w:val="0"/>
          <w:numId w:val="1"/>
        </w:numPr>
        <w:rPr/>
      </w:pPr>
      <w:r>
        <w:rPr>
          <w:b w:val="false"/>
          <w:i w:val="false"/>
        </w:rPr>
        <w:t>SUMIFS, COUNTIFS ve AVERAGEIFS ile çok koşullu özet hesaplar.</w:t>
      </w:r>
    </w:p>
    <w:p w14:paraId="0A81A959" w14:textId="0A81A959">
      <w:pPr>
        <w:pStyle w:val="ListBullet"/>
        <w:numPr>
          <w:ilvl w:val="0"/>
          <w:numId w:val="1"/>
        </w:numPr>
        <w:rPr/>
      </w:pPr>
      <w:r>
        <w:rPr>
          <w:b w:val="false"/>
          <w:i w:val="false"/>
        </w:rPr>
        <w:t>FILTER, SORT, UNIQUE ve QUERY ile dinamik raporlar oluşturur; IMPORTRANGE ile dosyalar arası veri çeker.</w:t>
      </w:r>
    </w:p>
    <w:p w14:paraId="0981A7C6" w14:textId="0981A7C6">
      <w:pPr>
        <w:pStyle w:val="ListBullet"/>
        <w:numPr>
          <w:ilvl w:val="0"/>
          <w:numId w:val="1"/>
        </w:numPr>
        <w:rPr/>
      </w:pPr>
      <w:r>
        <w:rPr>
          <w:b w:val="false"/>
          <w:i w:val="false"/>
        </w:rPr>
        <w:t>Pivot tablo, hesaplanan alan, gruplama ve dilimleyici kullanır.</w:t>
      </w:r>
    </w:p>
    <w:p w14:paraId="0881A633" w14:textId="0881A633">
      <w:pPr>
        <w:pStyle w:val="ListBullet"/>
        <w:numPr>
          <w:ilvl w:val="0"/>
          <w:numId w:val="1"/>
        </w:numPr>
        <w:rPr/>
      </w:pPr>
      <w:r>
        <w:rPr>
          <w:b w:val="false"/>
          <w:i w:val="false"/>
        </w:rPr>
        <w:t>Gemini ile doldur (Fill with Gemini) ve AI işleviyle metin verisini sınıflandırır ve özetler.</w:t>
      </w:r>
    </w:p>
    <w:p w14:paraId="0781A4A0" w14:textId="0781A4A0">
      <w:pPr>
        <w:pStyle w:val="ListBullet"/>
        <w:numPr>
          <w:ilvl w:val="0"/>
          <w:numId w:val="1"/>
        </w:numPr>
        <w:rPr/>
      </w:pPr>
      <w:r>
        <w:rPr>
          <w:b w:val="false"/>
          <w:i w:val="false"/>
        </w:rPr>
        <w:t>Basit bir makro kaydeder ve Apps Script'in ne işe yaradığını açıklar.</w:t>
      </w:r>
    </w:p>
    <w:p w14:paraId="1681BC3D" w14:textId="1681BC3D">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6DC80EFE" w14:textId="6DC80EFE">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5DFCEF07" w14:textId="5DFCEF07">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42D950C8" w14:textId="42D950C8">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B2B0D89" w14:textId="7B2B0D89">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56066614" w14:textId="56066614">
            <w:pPr>
              <w:pStyle w:val="Normal"/>
              <w:spacing w:after="0" w:before="0" w:line="264" w:lineRule="auto"/>
              <w:rPr/>
            </w:pPr>
            <w:r>
              <w:rPr>
                <w:b w:val="false"/>
                <w:i w:val="false"/>
                <w:sz w:val="18"/>
              </w:rPr>
              <w:t>Arama işlevleri: XLOOKUP, VLOOKUP, INDEX/MATCH</w:t>
            </w:r>
          </w:p>
        </w:tc>
        <w:tc>
          <w:tcPr>
            <w:tcW w:type="dxa" w:w="1135"/>
            <w:tcBorders>
              <w:top w:color="DADCE0" w:space="0" w:sz="4" w:val="single"/>
              <w:left w:color="DADCE0" w:space="0" w:sz="4" w:val="single"/>
              <w:bottom w:color="DADCE0" w:space="0" w:sz="4" w:val="single"/>
              <w:right w:color="DADCE0" w:space="0" w:sz="4" w:val="single"/>
            </w:tcBorders>
            <w:vAlign w:val="center"/>
          </w:tcPr>
          <w:p w14:paraId="503B85D3" w14:textId="503B85D3">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92841CC" w14:textId="292841CC">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F3A9E41" w14:textId="6F3A9E41">
            <w:pPr>
              <w:pStyle w:val="Normal"/>
              <w:spacing w:after="0" w:before="0" w:line="264" w:lineRule="auto"/>
              <w:rPr/>
            </w:pPr>
            <w:r>
              <w:rPr>
                <w:b w:val="false"/>
                <w:i w:val="false"/>
                <w:sz w:val="18"/>
              </w:rPr>
              <w:t>Çok koşullu işlevler: SUMIFS, COUNTIFS, AVERAGEIFS</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417C982" w14:textId="5417C982">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2697B57" w14:textId="72697B57">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0196CA8E" w14:textId="0196CA8E">
            <w:pPr>
              <w:pStyle w:val="Normal"/>
              <w:spacing w:after="0" w:before="0" w:line="264" w:lineRule="auto"/>
              <w:rPr/>
            </w:pPr>
            <w:r>
              <w:rPr>
                <w:b w:val="false"/>
                <w:i w:val="false"/>
                <w:sz w:val="18"/>
              </w:rPr>
              <w:t>Dinamik diziler: FILTER, SORT, UNIQUE, QUERY</w:t>
            </w:r>
          </w:p>
        </w:tc>
        <w:tc>
          <w:tcPr>
            <w:tcW w:type="dxa" w:w="1135"/>
            <w:tcBorders>
              <w:top w:color="DADCE0" w:space="0" w:sz="4" w:val="single"/>
              <w:left w:color="DADCE0" w:space="0" w:sz="4" w:val="single"/>
              <w:bottom w:color="DADCE0" w:space="0" w:sz="4" w:val="single"/>
              <w:right w:color="DADCE0" w:space="0" w:sz="4" w:val="single"/>
            </w:tcBorders>
            <w:vAlign w:val="center"/>
          </w:tcPr>
          <w:p w14:paraId="1C1B050D" w14:textId="1C1B050D">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506C612" w14:textId="6506C612">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5D976DB" w14:textId="55D976DB">
            <w:pPr>
              <w:pStyle w:val="Normal"/>
              <w:spacing w:after="0" w:before="0" w:line="264" w:lineRule="auto"/>
              <w:rPr/>
            </w:pPr>
            <w:r>
              <w:rPr>
                <w:b w:val="false"/>
                <w:i w:val="false"/>
                <w:sz w:val="18"/>
              </w:rPr>
              <w:t>IMPORTRANGE ile dosyalar arası veri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3A1807DC" w14:textId="3A1807DC">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E744BBD" w14:textId="2E744BBD">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6861EF48" w14:textId="6861EF48">
            <w:pPr>
              <w:pStyle w:val="Normal"/>
              <w:spacing w:after="0" w:before="0" w:line="264" w:lineRule="auto"/>
              <w:rPr/>
            </w:pPr>
            <w:r>
              <w:rPr>
                <w:b w:val="false"/>
                <w:i w:val="false"/>
                <w:sz w:val="18"/>
              </w:rPr>
              <w:t>Pivot tablolar, hesaplanan alanlar, gruplama ve dilimleyiciler</w:t>
            </w:r>
          </w:p>
        </w:tc>
        <w:tc>
          <w:tcPr>
            <w:tcW w:type="dxa" w:w="1135"/>
            <w:tcBorders>
              <w:top w:color="DADCE0" w:space="0" w:sz="4" w:val="single"/>
              <w:left w:color="DADCE0" w:space="0" w:sz="4" w:val="single"/>
              <w:bottom w:color="DADCE0" w:space="0" w:sz="4" w:val="single"/>
              <w:right w:color="DADCE0" w:space="0" w:sz="4" w:val="single"/>
            </w:tcBorders>
            <w:vAlign w:val="center"/>
          </w:tcPr>
          <w:p w14:paraId="03858D87" w14:textId="03858D87">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8EB5C00" w14:textId="48EB5C00">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0E1035D5" w14:textId="0E1035D5">
            <w:pPr>
              <w:pStyle w:val="Normal"/>
              <w:spacing w:after="0" w:before="0" w:line="264" w:lineRule="auto"/>
              <w:rPr/>
            </w:pPr>
            <w:r>
              <w:rPr>
                <w:b w:val="false"/>
                <w:i w:val="false"/>
                <w:sz w:val="18"/>
              </w:rPr>
              <w:t>İleri grafikler: birleşik grafik, kutu-bıyık grafiği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2EC9796" w14:textId="72EC9796">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9A768EB" w14:textId="69A768EB">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78361DE2" w14:textId="78361DE2">
            <w:pPr>
              <w:pStyle w:val="Normal"/>
              <w:spacing w:after="0" w:before="0" w:line="264" w:lineRule="auto"/>
              <w:rPr/>
            </w:pPr>
            <w:r>
              <w:rPr>
                <w:b w:val="false"/>
                <w:i w:val="false"/>
                <w:sz w:val="18"/>
              </w:rPr>
              <w:t>Gemini in Sheets: analiz, Gemini ile doldur, AI işlevi, formül hatası giderme</w:t>
            </w:r>
          </w:p>
        </w:tc>
        <w:tc>
          <w:tcPr>
            <w:tcW w:type="dxa" w:w="1135"/>
            <w:tcBorders>
              <w:top w:color="DADCE0" w:space="0" w:sz="4" w:val="single"/>
              <w:left w:color="DADCE0" w:space="0" w:sz="4" w:val="single"/>
              <w:bottom w:color="DADCE0" w:space="0" w:sz="4" w:val="single"/>
              <w:right w:color="DADCE0" w:space="0" w:sz="4" w:val="single"/>
            </w:tcBorders>
            <w:vAlign w:val="center"/>
          </w:tcPr>
          <w:p w14:paraId="1359BC21" w14:textId="1359BC21">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5CF1C9D1" w14:textId="5CF1C9D1">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77ED11C" w14:textId="177ED11C">
            <w:pPr>
              <w:pStyle w:val="Normal"/>
              <w:spacing w:after="0" w:before="0" w:line="264" w:lineRule="auto"/>
              <w:rPr/>
            </w:pPr>
            <w:r>
              <w:rPr>
                <w:b w:val="false"/>
                <w:i w:val="false"/>
                <w:sz w:val="18"/>
              </w:rPr>
              <w:t>Otomasyona giriş: makro kaydetme ve Apps Script'e kısa bakış</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3340401B" w14:textId="3340401B">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430B5C6" w14:textId="2430B5C6">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15F1B2AF" w14:textId="15F1B2AF">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7ACE1470" w14:textId="7ACE1470">
            <w:pPr>
              <w:pStyle w:val="Normal"/>
              <w:spacing w:after="0" w:before="0" w:line="264" w:lineRule="auto"/>
              <w:rPr/>
            </w:pPr>
            <w:r>
              <w:rPr>
                <w:b w:val="false"/>
                <w:i w:val="false"/>
                <w:sz w:val="18"/>
              </w:rPr>
              <w:t>25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1675CF6B" w14:textId="1675CF6B">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25048462" w14:textId="25048462">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402822A1" w14:textId="402822A1">
            <w:pPr>
              <w:pStyle w:val="Normal"/>
              <w:spacing w:after="0" w:before="0" w:line="264" w:lineRule="auto"/>
              <w:rPr/>
            </w:pPr>
            <w:r>
              <w:rPr>
                <w:b/>
                <w:i w:val="false"/>
                <w:sz w:val="18"/>
              </w:rPr>
              <w:t>180 dk</w:t>
            </w:r>
          </w:p>
        </w:tc>
      </w:tr>
    </w:tbl>
    <w:p w14:paraId="1483F7AE" w14:textId="1483F7AE">
      <w:pPr>
        <w:pStyle w:val="Normal"/>
        <w:spacing w:after="40" w:before="0"/>
        <w:rPr/>
      </w:pPr>
      <w:r>
        <w:rPr/>
      </w:r>
    </w:p>
    <w:p w14:paraId="1583F941" w14:textId="1583F941">
      <w:pPr>
        <w:pStyle w:val="Heading3"/>
        <w:rPr/>
      </w:pPr>
      <w:r>
        <w:rPr/>
        <w:t>Uygulama: Satış verisini analiz etme</w:t>
      </w:r>
    </w:p>
    <w:p w14:paraId="1283F488" w14:textId="1283F488">
      <w:pPr>
        <w:pStyle w:val="Normal"/>
        <w:spacing w:after="60" w:before="0"/>
        <w:ind w:hanging="340" w:left="454"/>
        <w:rPr/>
      </w:pPr>
      <w:r>
        <w:rPr>
          <w:b/>
          <w:i w:val="false"/>
          <w:color w:val="1A73E8"/>
        </w:rPr>
        <w:t>1.</w:t>
      </w:r>
      <w:r>
        <w:rPr>
          <w:b w:val="false"/>
          <w:i w:val="false"/>
        </w:rPr>
        <w:t xml:space="preserve">  Eğitmenin paylaştığı 500 satırlık örnek satış verisini kopyalayın. XLOOKUP ile ürün kodlarına fiyat listesindeki birim fiyatları getirin.</w:t>
      </w:r>
    </w:p>
    <w:p w14:paraId="1383F61B" w14:textId="1383F61B">
      <w:pPr>
        <w:pStyle w:val="Normal"/>
        <w:spacing w:after="60" w:before="0"/>
        <w:ind w:hanging="340" w:left="454"/>
        <w:rPr/>
      </w:pPr>
      <w:r>
        <w:rPr>
          <w:b/>
          <w:i w:val="false"/>
          <w:color w:val="1A73E8"/>
        </w:rPr>
        <w:t>2.</w:t>
      </w:r>
      <w:r>
        <w:rPr>
          <w:b w:val="false"/>
          <w:i w:val="false"/>
        </w:rPr>
        <w:t xml:space="preserve">  Bölge ve çeyreğe göre satış toplamını gösteren bir pivot tablo oluşturun; ürün kategorisi için dilimleyici ekleyin.</w:t>
      </w:r>
    </w:p>
    <w:p w14:paraId="1883FDFA" w14:textId="1883FDFA">
      <w:pPr>
        <w:pStyle w:val="Normal"/>
        <w:spacing w:after="60" w:before="0"/>
        <w:ind w:hanging="340" w:left="454"/>
        <w:rPr/>
      </w:pPr>
      <w:r>
        <w:rPr>
          <w:b/>
          <w:i w:val="false"/>
          <w:color w:val="1A73E8"/>
        </w:rPr>
        <w:t>3.</w:t>
      </w:r>
      <w:r>
        <w:rPr>
          <w:b w:val="false"/>
          <w:i w:val="false"/>
        </w:rPr>
        <w:t xml:space="preserve">  QUERY ile 2026'nın üçüncü çeyreğine ait İstanbul satışlarını ayrı bir sayfada listeleyin.</w:t>
      </w:r>
    </w:p>
    <w:p w14:paraId="1983FF8D" w14:textId="1983FF8D">
      <w:pPr>
        <w:pStyle w:val="Normal"/>
        <w:spacing w:after="60" w:before="0"/>
        <w:ind w:hanging="340" w:left="454"/>
        <w:rPr/>
      </w:pPr>
      <w:r>
        <w:rPr>
          <w:b/>
          <w:i w:val="false"/>
          <w:color w:val="1A73E8"/>
        </w:rPr>
        <w:t>4.</w:t>
      </w:r>
      <w:r>
        <w:rPr>
          <w:b w:val="false"/>
          <w:i w:val="false"/>
        </w:rPr>
        <w:t xml:space="preserve">  Müşteri yorumları sütununun yanına =AI("Bu yorumu olumlu, olumsuz veya nötr olarak sınıflandır"; F2) formülünü ekleyip sonuçları kontrol edin.</w:t>
      </w:r>
    </w:p>
    <w:p w14:paraId="1683FAD4" w14:textId="1683FAD4">
      <w:pPr>
        <w:pStyle w:val="Normal"/>
        <w:spacing w:after="60" w:before="0"/>
        <w:ind w:hanging="340" w:left="454"/>
        <w:rPr/>
      </w:pPr>
      <w:r>
        <w:rPr>
          <w:b/>
          <w:i w:val="false"/>
          <w:color w:val="1A73E8"/>
        </w:rPr>
        <w:t>5.</w:t>
      </w:r>
      <w:r>
        <w:rPr>
          <w:b w:val="false"/>
          <w:i w:val="false"/>
        </w:rPr>
        <w:t xml:space="preserve">  Gemini yan paneline "En hızlı büyüyen üç ürünü bul ve büyümenin olası nedenlerini verilere dayanarak açıkla" istemini yazın; yanıtı pivot tabloyla karşılaştırın.</w:t>
      </w:r>
    </w:p>
    <w:p w14:paraId="1783FC67" w14:textId="1783FC67">
      <w:pPr>
        <w:pStyle w:val="Normal"/>
        <w:spacing w:after="60" w:before="0"/>
        <w:ind w:hanging="340" w:left="454"/>
        <w:rPr/>
      </w:pPr>
      <w:r>
        <w:rPr>
          <w:b/>
          <w:i w:val="false"/>
          <w:color w:val="1A73E8"/>
        </w:rPr>
        <w:t>6.</w:t>
      </w:r>
      <w:r>
        <w:rPr>
          <w:b w:val="false"/>
          <w:i w:val="false"/>
        </w:rPr>
        <w:t xml:space="preserve">  Biçimlendirme adımlarınızı bir makro olarak kaydedin ve başka bir sayfada çalıştırın.</w:t>
      </w:r>
    </w:p>
    <w:p w14:paraId="0C83EB16" w14:textId="0C83EB16">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0618E391" w14:textId="0618E391">
            <w:pPr>
              <w:pStyle w:val="Normal"/>
              <w:spacing w:after="60" w:before="0"/>
              <w:rPr/>
            </w:pPr>
            <w:r>
              <w:rPr>
                <w:b/>
                <w:i w:val="false"/>
                <w:color w:val="7B3FE4"/>
                <w:sz w:val="20"/>
              </w:rPr>
              <w:t>Gemini köşesi</w:t>
            </w:r>
          </w:p>
          <w:p w14:paraId="0318DED8" w14:textId="0318DED8">
            <w:pPr>
              <w:pStyle w:val="Normal"/>
              <w:spacing w:after="40" w:before="0" w:line="276" w:lineRule="auto"/>
              <w:rPr/>
            </w:pPr>
            <w:r>
              <w:rPr>
                <w:b w:val="false"/>
                <w:i w:val="false"/>
                <w:sz w:val="19"/>
              </w:rPr>
              <w:t>AI işlevi ve E-Tablolar yan paneli Türkçe desteklenir [15]. Gemini ile doldur 2026'da 11 yeni dile genişlemiştir; Türkçe arayüzde göremiyorsanız yardım merkezindeki dil listesini kontrol edin [1]. Yapay zekâ ile üretilen her değer, karar verilmeden önce örneklem alınarak doğrulanmalıdır.</w:t>
            </w:r>
          </w:p>
        </w:tc>
      </w:tr>
    </w:tbl>
    <w:p w14:paraId="1A863FB7" w14:textId="1A863FB7">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40717628" w14:textId="40717628">
            <w:pPr>
              <w:pStyle w:val="Normal"/>
              <w:spacing w:after="60" w:before="0"/>
              <w:rPr/>
            </w:pPr>
            <w:r>
              <w:rPr>
                <w:b/>
                <w:i w:val="false"/>
                <w:color w:val="E37400"/>
                <w:sz w:val="20"/>
              </w:rPr>
              <w:t>Eğitmen notu</w:t>
            </w:r>
          </w:p>
          <w:p w14:paraId="43717AE1" w14:textId="43717AE1">
            <w:pPr>
              <w:pStyle w:val="Normal"/>
              <w:spacing w:after="40" w:before="0" w:line="276" w:lineRule="auto"/>
              <w:rPr/>
            </w:pPr>
            <w:r>
              <w:rPr>
                <w:b w:val="false"/>
                <w:i w:val="false"/>
                <w:sz w:val="19"/>
              </w:rPr>
              <w:t>Bu modülü yalnızca Modül 5'i tamamlamış veya düzenli Excel kullanan katılımcılara açın. Örnek veriyi önceden hazırlayın; gerçek satış verisi kullanmayın.</w:t>
            </w:r>
          </w:p>
        </w:tc>
      </w:tr>
    </w:tbl>
    <w:p w14:paraId="1C8642DD" w14:textId="1C8642DD">
      <w:pPr>
        <w:pStyle w:val="Normal"/>
        <w:spacing w:after="40" w:before="0"/>
        <w:rPr/>
      </w:pPr>
      <w:r>
        <w:rPr/>
      </w:r>
    </w:p>
    <w:p w14:paraId="1B86414A" w14:textId="1B86414A">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4F23F9D3" w14:textId="4F23F9D3">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7E517B6A" w14:textId="7E517B6A">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36B20088" w14:textId="36B20088">
            <w:pPr>
              <w:pStyle w:val="Normal"/>
              <w:spacing w:after="0" w:before="0" w:line="264" w:lineRule="auto"/>
              <w:rPr/>
            </w:pPr>
            <w:r>
              <w:rPr>
                <w:b w:val="false"/>
                <w:i w:val="false"/>
                <w:sz w:val="18"/>
              </w:rPr>
              <w:t>XLOOKUP'un VLOOKUP'a göre bir avantajı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7CC45CFD" w14:textId="7CC45CFD">
            <w:pPr>
              <w:pStyle w:val="Normal"/>
              <w:spacing w:after="0" w:before="0" w:line="264" w:lineRule="auto"/>
              <w:rPr/>
            </w:pPr>
            <w:r>
              <w:rPr>
                <w:b w:val="false"/>
                <w:i w:val="false"/>
                <w:sz w:val="18"/>
              </w:rPr>
              <w:t>Arama sütununun solundaki değeri de döndürebilir ve sütun numarası gerektirmez.</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278D998D" w14:textId="278D998D">
            <w:pPr>
              <w:pStyle w:val="Normal"/>
              <w:spacing w:after="0" w:before="0" w:line="264" w:lineRule="auto"/>
              <w:rPr/>
            </w:pPr>
            <w:r>
              <w:rPr>
                <w:b w:val="false"/>
                <w:i w:val="false"/>
                <w:sz w:val="18"/>
              </w:rPr>
              <w:t>Pivot tabloda dilimleyici ne işe yarar?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6219D758" w14:textId="6219D758">
            <w:pPr>
              <w:pStyle w:val="Normal"/>
              <w:spacing w:after="0" w:before="0" w:line="264" w:lineRule="auto"/>
              <w:rPr/>
            </w:pPr>
            <w:r>
              <w:rPr>
                <w:b w:val="false"/>
                <w:i w:val="false"/>
                <w:sz w:val="18"/>
              </w:rPr>
              <w:t>Pivot tablo veya grafikleri tek tıkla belirli bir değere göre filtreler.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E2013E2" w14:textId="5E2013E2">
            <w:pPr>
              <w:pStyle w:val="Normal"/>
              <w:spacing w:after="0" w:before="0" w:line="264" w:lineRule="auto"/>
              <w:rPr/>
            </w:pPr>
            <w:r>
              <w:rPr>
                <w:b w:val="false"/>
                <w:i w:val="false"/>
                <w:sz w:val="18"/>
              </w:rPr>
              <w:t>AI işleviyle üretilen sonuçlar neden doğrulanmalıdır?</w:t>
            </w:r>
          </w:p>
        </w:tc>
        <w:tc>
          <w:tcPr>
            <w:tcW w:type="dxa" w:w="5442"/>
            <w:tcBorders>
              <w:top w:color="DADCE0" w:space="0" w:sz="4" w:val="single"/>
              <w:left w:color="DADCE0" w:space="0" w:sz="4" w:val="single"/>
              <w:bottom w:color="DADCE0" w:space="0" w:sz="4" w:val="single"/>
              <w:right w:color="DADCE0" w:space="0" w:sz="4" w:val="single"/>
            </w:tcBorders>
            <w:vAlign w:val="center"/>
          </w:tcPr>
          <w:p w14:paraId="4F915EEB" w14:textId="4F915EEB">
            <w:pPr>
              <w:pStyle w:val="Normal"/>
              <w:spacing w:after="0" w:before="0" w:line="264" w:lineRule="auto"/>
              <w:rPr/>
            </w:pPr>
            <w:r>
              <w:rPr>
                <w:b w:val="false"/>
                <w:i w:val="false"/>
                <w:sz w:val="18"/>
              </w:rPr>
              <w:t>Yapay zekâ olasılığa dayalı çalışır; özellikle belirsiz metinlerde yanlış sınıflandırma yapabilir.</w:t>
            </w:r>
          </w:p>
        </w:tc>
      </w:tr>
    </w:tbl>
    <w:p w14:paraId="158637D8" w14:textId="158637D8">
      <w:pPr>
        <w:pStyle w:val="Normal"/>
        <w:spacing w:after="40" w:before="0"/>
        <w:rPr/>
      </w:pPr>
      <w:r>
        <w:rPr/>
      </w:r>
    </w:p>
    <w:p w14:paraId="18863C91" w14:textId="18863C91">
      <w:pPr>
        <w:pStyle w:val="Normal"/>
        <w:spacing w:after="0" w:before="0"/>
        <w:rPr/>
      </w:pPr>
      <w:r>
        <w:rPr/>
      </w:r>
      <w:r>
        <w:br w:type="page"/>
      </w:r>
    </w:p>
    <w:p w14:paraId="17863AFE" w14:textId="17863AFE">
      <w:pPr>
        <w:pStyle w:val="Heading2"/>
        <w:spacing w:after="120" w:before="0"/>
        <w:rPr/>
      </w:pPr>
      <w:bookmarkStart w:id="16" w:name="__RefHeading___Toc5463_3407517436"/>
      <w:bookmarkEnd w:id="16"/>
      <w:r>
        <w:rPr/>
        <w:t>Modül 7: Google Slaytlar ve Vids: Etkili Sunum ve Video</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279CAB5F" w14:textId="279CAB5F">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35DC77F6" w14:textId="35DC77F6">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50FF4CB5" w14:textId="50FF4CB5">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60CB362C" w14:textId="60CB362C">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10C14854" w14:textId="10C14854">
            <w:pPr>
              <w:pStyle w:val="Normal"/>
              <w:spacing w:after="0" w:before="0" w:line="264" w:lineRule="auto"/>
              <w:rPr/>
            </w:pPr>
            <w:r>
              <w:rPr>
                <w:b/>
                <w:i w:val="false"/>
                <w:sz w:val="19"/>
              </w:rPr>
              <w:t>2,5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5E5EFC9" w14:textId="35E5EFC9">
            <w:pPr>
              <w:pStyle w:val="Normal"/>
              <w:spacing w:after="0" w:before="0" w:line="264" w:lineRule="auto"/>
              <w:rPr/>
            </w:pPr>
            <w:r>
              <w:rPr>
                <w:b/>
                <w:i w:val="false"/>
                <w:sz w:val="19"/>
              </w:rPr>
              <w:t>Orta</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A23E9AA" w14:textId="3A23E9AA">
            <w:pPr>
              <w:pStyle w:val="Normal"/>
              <w:spacing w:after="0" w:before="0" w:line="264" w:lineRule="auto"/>
              <w:rPr/>
            </w:pPr>
            <w:r>
              <w:rPr>
                <w:b w:val="false"/>
                <w:i w:val="false"/>
                <w:sz w:val="19"/>
              </w:rPr>
              <w:t>Modül 4 ve 5</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743D527" w14:textId="5743D527">
            <w:pPr>
              <w:pStyle w:val="Normal"/>
              <w:spacing w:after="0" w:before="0" w:line="264" w:lineRule="auto"/>
              <w:rPr/>
            </w:pPr>
            <w:r>
              <w:rPr>
                <w:b w:val="false"/>
                <w:i w:val="false"/>
                <w:sz w:val="19"/>
              </w:rPr>
              <w:t>Bağlantılı grafikli yönetici sunumu ve kısa özet video</w:t>
            </w:r>
          </w:p>
        </w:tc>
      </w:tr>
    </w:tbl>
    <w:p w14:paraId="1186318C" w14:textId="1186318C">
      <w:pPr>
        <w:pStyle w:val="Normal"/>
        <w:spacing w:after="0" w:before="0"/>
        <w:rPr/>
      </w:pPr>
      <w:r>
        <w:rPr/>
      </w:r>
    </w:p>
    <w:p w14:paraId="006145F0" w14:textId="006145F0">
      <w:pPr>
        <w:pStyle w:val="Normal"/>
        <w:rPr/>
      </w:pPr>
      <w:r>
        <w:rPr>
          <w:b w:val="false"/>
          <w:i w:val="false"/>
        </w:rPr>
        <w:t>Katılımcılar kurum şablonuna uygun, verisi E-Tablolar'dan otomatik güncellenen sunumlar hazırlamayı öğrenir. Gemini ile slayt ve görsel üretimi ile sunumu Google Vids'te videoya dönüştürme de bu modülde uygulanır [3].</w:t>
      </w:r>
    </w:p>
    <w:p w14:paraId="01614783" w14:textId="01614783">
      <w:pPr>
        <w:pStyle w:val="Heading3"/>
        <w:rPr/>
      </w:pPr>
      <w:r>
        <w:rPr/>
        <w:t>Öğrenme hedefleri</w:t>
      </w:r>
    </w:p>
    <w:p w14:paraId="02614916" w14:textId="02614916">
      <w:pPr>
        <w:pStyle w:val="Normal"/>
        <w:rPr/>
      </w:pPr>
      <w:r>
        <w:rPr>
          <w:b w:val="false"/>
          <w:i w:val="false"/>
          <w:color w:val="5F6368"/>
          <w:sz w:val="19"/>
        </w:rPr>
        <w:t>Bu modülün sonunda katılımcı:</w:t>
      </w:r>
    </w:p>
    <w:p w14:paraId="03614AA9" w14:textId="03614AA9">
      <w:pPr>
        <w:pStyle w:val="ListBullet"/>
        <w:numPr>
          <w:ilvl w:val="0"/>
          <w:numId w:val="1"/>
        </w:numPr>
        <w:rPr/>
      </w:pPr>
      <w:r>
        <w:rPr>
          <w:b w:val="false"/>
          <w:i w:val="false"/>
        </w:rPr>
        <w:t>Tema, ana slayt ve düzenlerle tutarlı bir sunum hazırlar.</w:t>
      </w:r>
    </w:p>
    <w:p w14:paraId="04614C3C" w14:textId="04614C3C">
      <w:pPr>
        <w:pStyle w:val="ListBullet"/>
        <w:numPr>
          <w:ilvl w:val="0"/>
          <w:numId w:val="1"/>
        </w:numPr>
        <w:rPr/>
      </w:pPr>
      <w:r>
        <w:rPr>
          <w:b w:val="false"/>
          <w:i w:val="false"/>
        </w:rPr>
        <w:t>E-Tablolar grafiğini bağlantılı olarak ekler ve günceller.</w:t>
      </w:r>
    </w:p>
    <w:p w14:paraId="05614DCF" w14:textId="05614DCF">
      <w:pPr>
        <w:pStyle w:val="ListBullet"/>
        <w:numPr>
          <w:ilvl w:val="0"/>
          <w:numId w:val="1"/>
        </w:numPr>
        <w:rPr/>
      </w:pPr>
      <w:r>
        <w:rPr>
          <w:b w:val="false"/>
          <w:i w:val="false"/>
        </w:rPr>
        <w:t>Konuşmacı notları, sunucu görünümü, kitle soru-cevap aracı ve otomatik altyazıyla sunum yapar.</w:t>
      </w:r>
    </w:p>
    <w:p w14:paraId="06614F62" w14:textId="06614F62">
      <w:pPr>
        <w:pStyle w:val="ListBullet"/>
        <w:numPr>
          <w:ilvl w:val="0"/>
          <w:numId w:val="1"/>
        </w:numPr>
        <w:rPr/>
      </w:pPr>
      <w:r>
        <w:rPr>
          <w:b w:val="false"/>
          <w:i w:val="false"/>
        </w:rPr>
        <w:t>Slaytları başka sunumlardan içe aktarır ve PowerPoint dosyalarıyla çalışır.</w:t>
      </w:r>
    </w:p>
    <w:p w14:paraId="076150F5" w14:textId="076150F5">
      <w:pPr>
        <w:pStyle w:val="ListBullet"/>
        <w:numPr>
          <w:ilvl w:val="0"/>
          <w:numId w:val="1"/>
        </w:numPr>
        <w:rPr/>
      </w:pPr>
      <w:r>
        <w:rPr>
          <w:b w:val="false"/>
          <w:i w:val="false"/>
        </w:rPr>
        <w:t>Gemini ile slayt, görsel ve içerik iyileştirmesi üretir.</w:t>
      </w:r>
    </w:p>
    <w:p w14:paraId="08615288" w14:textId="08615288">
      <w:pPr>
        <w:pStyle w:val="ListBullet"/>
        <w:numPr>
          <w:ilvl w:val="0"/>
          <w:numId w:val="1"/>
        </w:numPr>
        <w:rPr/>
      </w:pPr>
      <w:r>
        <w:rPr>
          <w:b w:val="false"/>
          <w:i w:val="false"/>
        </w:rPr>
        <w:t>Sunumu Google Vids'e aktararak senaryolu ve seslendirmeli kısa bir video taslağı hazırlar.</w:t>
      </w:r>
    </w:p>
    <w:p w14:paraId="0961541B" w14:textId="0961541B">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70DE7481" w14:textId="70DE7481">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2ACC180C" w14:textId="2ACC180C">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45EFB64B" w14:textId="45EFB64B">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C6F01F6" w14:textId="2C6F01F6">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1E2F355F" w14:textId="1E2F355F">
            <w:pPr>
              <w:pStyle w:val="Normal"/>
              <w:spacing w:after="0" w:before="0" w:line="264" w:lineRule="auto"/>
              <w:rPr/>
            </w:pPr>
            <w:r>
              <w:rPr>
                <w:b w:val="false"/>
                <w:i w:val="false"/>
                <w:sz w:val="18"/>
              </w:rPr>
              <w:t>Tema, ana slayt ve düzenler; kurum şablonu</w:t>
            </w:r>
          </w:p>
        </w:tc>
        <w:tc>
          <w:tcPr>
            <w:tcW w:type="dxa" w:w="1135"/>
            <w:tcBorders>
              <w:top w:color="DADCE0" w:space="0" w:sz="4" w:val="single"/>
              <w:left w:color="DADCE0" w:space="0" w:sz="4" w:val="single"/>
              <w:bottom w:color="DADCE0" w:space="0" w:sz="4" w:val="single"/>
              <w:right w:color="DADCE0" w:space="0" w:sz="4" w:val="single"/>
            </w:tcBorders>
            <w:vAlign w:val="center"/>
          </w:tcPr>
          <w:p w14:paraId="026DC660" w14:textId="026DC660">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81D796F" w14:textId="481D796F">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65C7C86" w14:textId="565C7C86">
            <w:pPr>
              <w:pStyle w:val="Normal"/>
              <w:spacing w:after="0" w:before="0" w:line="264" w:lineRule="auto"/>
              <w:rPr/>
            </w:pPr>
            <w:r>
              <w:rPr>
                <w:b w:val="false"/>
                <w:i w:val="false"/>
                <w:sz w:val="18"/>
              </w:rPr>
              <w:t>Metin, şekil, görsel, diyagram ve video; hizalama ve dağıtma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21DEB85" w14:textId="721DEB85">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C511124" w14:textId="3C511124">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6175B899" w14:textId="6175B899">
            <w:pPr>
              <w:pStyle w:val="Normal"/>
              <w:spacing w:after="0" w:before="0" w:line="264" w:lineRule="auto"/>
              <w:rPr/>
            </w:pPr>
            <w:r>
              <w:rPr>
                <w:b w:val="false"/>
                <w:i w:val="false"/>
                <w:sz w:val="18"/>
              </w:rPr>
              <w:t>Bağlantılı grafikler ve güncelleme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66524CBA" w14:textId="66524CBA">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9948395" w14:textId="79948395">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46FA9C0" w14:textId="346FA9C0">
            <w:pPr>
              <w:pStyle w:val="Normal"/>
              <w:spacing w:after="0" w:before="0" w:line="264" w:lineRule="auto"/>
              <w:rPr/>
            </w:pPr>
            <w:r>
              <w:rPr>
                <w:b w:val="false"/>
                <w:i w:val="false"/>
                <w:sz w:val="18"/>
              </w:rPr>
              <w:t>Animasyon ve geçişlerin ölçülü kullanımı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4EF4ADBF" w14:textId="4EF4ADBF">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121C0CA" w14:textId="6121C0CA">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31F508B3" w14:textId="31F508B3">
            <w:pPr>
              <w:pStyle w:val="Normal"/>
              <w:spacing w:after="0" w:before="0" w:line="264" w:lineRule="auto"/>
              <w:rPr/>
            </w:pPr>
            <w:r>
              <w:rPr>
                <w:b w:val="false"/>
                <w:i w:val="false"/>
                <w:sz w:val="18"/>
              </w:rPr>
              <w:t>Sunma: sunucu görünümü, konuşmacı notları, soru-cevap, altyazı, Meet'te sunma</w:t>
            </w:r>
          </w:p>
        </w:tc>
        <w:tc>
          <w:tcPr>
            <w:tcW w:type="dxa" w:w="1135"/>
            <w:tcBorders>
              <w:top w:color="DADCE0" w:space="0" w:sz="4" w:val="single"/>
              <w:left w:color="DADCE0" w:space="0" w:sz="4" w:val="single"/>
              <w:bottom w:color="DADCE0" w:space="0" w:sz="4" w:val="single"/>
              <w:right w:color="DADCE0" w:space="0" w:sz="4" w:val="single"/>
            </w:tcBorders>
            <w:vAlign w:val="center"/>
          </w:tcPr>
          <w:p w14:paraId="3682B474" w14:textId="3682B474">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E710433" w14:textId="7E710433">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2D9DBC4A" w14:textId="2D9DBC4A">
            <w:pPr>
              <w:pStyle w:val="Normal"/>
              <w:spacing w:after="0" w:before="0" w:line="264" w:lineRule="auto"/>
              <w:rPr/>
            </w:pPr>
            <w:r>
              <w:rPr>
                <w:b w:val="false"/>
                <w:i w:val="false"/>
                <w:sz w:val="18"/>
              </w:rPr>
              <w:t>İşbirliği, slayt içe aktarma ve PowerPoint uyumluluğu</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28228DE9" w14:textId="28228DE9">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2A56568" w14:textId="72A56568">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3779C3DD" w14:textId="3779C3DD">
            <w:pPr>
              <w:pStyle w:val="Normal"/>
              <w:spacing w:after="0" w:before="0" w:line="264" w:lineRule="auto"/>
              <w:rPr/>
            </w:pPr>
            <w:r>
              <w:rPr>
                <w:b w:val="false"/>
                <w:i w:val="false"/>
                <w:sz w:val="18"/>
              </w:rPr>
              <w:t>Gemini in Slides: slayt oluşturma, görsel oluşturma ve düzenleme, deste oluşturma [3]</w:t>
            </w:r>
          </w:p>
        </w:tc>
        <w:tc>
          <w:tcPr>
            <w:tcW w:type="dxa" w:w="1135"/>
            <w:tcBorders>
              <w:top w:color="DADCE0" w:space="0" w:sz="4" w:val="single"/>
              <w:left w:color="DADCE0" w:space="0" w:sz="4" w:val="single"/>
              <w:bottom w:color="DADCE0" w:space="0" w:sz="4" w:val="single"/>
              <w:right w:color="DADCE0" w:space="0" w:sz="4" w:val="single"/>
            </w:tcBorders>
            <w:vAlign w:val="center"/>
          </w:tcPr>
          <w:p w14:paraId="1C56EF1E" w14:textId="1C56EF1E">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1150738" w14:textId="41150738">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0688C96D" w14:textId="0688C96D">
            <w:pPr>
              <w:pStyle w:val="Normal"/>
              <w:spacing w:after="0" w:before="0" w:line="264" w:lineRule="auto"/>
              <w:rPr/>
            </w:pPr>
            <w:r>
              <w:rPr>
                <w:b w:val="false"/>
                <w:i w:val="false"/>
                <w:sz w:val="18"/>
              </w:rPr>
              <w:t>Google Vids: slaytları videoya dönüştürme, senaryo ve yapay zekâ seslendirmesi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AC690EE" w14:textId="6AC690EE">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7F06A43" w14:textId="57F06A43">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067F519A" w14:textId="067F519A">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01A1F3F9" w14:textId="01A1F3F9">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7C5427BE" w14:textId="7C5427BE">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6C8907C7" w14:textId="6C8907C7">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1656988" w14:textId="51656988">
            <w:pPr>
              <w:pStyle w:val="Normal"/>
              <w:spacing w:after="0" w:before="0" w:line="264" w:lineRule="auto"/>
              <w:rPr/>
            </w:pPr>
            <w:r>
              <w:rPr>
                <w:b/>
                <w:i w:val="false"/>
                <w:sz w:val="18"/>
              </w:rPr>
              <w:t>150 dk</w:t>
            </w:r>
          </w:p>
        </w:tc>
      </w:tr>
    </w:tbl>
    <w:p w14:paraId="05638C66" w14:textId="05638C66">
      <w:pPr>
        <w:pStyle w:val="Normal"/>
        <w:spacing w:after="40" w:before="0"/>
        <w:rPr/>
      </w:pPr>
      <w:r>
        <w:rPr/>
      </w:r>
    </w:p>
    <w:p w14:paraId="04638AD3" w14:textId="04638AD3">
      <w:pPr>
        <w:pStyle w:val="Heading3"/>
        <w:rPr/>
      </w:pPr>
      <w:r>
        <w:rPr/>
        <w:t>Uygulama: Lansman yönetici sunumunu hazırlama</w:t>
      </w:r>
    </w:p>
    <w:p w14:paraId="03638940" w14:textId="03638940">
      <w:pPr>
        <w:pStyle w:val="Normal"/>
        <w:spacing w:after="60" w:before="0"/>
        <w:ind w:hanging="340" w:left="454"/>
        <w:rPr/>
      </w:pPr>
      <w:r>
        <w:rPr>
          <w:b/>
          <w:i w:val="false"/>
          <w:color w:val="1A73E8"/>
        </w:rPr>
        <w:t>1.</w:t>
      </w:r>
      <w:r>
        <w:rPr>
          <w:b w:val="false"/>
          <w:i w:val="false"/>
        </w:rPr>
        <w:t xml:space="preserve">  Kurum temasını kullanarak altı slaytlık "Lansman Yönetici Sunumu" oluşturun: Kapak, Amaç, Zaman Çizelgesi, Bütçe, Riskler, Kararlar.</w:t>
      </w:r>
    </w:p>
    <w:p w14:paraId="0A639445" w14:textId="0A639445">
      <w:pPr>
        <w:pStyle w:val="Normal"/>
        <w:spacing w:after="60" w:before="0"/>
        <w:ind w:hanging="340" w:left="454"/>
        <w:rPr/>
      </w:pPr>
      <w:r>
        <w:rPr>
          <w:b/>
          <w:i w:val="false"/>
          <w:color w:val="1A73E8"/>
        </w:rPr>
        <w:t>2.</w:t>
      </w:r>
      <w:r>
        <w:rPr>
          <w:b w:val="false"/>
          <w:i w:val="false"/>
        </w:rPr>
        <w:t xml:space="preserve">  Modül 5'teki bütçe grafiğini bağlantılı olarak ekleyin; bütçede bir değeri değiştirip sunumda "Güncelle" düğmesini kullanın.</w:t>
      </w:r>
    </w:p>
    <w:p w14:paraId="096392B2" w14:textId="096392B2">
      <w:pPr>
        <w:pStyle w:val="Normal"/>
        <w:spacing w:after="60" w:before="0"/>
        <w:ind w:hanging="340" w:left="454"/>
        <w:rPr/>
      </w:pPr>
      <w:r>
        <w:rPr>
          <w:b/>
          <w:i w:val="false"/>
          <w:color w:val="1A73E8"/>
        </w:rPr>
        <w:t>3.</w:t>
      </w:r>
      <w:r>
        <w:rPr>
          <w:b w:val="false"/>
          <w:i w:val="false"/>
        </w:rPr>
        <w:t xml:space="preserve">  Her slayta en fazla üç cümlelik konuşmacı notu yazın.</w:t>
      </w:r>
    </w:p>
    <w:p w14:paraId="0863911F" w14:textId="0863911F">
      <w:pPr>
        <w:pStyle w:val="Normal"/>
        <w:spacing w:after="60" w:before="0"/>
        <w:ind w:hanging="340" w:left="454"/>
        <w:rPr/>
      </w:pPr>
      <w:r>
        <w:rPr>
          <w:b/>
          <w:i w:val="false"/>
          <w:color w:val="1A73E8"/>
        </w:rPr>
        <w:t>4.</w:t>
      </w:r>
      <w:r>
        <w:rPr>
          <w:b w:val="false"/>
          <w:i w:val="false"/>
        </w:rPr>
        <w:t xml:space="preserve">  Gemini ile kapak slaytı için kurum renklerine uygun bir görsel oluşturun.</w:t>
      </w:r>
    </w:p>
    <w:p w14:paraId="07638F8C" w14:textId="07638F8C">
      <w:pPr>
        <w:pStyle w:val="Normal"/>
        <w:spacing w:after="60" w:before="0"/>
        <w:ind w:hanging="340" w:left="454"/>
        <w:rPr/>
      </w:pPr>
      <w:r>
        <w:rPr>
          <w:b/>
          <w:i w:val="false"/>
          <w:color w:val="1A73E8"/>
        </w:rPr>
        <w:t>5.</w:t>
      </w:r>
      <w:r>
        <w:rPr>
          <w:b w:val="false"/>
          <w:i w:val="false"/>
        </w:rPr>
        <w:t xml:space="preserve">  Sunucu görünümünde soru-cevap aracını başlatıp eşinizden bir soru alın.</w:t>
      </w:r>
    </w:p>
    <w:p w14:paraId="0E639A91" w14:textId="0E639A91">
      <w:pPr>
        <w:pStyle w:val="Normal"/>
        <w:spacing w:after="60" w:before="0"/>
        <w:ind w:hanging="340" w:left="454"/>
        <w:rPr/>
      </w:pPr>
      <w:r>
        <w:rPr>
          <w:b/>
          <w:i w:val="false"/>
          <w:color w:val="1A73E8"/>
        </w:rPr>
        <w:t>6.</w:t>
      </w:r>
      <w:r>
        <w:rPr>
          <w:b w:val="false"/>
          <w:i w:val="false"/>
        </w:rPr>
        <w:t xml:space="preserve">  Sunumu Google Vids'e aktarın, oluşturulan senaryoyu düzenleyin ve 60 saniyelik bir özet video taslağı kaydedin.</w:t>
      </w:r>
    </w:p>
    <w:p w14:paraId="0D6398FE" w14:textId="0D6398FE">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1E56091B" w14:textId="1E56091B">
            <w:pPr>
              <w:pStyle w:val="Normal"/>
              <w:spacing w:after="60" w:before="0"/>
              <w:rPr/>
            </w:pPr>
            <w:r>
              <w:rPr>
                <w:b/>
                <w:i w:val="false"/>
                <w:color w:val="7B3FE4"/>
                <w:sz w:val="20"/>
              </w:rPr>
              <w:t>Gemini köşesi</w:t>
            </w:r>
          </w:p>
          <w:p w14:paraId="1F560AAE" w14:textId="1F560AAE">
            <w:pPr>
              <w:pStyle w:val="Normal"/>
              <w:spacing w:after="40" w:before="0" w:line="276" w:lineRule="auto"/>
              <w:rPr/>
            </w:pPr>
            <w:r>
              <w:rPr>
                <w:b w:val="false"/>
                <w:i w:val="false"/>
                <w:sz w:val="19"/>
              </w:rPr>
              <w:t>Örnek istem: "Lansman bütçesinin kategori dağılımını gösteren, sunumun geri kalanıyla aynı renkleri kullanan tek bir özet slayt oluştur." Slaytlar yan paneli ve görsel üretimi Türkçe kullanılabilir [15].</w:t>
            </w:r>
          </w:p>
        </w:tc>
      </w:tr>
    </w:tbl>
    <w:p w14:paraId="6E0CE290" w14:textId="6E0CE290">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122D2431" w14:textId="122D2431">
            <w:pPr>
              <w:pStyle w:val="Normal"/>
              <w:spacing w:after="60" w:before="0"/>
              <w:rPr/>
            </w:pPr>
            <w:r>
              <w:rPr>
                <w:b/>
                <w:i w:val="false"/>
                <w:color w:val="E37400"/>
                <w:sz w:val="20"/>
              </w:rPr>
              <w:t>Eğitmen notu</w:t>
            </w:r>
          </w:p>
          <w:p w14:paraId="0F2D1F78" w14:textId="0F2D1F78">
            <w:pPr>
              <w:pStyle w:val="Normal"/>
              <w:spacing w:after="40" w:before="0" w:line="276" w:lineRule="auto"/>
              <w:rPr/>
            </w:pPr>
            <w:r>
              <w:rPr>
                <w:b w:val="false"/>
                <w:i w:val="false"/>
                <w:sz w:val="19"/>
              </w:rPr>
              <w:t>"Bir slayt, bir mesaj" ilkesini vurgulayın. Gemini'nin ürettiği görsellerde marka kurallarına ve yapay zekâ etiketlerine dikkat edilmesi gerektiğini hatırlatın.</w:t>
            </w:r>
          </w:p>
        </w:tc>
      </w:tr>
    </w:tbl>
    <w:p w14:paraId="700CE5B6" w14:textId="700CE5B6">
      <w:pPr>
        <w:pStyle w:val="Normal"/>
        <w:spacing w:after="40" w:before="0"/>
        <w:rPr/>
      </w:pPr>
      <w:r>
        <w:rPr/>
      </w:r>
    </w:p>
    <w:p w14:paraId="730CEA6F" w14:textId="730CEA6F">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2851DAF0" w14:textId="2851DAF0">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6D75EB45" w14:textId="6D75EB45">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60C4069B" w14:textId="60C4069B">
            <w:pPr>
              <w:pStyle w:val="Normal"/>
              <w:spacing w:after="0" w:before="0" w:line="264" w:lineRule="auto"/>
              <w:rPr/>
            </w:pPr>
            <w:r>
              <w:rPr>
                <w:b w:val="false"/>
                <w:i w:val="false"/>
                <w:sz w:val="18"/>
              </w:rPr>
              <w:t>Bağlantılı grafik ne avantaj sağlar?</w:t>
            </w:r>
          </w:p>
        </w:tc>
        <w:tc>
          <w:tcPr>
            <w:tcW w:type="dxa" w:w="5442"/>
            <w:tcBorders>
              <w:top w:color="DADCE0" w:space="0" w:sz="4" w:val="single"/>
              <w:left w:color="DADCE0" w:space="0" w:sz="4" w:val="single"/>
              <w:bottom w:color="DADCE0" w:space="0" w:sz="4" w:val="single"/>
              <w:right w:color="DADCE0" w:space="0" w:sz="4" w:val="single"/>
            </w:tcBorders>
            <w:vAlign w:val="center"/>
          </w:tcPr>
          <w:p w14:paraId="6FF155D2" w14:textId="6FF155D2">
            <w:pPr>
              <w:pStyle w:val="Normal"/>
              <w:spacing w:after="0" w:before="0" w:line="264" w:lineRule="auto"/>
              <w:rPr/>
            </w:pPr>
            <w:r>
              <w:rPr>
                <w:b w:val="false"/>
                <w:i w:val="false"/>
                <w:sz w:val="18"/>
              </w:rPr>
              <w:t>Kaynak tablo değiştiğinde sunumdaki grafik tek tıkla güncellenir; kopyala-yapıştır hatası olmaz.</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0D12234A" w14:textId="0D12234A">
            <w:pPr>
              <w:pStyle w:val="Normal"/>
              <w:spacing w:after="0" w:before="0" w:line="264" w:lineRule="auto"/>
              <w:rPr/>
            </w:pPr>
            <w:r>
              <w:rPr>
                <w:b w:val="false"/>
                <w:i w:val="false"/>
                <w:sz w:val="18"/>
              </w:rPr>
              <w:t>Ana slayt (tema oluşturucu) neden kullanılır?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5DE56B33" w14:textId="5DE56B33">
            <w:pPr>
              <w:pStyle w:val="Normal"/>
              <w:spacing w:after="0" w:before="0" w:line="264" w:lineRule="auto"/>
              <w:rPr/>
            </w:pPr>
            <w:r>
              <w:rPr>
                <w:b w:val="false"/>
                <w:i w:val="false"/>
                <w:sz w:val="18"/>
              </w:rPr>
              <w:t>Yazı tipi, renk ve logo gibi öğeleri tüm slaytlarda tek yerden ve tutarlı biçimde yönetmek için.</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2584E615" w14:textId="2584E615">
            <w:pPr>
              <w:pStyle w:val="Normal"/>
              <w:spacing w:after="0" w:before="0" w:line="264" w:lineRule="auto"/>
              <w:rPr/>
            </w:pPr>
            <w:r>
              <w:rPr>
                <w:b w:val="false"/>
                <w:i w:val="false"/>
                <w:sz w:val="18"/>
              </w:rPr>
              <w:t>Kitle soru-cevap aracı nasıl çalışır?</w:t>
            </w:r>
          </w:p>
        </w:tc>
        <w:tc>
          <w:tcPr>
            <w:tcW w:type="dxa" w:w="5442"/>
            <w:tcBorders>
              <w:top w:color="DADCE0" w:space="0" w:sz="4" w:val="single"/>
              <w:left w:color="DADCE0" w:space="0" w:sz="4" w:val="single"/>
              <w:bottom w:color="DADCE0" w:space="0" w:sz="4" w:val="single"/>
              <w:right w:color="DADCE0" w:space="0" w:sz="4" w:val="single"/>
            </w:tcBorders>
            <w:vAlign w:val="center"/>
          </w:tcPr>
          <w:p w14:paraId="60600C40" w14:textId="60600C40">
            <w:pPr>
              <w:pStyle w:val="Normal"/>
              <w:spacing w:after="0" w:before="0" w:line="264" w:lineRule="auto"/>
              <w:rPr/>
            </w:pPr>
            <w:r>
              <w:rPr>
                <w:b w:val="false"/>
                <w:i w:val="false"/>
                <w:sz w:val="18"/>
              </w:rPr>
              <w:t>Sunucu görünümünden başlatılır; izleyiciler bir bağlantıdan soru gönderir ve oylar, sunucu soruyu ekranda gösterebilir.</w:t>
            </w:r>
          </w:p>
        </w:tc>
      </w:tr>
    </w:tbl>
    <w:p w14:paraId="750CED95" w14:textId="750CED95">
      <w:pPr>
        <w:pStyle w:val="Normal"/>
        <w:spacing w:after="40" w:before="0"/>
        <w:rPr/>
      </w:pPr>
      <w:r>
        <w:rPr/>
      </w:r>
    </w:p>
    <w:p w14:paraId="740CEC02" w14:textId="740CEC02">
      <w:pPr>
        <w:pStyle w:val="Normal"/>
        <w:spacing w:after="0" w:before="0"/>
        <w:rPr/>
      </w:pPr>
      <w:r>
        <w:rPr/>
      </w:r>
      <w:r>
        <w:br w:type="page"/>
      </w:r>
    </w:p>
    <w:p w14:paraId="770CF0BB" w14:textId="770CF0BB">
      <w:pPr>
        <w:pStyle w:val="Heading2"/>
        <w:spacing w:after="120" w:before="0"/>
        <w:rPr/>
      </w:pPr>
      <w:bookmarkStart w:id="17" w:name="__RefHeading___Toc5465_3407517436"/>
      <w:bookmarkEnd w:id="17"/>
      <w:r>
        <w:rPr/>
        <w:t>Modül 8: Google Meet: Verimli Toplantılar</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2165C824" w14:textId="2165C824">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468A6F99" w14:textId="468A6F99">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4B6703BA" w14:textId="4B6703BA">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6749BAB7" w14:textId="6749BAB7">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D32306F" w14:textId="2D32306F">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B713386" w14:textId="3B713386">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732A285" w14:textId="5732A285">
            <w:pPr>
              <w:pStyle w:val="Normal"/>
              <w:spacing w:after="0" w:before="0" w:line="264" w:lineRule="auto"/>
              <w:rPr/>
            </w:pPr>
            <w:r>
              <w:rPr>
                <w:b w:val="false"/>
                <w:i w:val="false"/>
                <w:sz w:val="19"/>
              </w:rPr>
              <w:t>Modül 2</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65FF1BC" w14:textId="665FF1BC">
            <w:pPr>
              <w:pStyle w:val="Normal"/>
              <w:spacing w:after="0" w:before="0" w:line="264" w:lineRule="auto"/>
              <w:rPr/>
            </w:pPr>
            <w:r>
              <w:rPr>
                <w:b w:val="false"/>
                <w:i w:val="false"/>
                <w:sz w:val="19"/>
              </w:rPr>
              <w:t>Etkileşimli araçlarla yönetilmiş ve notları Drive'da saklanan toplantı</w:t>
            </w:r>
          </w:p>
        </w:tc>
      </w:tr>
    </w:tbl>
    <w:p w14:paraId="090A04FA" w14:textId="090A04FA">
      <w:pPr>
        <w:pStyle w:val="Normal"/>
        <w:spacing w:after="0" w:before="0"/>
        <w:rPr/>
      </w:pPr>
      <w:r>
        <w:rPr/>
      </w:r>
    </w:p>
    <w:p w14:paraId="0A0A068D" w14:textId="0A0A068D">
      <w:pPr>
        <w:pStyle w:val="Normal"/>
        <w:rPr/>
      </w:pPr>
      <w:r>
        <w:rPr>
          <w:b w:val="false"/>
          <w:i w:val="false"/>
        </w:rPr>
        <w:t>Bu modül toplantıya katılmaktan çok toplantıyı yönetmeyi öğretir. Katılımcılar etkileşim araçlarını, moderasyonu ve kayıt kurallarını uygular. Gemini'nin not alma ve konuşma çevirisi özellikleri de bu modülde ele alınır. Konuşma çevirisi Ekim 2026'da 63 dile ve otomatik dil algılamaya genişlemiştir [12].</w:t>
      </w:r>
    </w:p>
    <w:p w14:paraId="070A01D4" w14:textId="070A01D4">
      <w:pPr>
        <w:pStyle w:val="Heading3"/>
        <w:rPr/>
      </w:pPr>
      <w:r>
        <w:rPr/>
        <w:t>Öğrenme hedefleri</w:t>
      </w:r>
    </w:p>
    <w:p w14:paraId="080A0367" w14:textId="080A0367">
      <w:pPr>
        <w:pStyle w:val="Normal"/>
        <w:rPr/>
      </w:pPr>
      <w:r>
        <w:rPr>
          <w:b w:val="false"/>
          <w:i w:val="false"/>
          <w:color w:val="5F6368"/>
          <w:sz w:val="19"/>
        </w:rPr>
        <w:t>Bu modülün sonunda katılımcı:</w:t>
      </w:r>
    </w:p>
    <w:p w14:paraId="0509FEAE" w14:textId="0509FEAE">
      <w:pPr>
        <w:pStyle w:val="ListBullet"/>
        <w:numPr>
          <w:ilvl w:val="0"/>
          <w:numId w:val="1"/>
        </w:numPr>
        <w:rPr/>
      </w:pPr>
      <w:r>
        <w:rPr>
          <w:b w:val="false"/>
          <w:i w:val="false"/>
        </w:rPr>
        <w:t>Takvim, Gmail, Chat veya meet.google.com üzerinden toplantı oluşturur ve katılır.</w:t>
      </w:r>
    </w:p>
    <w:p w14:paraId="060A0041" w14:textId="060A0041">
      <w:pPr>
        <w:pStyle w:val="ListBullet"/>
        <w:numPr>
          <w:ilvl w:val="0"/>
          <w:numId w:val="1"/>
        </w:numPr>
        <w:rPr/>
      </w:pPr>
      <w:r>
        <w:rPr>
          <w:b w:val="false"/>
          <w:i w:val="false"/>
        </w:rPr>
        <w:t>Ses, görüntü, arka plan ve gürültü engelleme ayarlarını yapar; ekranını doğru biçimde paylaşır.</w:t>
      </w:r>
    </w:p>
    <w:p w14:paraId="0309FB88" w14:textId="0309FB88">
      <w:pPr>
        <w:pStyle w:val="ListBullet"/>
        <w:numPr>
          <w:ilvl w:val="0"/>
          <w:numId w:val="1"/>
        </w:numPr>
        <w:rPr/>
      </w:pPr>
      <w:r>
        <w:rPr>
          <w:b w:val="false"/>
          <w:i w:val="false"/>
        </w:rPr>
        <w:t>Sohbet, el kaldırma, tepki, anket, soru-cevap ve ara oturum odalarını kullanır.</w:t>
      </w:r>
    </w:p>
    <w:p w14:paraId="0409FD1B" w14:textId="0409FD1B">
      <w:pPr>
        <w:pStyle w:val="ListBullet"/>
        <w:numPr>
          <w:ilvl w:val="0"/>
          <w:numId w:val="1"/>
        </w:numPr>
        <w:rPr/>
      </w:pPr>
      <w:r>
        <w:rPr>
          <w:b w:val="false"/>
          <w:i w:val="false"/>
        </w:rPr>
        <w:t>Ev sahibi kontrollerini ve ortak organizatör rolünü yönetir.</w:t>
      </w:r>
    </w:p>
    <w:p w14:paraId="0109F862" w14:textId="0109F862">
      <w:pPr>
        <w:pStyle w:val="ListBullet"/>
        <w:numPr>
          <w:ilvl w:val="0"/>
          <w:numId w:val="1"/>
        </w:numPr>
        <w:rPr/>
      </w:pPr>
      <w:r>
        <w:rPr>
          <w:b w:val="false"/>
          <w:i w:val="false"/>
        </w:rPr>
        <w:t>Kayıt ve transkripti katılımcı onayı ve kurum kurallarına uygun biçimde kullanır.</w:t>
      </w:r>
    </w:p>
    <w:p w14:paraId="0209F9F5" w14:textId="0209F9F5">
      <w:pPr>
        <w:pStyle w:val="ListBullet"/>
        <w:numPr>
          <w:ilvl w:val="0"/>
          <w:numId w:val="1"/>
        </w:numPr>
        <w:rPr/>
      </w:pPr>
      <w:r>
        <w:rPr>
          <w:b w:val="false"/>
          <w:i w:val="false"/>
        </w:rPr>
        <w:t>Benim için not al (Take notes for me) ve konuşma çevirisi özelliklerini açar ve sonuçlarına Drive'dan erişir.</w:t>
      </w:r>
    </w:p>
    <w:p w14:paraId="0307BCF1" w14:textId="0307BCF1">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6778CD2A" w14:textId="6778CD2A">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384B4B93" w14:textId="384B4B93">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3E162BD4" w14:textId="3E162BD4">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3446BF5" w14:textId="73446BF5">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2E205BA0" w14:textId="2E205BA0">
            <w:pPr>
              <w:pStyle w:val="Normal"/>
              <w:spacing w:after="0" w:before="0" w:line="264" w:lineRule="auto"/>
              <w:rPr/>
            </w:pPr>
            <w:r>
              <w:rPr>
                <w:b w:val="false"/>
                <w:i w:val="false"/>
                <w:sz w:val="18"/>
              </w:rPr>
              <w:t>Toplantı oluşturma yolları, toplantı kodu, ön izleme ekranı ve misafir kabulü</w:t>
            </w:r>
          </w:p>
        </w:tc>
        <w:tc>
          <w:tcPr>
            <w:tcW w:type="dxa" w:w="1135"/>
            <w:tcBorders>
              <w:top w:color="DADCE0" w:space="0" w:sz="4" w:val="single"/>
              <w:left w:color="DADCE0" w:space="0" w:sz="4" w:val="single"/>
              <w:bottom w:color="DADCE0" w:space="0" w:sz="4" w:val="single"/>
              <w:right w:color="DADCE0" w:space="0" w:sz="4" w:val="single"/>
            </w:tcBorders>
            <w:vAlign w:val="center"/>
          </w:tcPr>
          <w:p w14:paraId="49E1CA9F" w14:textId="49E1CA9F">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C98FC50" w14:textId="6C98FC50">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1BD0CA5" w14:textId="31BD0CA5">
            <w:pPr>
              <w:pStyle w:val="Normal"/>
              <w:spacing w:after="0" w:before="0" w:line="264" w:lineRule="auto"/>
              <w:rPr/>
            </w:pPr>
            <w:r>
              <w:rPr>
                <w:b w:val="false"/>
                <w:i w:val="false"/>
                <w:sz w:val="18"/>
              </w:rPr>
              <w:t>Ses ve görüntü: gürültü engelleme, arka plan, ışık düzeltme</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173808A6" w14:textId="173808A6">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864CD7B" w14:textId="1864CD7B">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27915332" w14:textId="27915332">
            <w:pPr>
              <w:pStyle w:val="Normal"/>
              <w:spacing w:after="0" w:before="0" w:line="264" w:lineRule="auto"/>
              <w:rPr/>
            </w:pPr>
            <w:r>
              <w:rPr>
                <w:b w:val="false"/>
                <w:i w:val="false"/>
                <w:sz w:val="18"/>
              </w:rPr>
              <w:t>Ekran paylaşımı: sekme, pencere, tam ekran; ortak sunucu ekleme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43538BB1" w14:textId="43538BB1">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4027956" w14:textId="34027956">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248641BF" w14:textId="248641BF">
            <w:pPr>
              <w:pStyle w:val="Normal"/>
              <w:spacing w:after="0" w:before="0" w:line="264" w:lineRule="auto"/>
              <w:rPr/>
            </w:pPr>
            <w:r>
              <w:rPr>
                <w:b w:val="false"/>
                <w:i w:val="false"/>
                <w:sz w:val="18"/>
              </w:rPr>
              <w:t>Etkileşim: sohbet, el kaldırma, tepki, anket, soru-cevap, ara oturum odaları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A013DC0" w14:textId="0A013DC0">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46F9DE1" w14:textId="546F9DE1">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0F9A75EC" w14:textId="0F9A75EC">
            <w:pPr>
              <w:pStyle w:val="Normal"/>
              <w:spacing w:after="0" w:before="0" w:line="264" w:lineRule="auto"/>
              <w:rPr/>
            </w:pPr>
            <w:r>
              <w:rPr>
                <w:b w:val="false"/>
                <w:i w:val="false"/>
                <w:sz w:val="18"/>
              </w:rPr>
              <w:t>Ev sahibi kontrolleri, ortak organizatör, toplantı kilitleme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2ABD4AAB" w14:textId="2ABD4AAB">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5884409C" w14:textId="5884409C">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DF73951" w14:textId="1DF73951">
            <w:pPr>
              <w:pStyle w:val="Normal"/>
              <w:spacing w:after="0" w:before="0" w:line="264" w:lineRule="auto"/>
              <w:rPr/>
            </w:pPr>
            <w:r>
              <w:rPr>
                <w:b w:val="false"/>
                <w:i w:val="false"/>
                <w:sz w:val="18"/>
              </w:rPr>
              <w:t>Kayıt ve transkript; katılımcıları bilgilendirme ve onay</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372FED2" w14:textId="0372FED2">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97ACF67" w14:textId="397ACF67">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4809845E" w14:textId="4809845E">
            <w:pPr>
              <w:pStyle w:val="Normal"/>
              <w:spacing w:after="0" w:before="0" w:line="264" w:lineRule="auto"/>
              <w:rPr/>
            </w:pPr>
            <w:r>
              <w:rPr>
                <w:b w:val="false"/>
                <w:i w:val="false"/>
                <w:sz w:val="18"/>
              </w:rPr>
              <w:t>Gemini in Meet: Benim için not al, Gemini'ye sor, konuşma çevirisi [11] [12]</w:t>
            </w:r>
          </w:p>
        </w:tc>
        <w:tc>
          <w:tcPr>
            <w:tcW w:type="dxa" w:w="1135"/>
            <w:tcBorders>
              <w:top w:color="DADCE0" w:space="0" w:sz="4" w:val="single"/>
              <w:left w:color="DADCE0" w:space="0" w:sz="4" w:val="single"/>
              <w:bottom w:color="DADCE0" w:space="0" w:sz="4" w:val="single"/>
              <w:right w:color="DADCE0" w:space="0" w:sz="4" w:val="single"/>
            </w:tcBorders>
            <w:vAlign w:val="center"/>
          </w:tcPr>
          <w:p w14:paraId="632C591D" w14:textId="632C591D">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8A72A55" w14:textId="08A72A55">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43825080" w14:textId="43825080">
            <w:pPr>
              <w:pStyle w:val="Normal"/>
              <w:spacing w:after="0" w:before="0" w:line="264" w:lineRule="auto"/>
              <w:rPr/>
            </w:pPr>
            <w:r>
              <w:rPr>
                <w:b w:val="false"/>
                <w:i w:val="false"/>
                <w:sz w:val="18"/>
              </w:rPr>
              <w:t>Toplantı sonrası: notlar, transkript ve kayıtların Drive'da düzenlenmesi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E07547F" w14:textId="5E07547F">
            <w:pPr>
              <w:pStyle w:val="Normal"/>
              <w:spacing w:after="0" w:before="0" w:line="264" w:lineRule="auto"/>
              <w:rPr/>
            </w:pPr>
            <w:r>
              <w:rPr>
                <w:b w:val="false"/>
                <w:i w:val="false"/>
                <w:sz w:val="18"/>
              </w:rPr>
              <w:t>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034678A" w14:textId="7034678A">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4107AF73" w14:textId="4107AF73">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45955B34" w14:textId="45955B34">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5730202F" w14:textId="5730202F">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656F2346" w14:textId="656F2346">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01309245" w14:textId="01309245">
            <w:pPr>
              <w:pStyle w:val="Normal"/>
              <w:spacing w:after="0" w:before="0" w:line="264" w:lineRule="auto"/>
              <w:rPr/>
            </w:pPr>
            <w:r>
              <w:rPr>
                <w:b/>
                <w:i w:val="false"/>
                <w:sz w:val="18"/>
              </w:rPr>
              <w:t>120 dk</w:t>
            </w:r>
          </w:p>
        </w:tc>
      </w:tr>
    </w:tbl>
    <w:p w14:paraId="0107B9CB" w14:textId="0107B9CB">
      <w:pPr>
        <w:pStyle w:val="Normal"/>
        <w:spacing w:after="40" w:before="0"/>
        <w:rPr/>
      </w:pPr>
      <w:r>
        <w:rPr/>
      </w:r>
    </w:p>
    <w:p w14:paraId="0007B838" w14:textId="0007B838">
      <w:pPr>
        <w:pStyle w:val="Heading3"/>
        <w:rPr/>
      </w:pPr>
      <w:r>
        <w:rPr/>
        <w:t>Uygulama: Lansman başlangıç toplantısını yönetme</w:t>
      </w:r>
    </w:p>
    <w:p w14:paraId="0707C33D" w14:textId="0707C33D">
      <w:pPr>
        <w:pStyle w:val="Normal"/>
        <w:spacing w:after="60" w:before="0"/>
        <w:ind w:hanging="340" w:left="454"/>
        <w:rPr/>
      </w:pPr>
      <w:r>
        <w:rPr>
          <w:b/>
          <w:i w:val="false"/>
          <w:color w:val="1A73E8"/>
        </w:rPr>
        <w:t>1.</w:t>
      </w:r>
      <w:r>
        <w:rPr>
          <w:b w:val="false"/>
          <w:i w:val="false"/>
        </w:rPr>
        <w:t xml:space="preserve">  Dörder kişilik gruplar oluşturun; her grupta bir kişi ev sahibi, bir kişi ortak organizatör olsun.</w:t>
      </w:r>
    </w:p>
    <w:p w14:paraId="0607C1AA" w14:textId="0607C1AA">
      <w:pPr>
        <w:pStyle w:val="Normal"/>
        <w:spacing w:after="60" w:before="0"/>
        <w:ind w:hanging="340" w:left="454"/>
        <w:rPr/>
      </w:pPr>
      <w:r>
        <w:rPr>
          <w:b/>
          <w:i w:val="false"/>
          <w:color w:val="1A73E8"/>
        </w:rPr>
        <w:t>2.</w:t>
      </w:r>
      <w:r>
        <w:rPr>
          <w:b w:val="false"/>
          <w:i w:val="false"/>
        </w:rPr>
        <w:t xml:space="preserve">  Ev sahibi Modül 7'deki sunumu "Sekme" seçeneğiyle paylaşsın, ardından ortak sunucu eklesin.</w:t>
      </w:r>
    </w:p>
    <w:p w14:paraId="0507C017" w14:textId="0507C017">
      <w:pPr>
        <w:pStyle w:val="Normal"/>
        <w:spacing w:after="60" w:before="0"/>
        <w:ind w:hanging="340" w:left="454"/>
        <w:rPr/>
      </w:pPr>
      <w:r>
        <w:rPr>
          <w:b/>
          <w:i w:val="false"/>
          <w:color w:val="1A73E8"/>
        </w:rPr>
        <w:t>3.</w:t>
      </w:r>
      <w:r>
        <w:rPr>
          <w:b w:val="false"/>
          <w:i w:val="false"/>
        </w:rPr>
        <w:t xml:space="preserve">  "Lansman için hangi hafta uygun?" sorusuyla bir anket başlatın ve sonuçları paylaşın.</w:t>
      </w:r>
    </w:p>
    <w:p w14:paraId="0407BE84" w14:textId="0407BE84">
      <w:pPr>
        <w:pStyle w:val="Normal"/>
        <w:spacing w:after="60" w:before="0"/>
        <w:ind w:hanging="340" w:left="454"/>
        <w:rPr/>
      </w:pPr>
      <w:r>
        <w:rPr>
          <w:b/>
          <w:i w:val="false"/>
          <w:color w:val="1A73E8"/>
        </w:rPr>
        <w:t>4.</w:t>
      </w:r>
      <w:r>
        <w:rPr>
          <w:b w:val="false"/>
          <w:i w:val="false"/>
        </w:rPr>
        <w:t xml:space="preserve">  Katılımcıları iki ara oturum odasına bölün, beş dakikalık bir beyin fırtınası yapın ve ana odaya dönün.</w:t>
      </w:r>
    </w:p>
    <w:p w14:paraId="7B07B059" w14:textId="7B07B059">
      <w:pPr>
        <w:pStyle w:val="Normal"/>
        <w:spacing w:after="60" w:before="0"/>
        <w:ind w:hanging="340" w:left="454"/>
        <w:rPr/>
      </w:pPr>
      <w:r>
        <w:rPr>
          <w:b/>
          <w:i w:val="false"/>
          <w:color w:val="1A73E8"/>
        </w:rPr>
        <w:t>5.</w:t>
      </w:r>
      <w:r>
        <w:rPr>
          <w:b w:val="false"/>
          <w:i w:val="false"/>
        </w:rPr>
        <w:t xml:space="preserve">  Katılımcıları bilgilendirdikten sonra kısa bir kayıt ve Benim için not al oturumu başlatın.</w:t>
      </w:r>
    </w:p>
    <w:p w14:paraId="7A07AEC6" w14:textId="7A07AEC6">
      <w:pPr>
        <w:pStyle w:val="Normal"/>
        <w:spacing w:after="60" w:before="0"/>
        <w:ind w:hanging="340" w:left="454"/>
        <w:rPr/>
      </w:pPr>
      <w:r>
        <w:rPr>
          <w:b/>
          <w:i w:val="false"/>
          <w:color w:val="1A73E8"/>
        </w:rPr>
        <w:t>6.</w:t>
      </w:r>
      <w:r>
        <w:rPr>
          <w:b w:val="false"/>
          <w:i w:val="false"/>
        </w:rPr>
        <w:t xml:space="preserve">  Toplantıdan sonra Drive'da notları, transkripti ve kaydı bulun; aksiyon maddelerini Chat alanına aktarın.</w:t>
      </w:r>
    </w:p>
    <w:p w14:paraId="7D0574E8" w14:textId="7D0574E8">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502BCF83" w14:textId="502BCF83">
            <w:pPr>
              <w:pStyle w:val="Normal"/>
              <w:spacing w:after="60" w:before="0"/>
              <w:rPr/>
            </w:pPr>
            <w:r>
              <w:rPr>
                <w:b/>
                <w:i w:val="false"/>
                <w:color w:val="7B3FE4"/>
                <w:sz w:val="20"/>
              </w:rPr>
              <w:t>Gemini köşesi</w:t>
            </w:r>
          </w:p>
          <w:p w14:paraId="512BD116" w14:textId="512BD116">
            <w:pPr>
              <w:pStyle w:val="Normal"/>
              <w:spacing w:after="40" w:before="0" w:line="276" w:lineRule="auto"/>
              <w:rPr/>
            </w:pPr>
            <w:r>
              <w:rPr>
                <w:b w:val="false"/>
                <w:i w:val="false"/>
                <w:sz w:val="19"/>
              </w:rPr>
              <w:t>Konuşma çevirisi Türkçeyi destekler; temel Workspace planlarında toplantı başına 90 dakika ile sınırlıdır ve kayıtlarda veya canlı yayınlarda çalışmaz [12]. Benim için not al özelliğinin desteklediği diller daha sınırlıdır; Türkçe toplantılarda kullanmadan önce güncel dil listesini kontrol edin [16]. Business Standard ve Plus planlarında yöneticiler, üç veya daha fazla katılımcılı toplantılarda otomatik not almayı varsayılan olarak açabilir [11].</w:t>
            </w:r>
          </w:p>
        </w:tc>
      </w:tr>
    </w:tbl>
    <w:p w14:paraId="7F05780E" w14:textId="7F05780E">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16907319" w14:textId="16907319">
            <w:pPr>
              <w:pStyle w:val="Normal"/>
              <w:spacing w:after="60" w:before="0"/>
              <w:rPr/>
            </w:pPr>
            <w:r>
              <w:rPr>
                <w:b/>
                <w:i w:val="false"/>
                <w:color w:val="E37400"/>
                <w:sz w:val="20"/>
              </w:rPr>
              <w:t>Eğitmen notu</w:t>
            </w:r>
          </w:p>
          <w:p w14:paraId="13906E60" w14:textId="13906E60">
            <w:pPr>
              <w:pStyle w:val="Normal"/>
              <w:spacing w:after="40" w:before="0" w:line="276" w:lineRule="auto"/>
              <w:rPr/>
            </w:pPr>
            <w:r>
              <w:rPr>
                <w:b w:val="false"/>
                <w:i w:val="false"/>
                <w:sz w:val="19"/>
              </w:rPr>
              <w:t>Kayıt, transkript ve yapay zekâ notları kişisel veri içerir. KVKK kapsamında katılımcıları toplantı başında bilgilendirmenin ve kurum kayıt politikasına uymanın önemini vurgulayın.</w:t>
            </w:r>
          </w:p>
        </w:tc>
      </w:tr>
    </w:tbl>
    <w:p w14:paraId="01057B34" w14:textId="01057B34">
      <w:pPr>
        <w:pStyle w:val="Normal"/>
        <w:spacing w:after="40" w:before="0"/>
        <w:rPr/>
      </w:pPr>
      <w:r>
        <w:rPr/>
      </w:r>
    </w:p>
    <w:p w14:paraId="02057CC7" w14:textId="02057CC7">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408C774E" w14:textId="408C774E">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315F2817" w14:textId="315F2817">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58FE7099" w14:textId="58FE7099">
            <w:pPr>
              <w:pStyle w:val="Normal"/>
              <w:spacing w:after="0" w:before="0" w:line="264" w:lineRule="auto"/>
              <w:rPr/>
            </w:pPr>
            <w:r>
              <w:rPr>
                <w:b w:val="false"/>
                <w:i w:val="false"/>
                <w:sz w:val="18"/>
              </w:rPr>
              <w:t>Ekranın tamamı yerine tek bir sekmeyi paylaşmak neden önerilir?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33D9C924" w14:textId="33D9C924">
            <w:pPr>
              <w:pStyle w:val="Normal"/>
              <w:spacing w:after="0" w:before="0" w:line="264" w:lineRule="auto"/>
              <w:rPr/>
            </w:pPr>
            <w:r>
              <w:rPr>
                <w:b w:val="false"/>
                <w:i w:val="false"/>
                <w:sz w:val="18"/>
              </w:rPr>
              <w:t>Bildirimler ve diğer pencereler gibi istenmeyen içerikler görünmez; videolu sekmede ses de paylaşılır.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06FC6E5C" w14:textId="06FC6E5C">
            <w:pPr>
              <w:pStyle w:val="Normal"/>
              <w:spacing w:after="0" w:before="0" w:line="264" w:lineRule="auto"/>
              <w:rPr/>
            </w:pPr>
            <w:r>
              <w:rPr>
                <w:b w:val="false"/>
                <w:i w:val="false"/>
                <w:sz w:val="18"/>
              </w:rPr>
              <w:t>Ara oturum odaları hangi amaçla kullanılır?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4C6F6711" w14:textId="4C6F6711">
            <w:pPr>
              <w:pStyle w:val="Normal"/>
              <w:spacing w:after="0" w:before="0" w:line="264" w:lineRule="auto"/>
              <w:rPr/>
            </w:pPr>
            <w:r>
              <w:rPr>
                <w:b w:val="false"/>
                <w:i w:val="false"/>
                <w:sz w:val="18"/>
              </w:rPr>
              <w:t>Katılımcıları küçük gruplara bölüp paralel tartışma veya çalışma yaptırmak için.</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67F2FD27" w14:textId="67F2FD27">
            <w:pPr>
              <w:pStyle w:val="Normal"/>
              <w:spacing w:after="0" w:before="0" w:line="264" w:lineRule="auto"/>
              <w:rPr/>
            </w:pPr>
            <w:r>
              <w:rPr>
                <w:b w:val="false"/>
                <w:i w:val="false"/>
                <w:sz w:val="18"/>
              </w:rPr>
              <w:t>Toplantı kaydı ve notları nerede saklanır?</w:t>
            </w:r>
          </w:p>
        </w:tc>
        <w:tc>
          <w:tcPr>
            <w:tcW w:type="dxa" w:w="5442"/>
            <w:tcBorders>
              <w:top w:color="DADCE0" w:space="0" w:sz="4" w:val="single"/>
              <w:left w:color="DADCE0" w:space="0" w:sz="4" w:val="single"/>
              <w:bottom w:color="DADCE0" w:space="0" w:sz="4" w:val="single"/>
              <w:right w:color="DADCE0" w:space="0" w:sz="4" w:val="single"/>
            </w:tcBorders>
            <w:vAlign w:val="center"/>
          </w:tcPr>
          <w:p w14:paraId="7681B21E" w14:textId="7681B21E">
            <w:pPr>
              <w:pStyle w:val="Normal"/>
              <w:spacing w:after="0" w:before="0" w:line="264" w:lineRule="auto"/>
              <w:rPr/>
            </w:pPr>
            <w:r>
              <w:rPr>
                <w:b w:val="false"/>
                <w:i w:val="false"/>
                <w:sz w:val="18"/>
              </w:rPr>
              <w:t>Düzenleyenin Drive'ında saklanır ve takvim etkinliğine eklenir.</w:t>
            </w:r>
          </w:p>
        </w:tc>
      </w:tr>
    </w:tbl>
    <w:p w14:paraId="04057FED" w14:textId="04057FED">
      <w:pPr>
        <w:pStyle w:val="Normal"/>
        <w:spacing w:after="40" w:before="0"/>
        <w:rPr/>
      </w:pPr>
      <w:r>
        <w:rPr/>
      </w:r>
    </w:p>
    <w:p w14:paraId="75056850" w14:textId="75056850">
      <w:pPr>
        <w:pStyle w:val="Normal"/>
        <w:spacing w:after="0" w:before="0"/>
        <w:rPr/>
      </w:pPr>
      <w:r>
        <w:rPr/>
      </w:r>
      <w:r>
        <w:br w:type="page"/>
      </w:r>
    </w:p>
    <w:p w14:paraId="760569E3" w14:textId="760569E3">
      <w:pPr>
        <w:pStyle w:val="Heading2"/>
        <w:spacing w:after="120" w:before="0"/>
        <w:rPr/>
      </w:pPr>
      <w:bookmarkStart w:id="18" w:name="__RefHeading___Toc5467_3407517436"/>
      <w:bookmarkEnd w:id="18"/>
      <w:r>
        <w:rPr/>
        <w:t>Modül 9: Google Chat: Ekip İletişimi ve Alanlar</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65501357" w14:textId="65501357">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747D628E" w14:textId="747D628E">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0F019D0D" w14:textId="0F019D0D">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1E2EEC44" w14:textId="1E2EEC44">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1C0ED9CC" w14:textId="1C0ED9CC">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2213641" w14:textId="62213641">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6FE6182" w14:textId="46FE6182">
            <w:pPr>
              <w:pStyle w:val="Normal"/>
              <w:spacing w:after="0" w:before="0" w:line="264" w:lineRule="auto"/>
              <w:rPr/>
            </w:pPr>
            <w:r>
              <w:rPr>
                <w:b w:val="false"/>
                <w:i w:val="false"/>
                <w:sz w:val="19"/>
              </w:rPr>
              <w:t>Modül 0</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2E1187F" w14:textId="62E1187F">
            <w:pPr>
              <w:pStyle w:val="Normal"/>
              <w:spacing w:after="0" w:before="0" w:line="264" w:lineRule="auto"/>
              <w:rPr/>
            </w:pPr>
            <w:r>
              <w:rPr>
                <w:b w:val="false"/>
                <w:i w:val="false"/>
                <w:sz w:val="19"/>
              </w:rPr>
              <w:t>Kuralları, dosyaları ve görevleri tanımlı lansman alanı</w:t>
            </w:r>
          </w:p>
        </w:tc>
      </w:tr>
    </w:tbl>
    <w:p w14:paraId="0616CC34" w14:textId="0616CC34">
      <w:pPr>
        <w:pStyle w:val="Normal"/>
        <w:spacing w:after="0" w:before="0"/>
        <w:rPr/>
      </w:pPr>
      <w:r>
        <w:rPr/>
      </w:r>
    </w:p>
    <w:p w14:paraId="0916D0ED" w14:textId="0916D0ED">
      <w:pPr>
        <w:pStyle w:val="Normal"/>
        <w:rPr/>
      </w:pPr>
      <w:r>
        <w:rPr>
          <w:b w:val="false"/>
          <w:i w:val="false"/>
        </w:rPr>
        <w:t>Chat, ekip içi yazışmaları e-postadan hızlı ve düzenli bir ortama taşır. Bu modülde doğrudan mesaj, grup sohbeti ve alan arasındaki fark netleştirilir. Katılımcılar dizi yanıtları, görevler ve bildirim ayarlarıyla bilgi kirliliğini nasıl azaltacaklarını öğrenir.</w:t>
      </w:r>
    </w:p>
    <w:p w14:paraId="0816CF5A" w14:textId="0816CF5A">
      <w:pPr>
        <w:pStyle w:val="Heading3"/>
        <w:rPr/>
      </w:pPr>
      <w:r>
        <w:rPr/>
        <w:t>Öğrenme hedefleri</w:t>
      </w:r>
    </w:p>
    <w:p w14:paraId="0316C77B" w14:textId="0316C77B">
      <w:pPr>
        <w:pStyle w:val="Normal"/>
        <w:rPr/>
      </w:pPr>
      <w:r>
        <w:rPr>
          <w:b w:val="false"/>
          <w:i w:val="false"/>
          <w:color w:val="5F6368"/>
          <w:sz w:val="19"/>
        </w:rPr>
        <w:t>Bu modülün sonunda katılımcı:</w:t>
      </w:r>
    </w:p>
    <w:p w14:paraId="0216C5E8" w14:textId="0216C5E8">
      <w:pPr>
        <w:pStyle w:val="ListBullet"/>
        <w:numPr>
          <w:ilvl w:val="0"/>
          <w:numId w:val="1"/>
        </w:numPr>
        <w:rPr/>
      </w:pPr>
      <w:r>
        <w:rPr>
          <w:b w:val="false"/>
          <w:i w:val="false"/>
        </w:rPr>
        <w:t>Doğrudan mesaj, grup sohbeti ve alan (space) arasındaki farkı açıklar ve doğru olanı seçer.</w:t>
      </w:r>
    </w:p>
    <w:p w14:paraId="0516CAA1" w14:textId="0516CAA1">
      <w:pPr>
        <w:pStyle w:val="ListBullet"/>
        <w:numPr>
          <w:ilvl w:val="0"/>
          <w:numId w:val="1"/>
        </w:numPr>
        <w:rPr/>
      </w:pPr>
      <w:r>
        <w:rPr>
          <w:b w:val="false"/>
          <w:i w:val="false"/>
        </w:rPr>
        <w:t>Alan oluşturur; açıklama, kurallar, üyeler ve keşfedilebilirlik ayarlarını yönetir.</w:t>
      </w:r>
    </w:p>
    <w:p w14:paraId="0416C90E" w14:textId="0416C90E">
      <w:pPr>
        <w:pStyle w:val="ListBullet"/>
        <w:numPr>
          <w:ilvl w:val="0"/>
          <w:numId w:val="1"/>
        </w:numPr>
        <w:rPr/>
      </w:pPr>
      <w:r>
        <w:rPr>
          <w:b w:val="false"/>
          <w:i w:val="false"/>
        </w:rPr>
        <w:t>Dizi yanıtı, @bahsetme, biçimlendirme, tepki ve hızlı sesli görüşme (huddle) kullanır.</w:t>
      </w:r>
    </w:p>
    <w:p w14:paraId="7F16C12F" w14:textId="7F16C12F">
      <w:pPr>
        <w:pStyle w:val="ListBullet"/>
        <w:numPr>
          <w:ilvl w:val="0"/>
          <w:numId w:val="1"/>
        </w:numPr>
        <w:rPr/>
      </w:pPr>
      <w:r>
        <w:rPr>
          <w:b w:val="false"/>
          <w:i w:val="false"/>
        </w:rPr>
        <w:t>Alan içinde dosya paylaşır ve görev atar.</w:t>
      </w:r>
    </w:p>
    <w:p w14:paraId="7E16BF9C" w14:textId="7E16BF9C">
      <w:pPr>
        <w:pStyle w:val="ListBullet"/>
        <w:numPr>
          <w:ilvl w:val="0"/>
          <w:numId w:val="1"/>
        </w:numPr>
        <w:rPr/>
      </w:pPr>
      <w:r>
        <w:rPr>
          <w:b w:val="false"/>
          <w:i w:val="false"/>
        </w:rPr>
        <w:t>Durum, Rahatsız etmeyin ve bildirim ayarlarını iş düzenine göre yapar.</w:t>
      </w:r>
    </w:p>
    <w:p w14:paraId="0113BC3E" w14:textId="0113BC3E">
      <w:pPr>
        <w:pStyle w:val="ListBullet"/>
        <w:numPr>
          <w:ilvl w:val="0"/>
          <w:numId w:val="1"/>
        </w:numPr>
        <w:rPr/>
      </w:pPr>
      <w:r>
        <w:rPr>
          <w:b w:val="false"/>
          <w:i w:val="false"/>
        </w:rPr>
        <w:t>Uygulamalar ve dış katılımcılarla güvenli biçimde çalışır; otomatik çeviriyi kullanır.</w:t>
      </w:r>
    </w:p>
    <w:p w14:paraId="0213BDD1" w14:textId="0213BDD1">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12F81034" w14:textId="12F81034">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381BEE29" w14:textId="381BEE29">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3D971C8A" w14:textId="3D971C8A">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05A453F" w14:textId="205A453F">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2FD67CD6" w14:textId="2FD67CD6">
            <w:pPr>
              <w:pStyle w:val="Normal"/>
              <w:spacing w:after="0" w:before="0" w:line="264" w:lineRule="auto"/>
              <w:rPr/>
            </w:pPr>
            <w:r>
              <w:rPr>
                <w:b w:val="false"/>
                <w:i w:val="false"/>
                <w:sz w:val="18"/>
              </w:rPr>
              <w:t>Chat arayüzü: Gmail içinde ve chat.google.com; Ana Sayfa, Bahsetmeler, Yıldızlı</w:t>
            </w:r>
          </w:p>
        </w:tc>
        <w:tc>
          <w:tcPr>
            <w:tcW w:type="dxa" w:w="1135"/>
            <w:tcBorders>
              <w:top w:color="DADCE0" w:space="0" w:sz="4" w:val="single"/>
              <w:left w:color="DADCE0" w:space="0" w:sz="4" w:val="single"/>
              <w:bottom w:color="DADCE0" w:space="0" w:sz="4" w:val="single"/>
              <w:right w:color="DADCE0" w:space="0" w:sz="4" w:val="single"/>
            </w:tcBorders>
            <w:vAlign w:val="center"/>
          </w:tcPr>
          <w:p w14:paraId="4AFA1B15" w14:textId="4AFA1B15">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EC39606" w14:textId="0EC39606">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008492EF" w14:textId="008492EF">
            <w:pPr>
              <w:pStyle w:val="Normal"/>
              <w:spacing w:after="0" w:before="0" w:line="264" w:lineRule="auto"/>
              <w:rPr/>
            </w:pPr>
            <w:r>
              <w:rPr>
                <w:b w:val="false"/>
                <w:i w:val="false"/>
                <w:sz w:val="18"/>
              </w:rPr>
              <w:t>Doğrudan mesaj, grup sohbeti ve alan; alan ayarları ve keşfedilebilir alanlar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560F4B0" w14:textId="6560F4B0">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784AA11" w14:textId="4784AA11">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0211B15C" w14:textId="0211B15C">
            <w:pPr>
              <w:pStyle w:val="Normal"/>
              <w:spacing w:after="0" w:before="0" w:line="264" w:lineRule="auto"/>
              <w:rPr/>
            </w:pPr>
            <w:r>
              <w:rPr>
                <w:b w:val="false"/>
                <w:i w:val="false"/>
                <w:sz w:val="18"/>
              </w:rPr>
              <w:t>İletişim: diziler, bahsetme, biçimlendirme, tepki, huddle, kalıcı taslaklar</w:t>
            </w:r>
          </w:p>
        </w:tc>
        <w:tc>
          <w:tcPr>
            <w:tcW w:type="dxa" w:w="1135"/>
            <w:tcBorders>
              <w:top w:color="DADCE0" w:space="0" w:sz="4" w:val="single"/>
              <w:left w:color="DADCE0" w:space="0" w:sz="4" w:val="single"/>
              <w:bottom w:color="DADCE0" w:space="0" w:sz="4" w:val="single"/>
              <w:right w:color="DADCE0" w:space="0" w:sz="4" w:val="single"/>
            </w:tcBorders>
            <w:vAlign w:val="center"/>
          </w:tcPr>
          <w:p w14:paraId="1DD3205B" w14:textId="1DD3205B">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04CA2C0" w14:textId="604CA2C0">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25717C95" w14:textId="25717C95">
            <w:pPr>
              <w:pStyle w:val="Normal"/>
              <w:spacing w:after="0" w:before="0" w:line="264" w:lineRule="auto"/>
              <w:rPr/>
            </w:pPr>
            <w:r>
              <w:rPr>
                <w:b w:val="false"/>
                <w:i w:val="false"/>
                <w:sz w:val="18"/>
              </w:rPr>
              <w:t>Alan içinde dosya ve görev yönetimi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A4DDE56" w14:textId="0A4DDE56">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0108AFAB" w14:textId="0108AFAB">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0F9764A2" w14:textId="0F9764A2">
            <w:pPr>
              <w:pStyle w:val="Normal"/>
              <w:spacing w:after="0" w:before="0" w:line="264" w:lineRule="auto"/>
              <w:rPr/>
            </w:pPr>
            <w:r>
              <w:rPr>
                <w:b w:val="false"/>
                <w:i w:val="false"/>
                <w:sz w:val="18"/>
              </w:rPr>
              <w:t>Durum, Rahatsız etmeyin ve bildirim ayarları</w:t>
            </w:r>
          </w:p>
        </w:tc>
        <w:tc>
          <w:tcPr>
            <w:tcW w:type="dxa" w:w="1135"/>
            <w:tcBorders>
              <w:top w:color="DADCE0" w:space="0" w:sz="4" w:val="single"/>
              <w:left w:color="DADCE0" w:space="0" w:sz="4" w:val="single"/>
              <w:bottom w:color="DADCE0" w:space="0" w:sz="4" w:val="single"/>
              <w:right w:color="DADCE0" w:space="0" w:sz="4" w:val="single"/>
            </w:tcBorders>
            <w:vAlign w:val="center"/>
          </w:tcPr>
          <w:p w14:paraId="2ABB02E1" w14:textId="2ABB02E1">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C680CD2" w14:textId="7C680CD2">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D3ABD9B" w14:textId="6D3ABD9B">
            <w:pPr>
              <w:pStyle w:val="Normal"/>
              <w:spacing w:after="0" w:before="0" w:line="264" w:lineRule="auto"/>
              <w:rPr/>
            </w:pPr>
            <w:r>
              <w:rPr>
                <w:b w:val="false"/>
                <w:i w:val="false"/>
                <w:sz w:val="18"/>
              </w:rPr>
              <w:t>Uygulamalar ve entegrasyonlar (ör. anket, Trello, Jira)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1794E9C" w14:textId="51794E9C">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5D5927D" w14:textId="45D5927D">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7FC33608" w14:textId="7FC33608">
            <w:pPr>
              <w:pStyle w:val="Normal"/>
              <w:spacing w:after="0" w:before="0" w:line="264" w:lineRule="auto"/>
              <w:rPr/>
            </w:pPr>
            <w:r>
              <w:rPr>
                <w:b w:val="false"/>
                <w:i w:val="false"/>
                <w:sz w:val="18"/>
              </w:rPr>
              <w:t>Dış katılımcılar ve otomatik çeviri</w:t>
            </w:r>
          </w:p>
        </w:tc>
        <w:tc>
          <w:tcPr>
            <w:tcW w:type="dxa" w:w="1135"/>
            <w:tcBorders>
              <w:top w:color="DADCE0" w:space="0" w:sz="4" w:val="single"/>
              <w:left w:color="DADCE0" w:space="0" w:sz="4" w:val="single"/>
              <w:bottom w:color="DADCE0" w:space="0" w:sz="4" w:val="single"/>
              <w:right w:color="DADCE0" w:space="0" w:sz="4" w:val="single"/>
            </w:tcBorders>
            <w:vAlign w:val="center"/>
          </w:tcPr>
          <w:p w14:paraId="1AE6D447" w14:textId="1AE6D447">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4B002D7" w14:textId="44B002D7">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3DD520E" w14:textId="53DD520E">
            <w:pPr>
              <w:pStyle w:val="Normal"/>
              <w:spacing w:after="0" w:before="0" w:line="264" w:lineRule="auto"/>
              <w:rPr/>
            </w:pPr>
            <w:r>
              <w:rPr>
                <w:b w:val="false"/>
                <w:i w:val="false"/>
                <w:sz w:val="18"/>
              </w:rPr>
              <w:t>Gemini in Chat: sohbet özetleri ve Gemini'ye sor [13]</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E618C8D" w14:textId="6E618C8D">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7B6EC94C" w14:textId="7B6EC94C">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418125C1" w14:textId="418125C1">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265E5102" w14:textId="265E5102">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00BAD33D" w14:textId="00BAD33D">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3AA876C8" w14:textId="3AA876C8">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5CC1507" w14:textId="55CC1507">
            <w:pPr>
              <w:pStyle w:val="Normal"/>
              <w:spacing w:after="0" w:before="0" w:line="264" w:lineRule="auto"/>
              <w:rPr/>
            </w:pPr>
            <w:r>
              <w:rPr>
                <w:b/>
                <w:i w:val="false"/>
                <w:sz w:val="18"/>
              </w:rPr>
              <w:t>120 dk</w:t>
            </w:r>
          </w:p>
        </w:tc>
      </w:tr>
    </w:tbl>
    <w:p w14:paraId="0013BAAB" w14:textId="0013BAAB">
      <w:pPr>
        <w:pStyle w:val="Normal"/>
        <w:spacing w:after="40" w:before="0"/>
        <w:rPr/>
      </w:pPr>
      <w:r>
        <w:rPr/>
      </w:r>
    </w:p>
    <w:p w14:paraId="0513C28A" w14:textId="0513C28A">
      <w:pPr>
        <w:pStyle w:val="Heading3"/>
        <w:rPr/>
      </w:pPr>
      <w:r>
        <w:rPr/>
        <w:t>Uygulama: Lansman-2026 alanını kurma</w:t>
      </w:r>
    </w:p>
    <w:p w14:paraId="0613C41D" w14:textId="0613C41D">
      <w:pPr>
        <w:pStyle w:val="Normal"/>
        <w:spacing w:after="60" w:before="0"/>
        <w:ind w:hanging="340" w:left="454"/>
        <w:rPr/>
      </w:pPr>
      <w:r>
        <w:rPr>
          <w:b/>
          <w:i w:val="false"/>
          <w:color w:val="1A73E8"/>
        </w:rPr>
        <w:t>1.</w:t>
      </w:r>
      <w:r>
        <w:rPr>
          <w:b w:val="false"/>
          <w:i w:val="false"/>
        </w:rPr>
        <w:t xml:space="preserve">  "Lansman-2026" adlı bir alan oluşturun; açıklama alanına amacı ve iletişim kurallarını yazın.</w:t>
      </w:r>
    </w:p>
    <w:p w14:paraId="0313BF64" w14:textId="0313BF64">
      <w:pPr>
        <w:pStyle w:val="Normal"/>
        <w:spacing w:after="60" w:before="0"/>
        <w:ind w:hanging="340" w:left="454"/>
        <w:rPr/>
      </w:pPr>
      <w:r>
        <w:rPr>
          <w:b/>
          <w:i w:val="false"/>
          <w:color w:val="1A73E8"/>
        </w:rPr>
        <w:t>2.</w:t>
      </w:r>
      <w:r>
        <w:rPr>
          <w:b w:val="false"/>
          <w:i w:val="false"/>
        </w:rPr>
        <w:t xml:space="preserve">  Ekip arkadaşlarınızı ekleyin ve ilk mesajı sabitleyin.</w:t>
      </w:r>
    </w:p>
    <w:p w14:paraId="0413C0F7" w14:textId="0413C0F7">
      <w:pPr>
        <w:pStyle w:val="Normal"/>
        <w:spacing w:after="60" w:before="0"/>
        <w:ind w:hanging="340" w:left="454"/>
        <w:rPr/>
      </w:pPr>
      <w:r>
        <w:rPr>
          <w:b/>
          <w:i w:val="false"/>
          <w:color w:val="1A73E8"/>
        </w:rPr>
        <w:t>3.</w:t>
      </w:r>
      <w:r>
        <w:rPr>
          <w:b w:val="false"/>
          <w:i w:val="false"/>
        </w:rPr>
        <w:t xml:space="preserve">  Yeni bir dizi başlatın ve bir ekip arkadaşınızı @bahsederek bir soru sorun.</w:t>
      </w:r>
    </w:p>
    <w:p w14:paraId="7913AFA6" w14:textId="7913AFA6">
      <w:pPr>
        <w:pStyle w:val="Normal"/>
        <w:spacing w:after="60" w:before="0"/>
        <w:ind w:hanging="340" w:left="454"/>
        <w:rPr/>
      </w:pPr>
      <w:r>
        <w:rPr>
          <w:b/>
          <w:i w:val="false"/>
          <w:color w:val="1A73E8"/>
        </w:rPr>
        <w:t>4.</w:t>
      </w:r>
      <w:r>
        <w:rPr>
          <w:b w:val="false"/>
          <w:i w:val="false"/>
        </w:rPr>
        <w:t xml:space="preserve">  Alanın Görevler sekmesinden bir görev oluşturup son tarihle birlikte bir kişiye atayın.</w:t>
      </w:r>
    </w:p>
    <w:p w14:paraId="7A13B139" w14:textId="7A13B139">
      <w:pPr>
        <w:pStyle w:val="Normal"/>
        <w:spacing w:after="60" w:before="0"/>
        <w:ind w:hanging="340" w:left="454"/>
        <w:rPr/>
      </w:pPr>
      <w:r>
        <w:rPr>
          <w:b/>
          <w:i w:val="false"/>
          <w:color w:val="1A73E8"/>
        </w:rPr>
        <w:t>5.</w:t>
      </w:r>
      <w:r>
        <w:rPr>
          <w:b w:val="false"/>
          <w:i w:val="false"/>
        </w:rPr>
        <w:t xml:space="preserve">  Modül 3'teki Drive klasörünü alanda paylaşın ve erişim izni uyarısını doğru yanıtlayın.</w:t>
      </w:r>
    </w:p>
    <w:p w14:paraId="7B117435" w14:textId="7B117435">
      <w:pPr>
        <w:pStyle w:val="Normal"/>
        <w:spacing w:after="60" w:before="0"/>
        <w:ind w:hanging="340" w:left="454"/>
        <w:rPr/>
      </w:pPr>
      <w:r>
        <w:rPr>
          <w:b/>
          <w:i w:val="false"/>
          <w:color w:val="1A73E8"/>
        </w:rPr>
        <w:t>6.</w:t>
      </w:r>
      <w:r>
        <w:rPr>
          <w:b w:val="false"/>
          <w:i w:val="false"/>
        </w:rPr>
        <w:t xml:space="preserve">  Alan bildirimlerini "Yalnızca bahsetmeler ve diziler" olarak ayarlayın.</w:t>
      </w:r>
    </w:p>
    <w:p w14:paraId="7A1172A2" w14:textId="7A1172A2">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766C81EF" w14:textId="766C81EF">
            <w:pPr>
              <w:pStyle w:val="Normal"/>
              <w:spacing w:after="60" w:before="0"/>
              <w:rPr/>
            </w:pPr>
            <w:r>
              <w:rPr>
                <w:b/>
                <w:i w:val="false"/>
                <w:color w:val="7B3FE4"/>
                <w:sz w:val="20"/>
              </w:rPr>
              <w:t>Gemini köşesi</w:t>
            </w:r>
          </w:p>
          <w:p w14:paraId="776C8382" w14:textId="776C8382">
            <w:pPr>
              <w:pStyle w:val="Normal"/>
              <w:spacing w:after="40" w:before="0" w:line="276" w:lineRule="auto"/>
              <w:rPr/>
            </w:pPr>
            <w:r>
              <w:rPr>
                <w:b w:val="false"/>
                <w:i w:val="false"/>
                <w:sz w:val="19"/>
              </w:rPr>
              <w:t>Chat'teki yeni "Gemini'ye sor" deneyimi (Ctrl+G) şu an yalnızca hesap dili İngilizce olan kullanıcılarda yan panelin yerini alıyor. Diğer dillerde yan panel kullanılmaya devam ediyor [13]. Dış katılımcılarla yazışmalarda otomatik çeviri Türkçeyi destekler [15].</w:t>
            </w:r>
          </w:p>
        </w:tc>
      </w:tr>
    </w:tbl>
    <w:p w14:paraId="78116F7C" w14:textId="78116F7C">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22B05AD1" w14:textId="22B05AD1">
            <w:pPr>
              <w:pStyle w:val="Normal"/>
              <w:spacing w:after="60" w:before="0"/>
              <w:rPr/>
            </w:pPr>
            <w:r>
              <w:rPr>
                <w:b/>
                <w:i w:val="false"/>
                <w:color w:val="E37400"/>
                <w:sz w:val="20"/>
              </w:rPr>
              <w:t>Eğitmen notu</w:t>
            </w:r>
          </w:p>
          <w:p w14:paraId="1FB05618" w14:textId="1FB05618">
            <w:pPr>
              <w:pStyle w:val="Normal"/>
              <w:spacing w:after="40" w:before="0" w:line="276" w:lineRule="auto"/>
              <w:rPr/>
            </w:pPr>
            <w:r>
              <w:rPr>
                <w:b w:val="false"/>
                <w:i w:val="false"/>
                <w:sz w:val="19"/>
              </w:rPr>
              <w:t>Ekiplerin "ne zaman e-posta, ne zaman Chat" sorusuna ortak bir kural yazmasını sağlayın. Örneğin hızlı ve iç yazışmalar için Chat, resmi ve dış yazışmalar için e-posta kullanılabilir.</w:t>
            </w:r>
          </w:p>
        </w:tc>
      </w:tr>
    </w:tbl>
    <w:p w14:paraId="76116C56" w14:textId="76116C56">
      <w:pPr>
        <w:pStyle w:val="Normal"/>
        <w:spacing w:after="40" w:before="0"/>
        <w:rPr/>
      </w:pPr>
      <w:r>
        <w:rPr/>
      </w:r>
    </w:p>
    <w:p w14:paraId="75116AC3" w14:textId="75116AC3">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26471EFC" w14:textId="26471EFC">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6BBAE131" w14:textId="6BBAE131">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6FE1BA47" w14:textId="6FE1BA47">
            <w:pPr>
              <w:pStyle w:val="Normal"/>
              <w:spacing w:after="0" w:before="0" w:line="264" w:lineRule="auto"/>
              <w:rPr/>
            </w:pPr>
            <w:r>
              <w:rPr>
                <w:b w:val="false"/>
                <w:i w:val="false"/>
                <w:sz w:val="18"/>
              </w:rPr>
              <w:t>Proje ekibi için grup sohbeti yerine neden alan önerilir?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7FACDA3E" w14:textId="7FACDA3E">
            <w:pPr>
              <w:pStyle w:val="Normal"/>
              <w:spacing w:after="0" w:before="0" w:line="264" w:lineRule="auto"/>
              <w:rPr/>
            </w:pPr>
            <w:r>
              <w:rPr>
                <w:b w:val="false"/>
                <w:i w:val="false"/>
                <w:sz w:val="18"/>
              </w:rPr>
              <w:t>Alan konu bazlı dizileri, dosyaları, görevleri ve üye yönetimini destekler; yeni üyeler geçmişe erişebilir.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6B404DEE" w14:textId="6B404DEE">
            <w:pPr>
              <w:pStyle w:val="Normal"/>
              <w:spacing w:after="0" w:before="0" w:line="264" w:lineRule="auto"/>
              <w:rPr/>
            </w:pPr>
            <w:r>
              <w:rPr>
                <w:b w:val="false"/>
                <w:i w:val="false"/>
                <w:sz w:val="18"/>
              </w:rPr>
              <w:t>Dizi yanıtı kullanmanın faydası nedir?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5C12FEB7" w14:textId="5C12FEB7">
            <w:pPr>
              <w:pStyle w:val="Normal"/>
              <w:spacing w:after="0" w:before="0" w:line="264" w:lineRule="auto"/>
              <w:rPr/>
            </w:pPr>
            <w:r>
              <w:rPr>
                <w:b w:val="false"/>
                <w:i w:val="false"/>
                <w:sz w:val="18"/>
              </w:rPr>
              <w:t>Konular birbirine karışmaz ve yalnızca ilgili kişiler bildirim alır.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770BECB9" w14:textId="770BECB9">
            <w:pPr>
              <w:pStyle w:val="Normal"/>
              <w:spacing w:after="0" w:before="0" w:line="264" w:lineRule="auto"/>
              <w:rPr/>
            </w:pPr>
            <w:r>
              <w:rPr>
                <w:b w:val="false"/>
                <w:i w:val="false"/>
                <w:sz w:val="18"/>
              </w:rPr>
              <w:t>Rahatsız etmeyin modu açıkken ne olur?</w:t>
            </w:r>
          </w:p>
        </w:tc>
        <w:tc>
          <w:tcPr>
            <w:tcW w:type="dxa" w:w="5442"/>
            <w:tcBorders>
              <w:top w:color="DADCE0" w:space="0" w:sz="4" w:val="single"/>
              <w:left w:color="DADCE0" w:space="0" w:sz="4" w:val="single"/>
              <w:bottom w:color="DADCE0" w:space="0" w:sz="4" w:val="single"/>
              <w:right w:color="DADCE0" w:space="0" w:sz="4" w:val="single"/>
            </w:tcBorders>
            <w:vAlign w:val="center"/>
          </w:tcPr>
          <w:p w14:paraId="51E80EC4" w14:textId="51E80EC4">
            <w:pPr>
              <w:pStyle w:val="Normal"/>
              <w:spacing w:after="0" w:before="0" w:line="264" w:lineRule="auto"/>
              <w:rPr/>
            </w:pPr>
            <w:r>
              <w:rPr>
                <w:b w:val="false"/>
                <w:i w:val="false"/>
                <w:sz w:val="18"/>
              </w:rPr>
              <w:t>Bildirimler sessize alınır ve size mesaj atanlar durumunuzu görür.</w:t>
            </w:r>
          </w:p>
        </w:tc>
      </w:tr>
    </w:tbl>
    <w:p w14:paraId="031180CD" w14:textId="031180CD">
      <w:pPr>
        <w:pStyle w:val="Normal"/>
        <w:spacing w:after="40" w:before="0"/>
        <w:rPr/>
      </w:pPr>
      <w:r>
        <w:rPr/>
      </w:r>
    </w:p>
    <w:p w14:paraId="02117F3A" w14:textId="02117F3A">
      <w:pPr>
        <w:pStyle w:val="Normal"/>
        <w:spacing w:after="0" w:before="0"/>
        <w:rPr/>
      </w:pPr>
      <w:r>
        <w:rPr/>
      </w:r>
      <w:r>
        <w:br w:type="page"/>
      </w:r>
    </w:p>
    <w:p w14:paraId="750F2C2C" w14:textId="750F2C2C">
      <w:pPr>
        <w:pStyle w:val="Heading2"/>
        <w:spacing w:after="120" w:before="0"/>
        <w:rPr/>
      </w:pPr>
      <w:bookmarkStart w:id="19" w:name="__RefHeading___Toc5469_3407517436"/>
      <w:bookmarkEnd w:id="19"/>
      <w:r>
        <w:rPr/>
        <w:t>Modül 10: Formlar, Keep ve Sites</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67C1F6FF" w14:textId="67C1F6FF">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773E2E96" w14:textId="773E2E96">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1261CCD5" w14:textId="1261CCD5">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20EFB84C" w14:textId="20EFB84C">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A5FC1F4" w14:textId="5A5FC1F4">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7F839FE9" w14:textId="7F839FE9">
            <w:pPr>
              <w:pStyle w:val="Normal"/>
              <w:spacing w:after="0" w:before="0" w:line="264" w:lineRule="auto"/>
              <w:rPr/>
            </w:pPr>
            <w:r>
              <w:rPr>
                <w:b/>
                <w:i w:val="false"/>
                <w:sz w:val="19"/>
              </w:rPr>
              <w:t>Orta</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4FECE4A" w14:textId="04FECE4A">
            <w:pPr>
              <w:pStyle w:val="Normal"/>
              <w:spacing w:after="0" w:before="0" w:line="264" w:lineRule="auto"/>
              <w:rPr/>
            </w:pPr>
            <w:r>
              <w:rPr>
                <w:b w:val="false"/>
                <w:i w:val="false"/>
                <w:sz w:val="19"/>
              </w:rPr>
              <w:t>Modül 3</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0E24EC7" w14:textId="20E24EC7">
            <w:pPr>
              <w:pStyle w:val="Normal"/>
              <w:spacing w:after="0" w:before="0" w:line="264" w:lineRule="auto"/>
              <w:rPr/>
            </w:pPr>
            <w:r>
              <w:rPr>
                <w:b w:val="false"/>
                <w:i w:val="false"/>
                <w:sz w:val="19"/>
              </w:rPr>
              <w:t>Koşullu dallanmalı kayıt formu ve kurum içi proje sitesi</w:t>
            </w:r>
          </w:p>
        </w:tc>
      </w:tr>
    </w:tbl>
    <w:p w14:paraId="770F2F52" w14:textId="770F2F52">
      <w:pPr>
        <w:pStyle w:val="Normal"/>
        <w:spacing w:after="0" w:before="0"/>
        <w:rPr/>
      </w:pPr>
      <w:r>
        <w:rPr/>
      </w:r>
    </w:p>
    <w:p w14:paraId="780F30E5" w14:textId="780F30E5">
      <w:pPr>
        <w:pStyle w:val="Normal"/>
        <w:rPr/>
      </w:pPr>
      <w:r>
        <w:rPr>
          <w:b w:val="false"/>
          <w:i w:val="false"/>
        </w:rPr>
        <w:t>Bu modül, veri toplama, kişisel not tutma ve ekip içi bilgi paylaşımı için sık kullanılan üç aracı bir araya getirir. Katılımcılar lansman etkinliği için kayıt formu hazırlar ve tüm proje kaynaklarını tek bir Sites sayfasında toplar.</w:t>
      </w:r>
    </w:p>
    <w:p w14:paraId="710F25E0" w14:textId="710F25E0">
      <w:pPr>
        <w:pStyle w:val="Heading3"/>
        <w:rPr/>
      </w:pPr>
      <w:r>
        <w:rPr/>
        <w:t>Öğrenme hedefleri</w:t>
      </w:r>
    </w:p>
    <w:p w14:paraId="720F2773" w14:textId="720F2773">
      <w:pPr>
        <w:pStyle w:val="Normal"/>
        <w:rPr/>
      </w:pPr>
      <w:r>
        <w:rPr>
          <w:b w:val="false"/>
          <w:i w:val="false"/>
          <w:color w:val="5F6368"/>
          <w:sz w:val="19"/>
        </w:rPr>
        <w:t>Bu modülün sonunda katılımcı:</w:t>
      </w:r>
    </w:p>
    <w:p w14:paraId="730F2906" w14:textId="730F2906">
      <w:pPr>
        <w:pStyle w:val="ListBullet"/>
        <w:numPr>
          <w:ilvl w:val="0"/>
          <w:numId w:val="1"/>
        </w:numPr>
        <w:rPr/>
      </w:pPr>
      <w:r>
        <w:rPr>
          <w:b w:val="false"/>
          <w:i w:val="false"/>
        </w:rPr>
        <w:t>Google Formlar'da farklı soru türleri, bölümler, koşullu dallanma ve yanıt doğrulama kullanır.</w:t>
      </w:r>
    </w:p>
    <w:p w14:paraId="740F2A99" w14:textId="740F2A99">
      <w:pPr>
        <w:pStyle w:val="ListBullet"/>
        <w:numPr>
          <w:ilvl w:val="0"/>
          <w:numId w:val="1"/>
        </w:numPr>
        <w:rPr/>
      </w:pPr>
      <w:r>
        <w:rPr>
          <w:b w:val="false"/>
          <w:i w:val="false"/>
        </w:rPr>
        <w:t>Test modunda puanlama, cevap anahtarı ve geri bildirim tanımlar; Gemini ile test oluşturur.</w:t>
      </w:r>
    </w:p>
    <w:p w14:paraId="7D0F38C4" w14:textId="7D0F38C4">
      <w:pPr>
        <w:pStyle w:val="ListBullet"/>
        <w:numPr>
          <w:ilvl w:val="0"/>
          <w:numId w:val="1"/>
        </w:numPr>
        <w:rPr/>
      </w:pPr>
      <w:r>
        <w:rPr>
          <w:b w:val="false"/>
          <w:i w:val="false"/>
        </w:rPr>
        <w:t>Form yanıtlarını E-Tablolar'a bağlar ve yanıt özetlerini yorumlar.</w:t>
      </w:r>
    </w:p>
    <w:p w14:paraId="7E0F3A57" w14:textId="7E0F3A57">
      <w:pPr>
        <w:pStyle w:val="ListBullet"/>
        <w:numPr>
          <w:ilvl w:val="0"/>
          <w:numId w:val="1"/>
        </w:numPr>
        <w:rPr/>
      </w:pPr>
      <w:r>
        <w:rPr>
          <w:b w:val="false"/>
          <w:i w:val="false"/>
        </w:rPr>
        <w:t>Keep'te not, kontrol listesi, etiket ve hatırlatıcı kullanır.</w:t>
      </w:r>
    </w:p>
    <w:p w14:paraId="7EF8AC1B" w14:textId="7EF8AC1B">
      <w:pPr>
        <w:pStyle w:val="ListBullet"/>
        <w:numPr>
          <w:ilvl w:val="0"/>
          <w:numId w:val="1"/>
        </w:numPr>
        <w:rPr/>
      </w:pPr>
      <w:r>
        <w:rPr>
          <w:b w:val="false"/>
          <w:i w:val="false"/>
        </w:rPr>
        <w:t>Google Sites ile Drive, Takvim ve Formlar içeriği yerleştirilmiş bir site yayımlar ve erişimini yönetir.</w:t>
      </w:r>
    </w:p>
    <w:p w14:paraId="7DF8AA88" w14:textId="7DF8AA88">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69C6A139" w14:textId="69C6A139">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44A2C344" w14:textId="44A2C344">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40151783" w14:textId="40151783">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DFB026E" w14:textId="5DFB026E">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4ECDB337" w14:textId="4ECDB337">
            <w:pPr>
              <w:pStyle w:val="Normal"/>
              <w:spacing w:after="0" w:before="0" w:line="264" w:lineRule="auto"/>
              <w:rPr/>
            </w:pPr>
            <w:r>
              <w:rPr>
                <w:b w:val="false"/>
                <w:i w:val="false"/>
                <w:sz w:val="18"/>
              </w:rPr>
              <w:t>Formlar: soru türleri, bölümler, koşullu dallanma, yanıt doğrulama, dosya yükleme</w:t>
            </w:r>
          </w:p>
        </w:tc>
        <w:tc>
          <w:tcPr>
            <w:tcW w:type="dxa" w:w="1135"/>
            <w:tcBorders>
              <w:top w:color="DADCE0" w:space="0" w:sz="4" w:val="single"/>
              <w:left w:color="DADCE0" w:space="0" w:sz="4" w:val="single"/>
              <w:bottom w:color="DADCE0" w:space="0" w:sz="4" w:val="single"/>
              <w:right w:color="DADCE0" w:space="0" w:sz="4" w:val="single"/>
            </w:tcBorders>
            <w:vAlign w:val="center"/>
          </w:tcPr>
          <w:p w14:paraId="344978B8" w14:textId="344978B8">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29C6EC7" w14:textId="629C6EC7">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2678EBE" w14:textId="72678EBE">
            <w:pPr>
              <w:pStyle w:val="Normal"/>
              <w:spacing w:after="0" w:before="0" w:line="264" w:lineRule="auto"/>
              <w:rPr/>
            </w:pPr>
            <w:r>
              <w:rPr>
                <w:b w:val="false"/>
                <w:i w:val="false"/>
                <w:sz w:val="18"/>
              </w:rPr>
              <w:t>Test modu: puanlama, cevap anahtarı, geri bildirim; Gemini ile test oluşturma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D8B2CFD" w14:textId="0D8B2CFD">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901D37C" w14:textId="1901D37C">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5E7595B1" w14:textId="5E7595B1">
            <w:pPr>
              <w:pStyle w:val="Normal"/>
              <w:spacing w:after="0" w:before="0" w:line="264" w:lineRule="auto"/>
              <w:rPr/>
            </w:pPr>
            <w:r>
              <w:rPr>
                <w:b w:val="false"/>
                <w:i w:val="false"/>
                <w:sz w:val="18"/>
              </w:rPr>
              <w:t>Yanıt yönetimi: özet, E-Tablolar bağlantısı, bildirimler, yapay zekâ özetleri</w:t>
            </w:r>
          </w:p>
        </w:tc>
        <w:tc>
          <w:tcPr>
            <w:tcW w:type="dxa" w:w="1135"/>
            <w:tcBorders>
              <w:top w:color="DADCE0" w:space="0" w:sz="4" w:val="single"/>
              <w:left w:color="DADCE0" w:space="0" w:sz="4" w:val="single"/>
              <w:bottom w:color="DADCE0" w:space="0" w:sz="4" w:val="single"/>
              <w:right w:color="DADCE0" w:space="0" w:sz="4" w:val="single"/>
            </w:tcBorders>
            <w:vAlign w:val="center"/>
          </w:tcPr>
          <w:p w14:paraId="42B35D32" w14:textId="42B35D32">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A559DAD" w14:textId="2A559DAD">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4E1DB78" w14:textId="64E1DB78">
            <w:pPr>
              <w:pStyle w:val="Normal"/>
              <w:spacing w:after="0" w:before="0" w:line="264" w:lineRule="auto"/>
              <w:rPr/>
            </w:pPr>
            <w:r>
              <w:rPr>
                <w:b w:val="false"/>
                <w:i w:val="false"/>
                <w:sz w:val="18"/>
              </w:rPr>
              <w:t>Keep: not, kontrol listesi, etiket, hatırlatıcı (Görevler'e kaydedilir), Dokümanlar'a aktarma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F6615F7" w14:textId="7F6615F7">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AC88F82" w14:textId="4AC88F82">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3AFCA60B" w14:textId="3AFCA60B">
            <w:pPr>
              <w:pStyle w:val="Normal"/>
              <w:spacing w:after="0" w:before="0" w:line="264" w:lineRule="auto"/>
              <w:rPr/>
            </w:pPr>
            <w:r>
              <w:rPr>
                <w:b w:val="false"/>
                <w:i w:val="false"/>
                <w:sz w:val="18"/>
              </w:rPr>
              <w:t>Sites: şablon, sayfalar, içerik yerleştirme, yayımlama ve izinler</w:t>
            </w:r>
          </w:p>
        </w:tc>
        <w:tc>
          <w:tcPr>
            <w:tcW w:type="dxa" w:w="1135"/>
            <w:tcBorders>
              <w:top w:color="DADCE0" w:space="0" w:sz="4" w:val="single"/>
              <w:left w:color="DADCE0" w:space="0" w:sz="4" w:val="single"/>
              <w:bottom w:color="DADCE0" w:space="0" w:sz="4" w:val="single"/>
              <w:right w:color="DADCE0" w:space="0" w:sz="4" w:val="single"/>
            </w:tcBorders>
            <w:vAlign w:val="center"/>
          </w:tcPr>
          <w:p w14:paraId="1FD907CC" w14:textId="1FD907CC">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588BADB" w14:textId="6588BADB">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4B60A12" w14:textId="74B60A12">
            <w:pPr>
              <w:pStyle w:val="Normal"/>
              <w:spacing w:after="0" w:before="0" w:line="264" w:lineRule="auto"/>
              <w:rPr/>
            </w:pPr>
            <w:r>
              <w:rPr>
                <w:b w:val="false"/>
                <w:i w:val="false"/>
                <w:sz w:val="18"/>
              </w:rPr>
              <w:t>Soru-cevap ve modül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F3A4491" w14:textId="0F3A4491">
            <w:pPr>
              <w:pStyle w:val="Normal"/>
              <w:spacing w:after="0" w:before="0" w:line="264" w:lineRule="auto"/>
              <w:rPr/>
            </w:pPr>
            <w:r>
              <w:rPr>
                <w:b w:val="false"/>
                <w:i w:val="false"/>
                <w:sz w:val="18"/>
              </w:rPr>
              <w:t>20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2D168F30" w14:textId="2D168F30">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723A9F85" w14:textId="723A9F85">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6793086" w14:textId="56793086">
            <w:pPr>
              <w:pStyle w:val="Normal"/>
              <w:spacing w:after="0" w:before="0" w:line="264" w:lineRule="auto"/>
              <w:rPr/>
            </w:pPr>
            <w:r>
              <w:rPr>
                <w:b/>
                <w:i w:val="false"/>
                <w:sz w:val="18"/>
              </w:rPr>
              <w:t>120 dk</w:t>
            </w:r>
          </w:p>
        </w:tc>
      </w:tr>
    </w:tbl>
    <w:p w14:paraId="7FF8ADAE" w14:textId="7FF8ADAE">
      <w:pPr>
        <w:pStyle w:val="Normal"/>
        <w:spacing w:after="40" w:before="0"/>
        <w:rPr/>
      </w:pPr>
      <w:r>
        <w:rPr/>
      </w:r>
    </w:p>
    <w:p w14:paraId="02F8B267" w14:textId="02F8B267">
      <w:pPr>
        <w:pStyle w:val="Heading3"/>
        <w:rPr/>
      </w:pPr>
      <w:r>
        <w:rPr/>
        <w:t>Uygulama: Kayıt formu ve proje sitesi</w:t>
      </w:r>
    </w:p>
    <w:p w14:paraId="01F8B0D4" w14:textId="01F8B0D4">
      <w:pPr>
        <w:pStyle w:val="Normal"/>
        <w:spacing w:after="60" w:before="0"/>
        <w:ind w:hanging="340" w:left="454"/>
        <w:rPr/>
      </w:pPr>
      <w:r>
        <w:rPr>
          <w:b/>
          <w:i w:val="false"/>
          <w:color w:val="1A73E8"/>
        </w:rPr>
        <w:t>1.</w:t>
      </w:r>
      <w:r>
        <w:rPr>
          <w:b w:val="false"/>
          <w:i w:val="false"/>
        </w:rPr>
        <w:t xml:space="preserve">  Ad soyad, birim, e-posta ve katılım türü sorularından oluşan bir "Lansman Kayıt Formu" oluşturun; e-posta sorusuna yanıt doğrulaması ekleyin.</w:t>
      </w:r>
    </w:p>
    <w:p w14:paraId="04F8B58D" w14:textId="04F8B58D">
      <w:pPr>
        <w:pStyle w:val="Normal"/>
        <w:spacing w:after="60" w:before="0"/>
        <w:ind w:hanging="340" w:left="454"/>
        <w:rPr/>
      </w:pPr>
      <w:r>
        <w:rPr>
          <w:b/>
          <w:i w:val="false"/>
          <w:color w:val="1A73E8"/>
        </w:rPr>
        <w:t>2.</w:t>
      </w:r>
      <w:r>
        <w:rPr>
          <w:b w:val="false"/>
          <w:i w:val="false"/>
        </w:rPr>
        <w:t xml:space="preserve">  Katılım türü "Yüz yüze" seçildiğinde yemek tercihi bölümüne, "Çevrim içi" seçildiğinde teşekkür bölümüne gidecek koşullu dallanmayı kurun.</w:t>
      </w:r>
    </w:p>
    <w:p w14:paraId="03F8B3FA" w14:textId="03F8B3FA">
      <w:pPr>
        <w:pStyle w:val="Normal"/>
        <w:spacing w:after="60" w:before="0"/>
        <w:ind w:hanging="340" w:left="454"/>
        <w:rPr/>
      </w:pPr>
      <w:r>
        <w:rPr>
          <w:b/>
          <w:i w:val="false"/>
          <w:color w:val="1A73E8"/>
        </w:rPr>
        <w:t>3.</w:t>
      </w:r>
      <w:r>
        <w:rPr>
          <w:b w:val="false"/>
          <w:i w:val="false"/>
        </w:rPr>
        <w:t xml:space="preserve">  Yanıtları yeni bir E-Tablolar dosyasına bağlayın ve kendinize yeni yanıt bildirimi açın.</w:t>
      </w:r>
    </w:p>
    <w:p w14:paraId="76F89F83" w14:textId="76F89F83">
      <w:pPr>
        <w:pStyle w:val="Normal"/>
        <w:spacing w:after="60" w:before="0"/>
        <w:ind w:hanging="340" w:left="454"/>
        <w:rPr/>
      </w:pPr>
      <w:r>
        <w:rPr>
          <w:b/>
          <w:i w:val="false"/>
          <w:color w:val="1A73E8"/>
        </w:rPr>
        <w:t>4.</w:t>
      </w:r>
      <w:r>
        <w:rPr>
          <w:b w:val="false"/>
          <w:i w:val="false"/>
        </w:rPr>
        <w:t xml:space="preserve">  Keep'te lansman için bir kontrol listesi oluşturun, bir maddeye hatırlatıcı ekleyin ve notu Dokümanlar'a kopyalayın.</w:t>
      </w:r>
    </w:p>
    <w:p w14:paraId="75F89DF0" w14:textId="75F89DF0">
      <w:pPr>
        <w:pStyle w:val="Normal"/>
        <w:spacing w:after="60" w:before="0"/>
        <w:ind w:hanging="340" w:left="454"/>
        <w:rPr/>
      </w:pPr>
      <w:r>
        <w:rPr>
          <w:b/>
          <w:i w:val="false"/>
          <w:color w:val="1A73E8"/>
        </w:rPr>
        <w:t>5.</w:t>
      </w:r>
      <w:r>
        <w:rPr>
          <w:b w:val="false"/>
          <w:i w:val="false"/>
        </w:rPr>
        <w:t xml:space="preserve">  Google Sites'ta "Lansman 2026" sitesi oluşturun; ana sayfaya takvimi, kayıt formunu ve Drive klasörünü yerleştirin.</w:t>
      </w:r>
    </w:p>
    <w:p w14:paraId="78F66412" w14:textId="78F66412">
      <w:pPr>
        <w:pStyle w:val="Normal"/>
        <w:spacing w:after="60" w:before="0"/>
        <w:ind w:hanging="340" w:left="454"/>
        <w:rPr/>
      </w:pPr>
      <w:r>
        <w:rPr>
          <w:b/>
          <w:i w:val="false"/>
          <w:color w:val="1A73E8"/>
        </w:rPr>
        <w:t>6.</w:t>
      </w:r>
      <w:r>
        <w:rPr>
          <w:b w:val="false"/>
          <w:i w:val="false"/>
        </w:rPr>
        <w:t xml:space="preserve">  Siteyi yalnızca kuruluşunuzdaki kişilerin görebileceği şekilde yayımlayın.</w:t>
      </w:r>
    </w:p>
    <w:p w14:paraId="79F665A5" w14:textId="79F665A5">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46757720" w14:textId="46757720">
            <w:pPr>
              <w:pStyle w:val="Normal"/>
              <w:spacing w:after="60" w:before="0"/>
              <w:rPr/>
            </w:pPr>
            <w:r>
              <w:rPr>
                <w:b/>
                <w:i w:val="false"/>
                <w:color w:val="7B3FE4"/>
                <w:sz w:val="20"/>
              </w:rPr>
              <w:t>Gemini köşesi</w:t>
            </w:r>
          </w:p>
          <w:p w14:paraId="49757BD9" w14:textId="49757BD9">
            <w:pPr>
              <w:pStyle w:val="Normal"/>
              <w:spacing w:after="40" w:before="0" w:line="276" w:lineRule="auto"/>
              <w:rPr/>
            </w:pPr>
            <w:r>
              <w:rPr>
                <w:b w:val="false"/>
                <w:i w:val="false"/>
                <w:sz w:val="19"/>
              </w:rPr>
              <w:t>Örnek istem (Formlar): "Yeni çalışanlar için bilgi güvenliği farkındalığını ölçen, 10 soruluk ve çoktan seçmeli bir test oluştur." Gemini ile form ve test oluşturma 2026'da daha fazla dile açılmıştır [1].</w:t>
            </w:r>
          </w:p>
        </w:tc>
      </w:tr>
    </w:tbl>
    <w:p w14:paraId="77F6627F" w14:textId="77F6627F">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4B4F6902" w14:textId="4B4F6902">
            <w:pPr>
              <w:pStyle w:val="Normal"/>
              <w:spacing w:after="60" w:before="0"/>
              <w:rPr/>
            </w:pPr>
            <w:r>
              <w:rPr>
                <w:b/>
                <w:i w:val="false"/>
                <w:color w:val="E37400"/>
                <w:sz w:val="20"/>
              </w:rPr>
              <w:t>Eğitmen notu</w:t>
            </w:r>
          </w:p>
          <w:p w14:paraId="4A4F676F" w14:textId="4A4F676F">
            <w:pPr>
              <w:pStyle w:val="Normal"/>
              <w:spacing w:after="40" w:before="0" w:line="276" w:lineRule="auto"/>
              <w:rPr/>
            </w:pPr>
            <w:r>
              <w:rPr>
                <w:b w:val="false"/>
                <w:i w:val="false"/>
                <w:sz w:val="19"/>
              </w:rPr>
              <w:t>Formlarda kişisel veri toplanacaksa formun başına aydınlatma metni bağlantısı eklenmesi gerektiğini ve yalnızca gerekli verinin istenmesi ilkesini hatırlatın.</w:t>
            </w:r>
          </w:p>
        </w:tc>
      </w:tr>
    </w:tbl>
    <w:p w14:paraId="75F65F59" w14:textId="75F65F59">
      <w:pPr>
        <w:pStyle w:val="Normal"/>
        <w:spacing w:after="40" w:before="0"/>
        <w:rPr/>
      </w:pPr>
      <w:r>
        <w:rPr/>
      </w:r>
    </w:p>
    <w:p w14:paraId="72F65AA0" w14:textId="72F65AA0">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5D0767CB" w14:textId="5D0767CB">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6CD35142" w14:textId="6CD35142">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198577E0" w14:textId="198577E0">
            <w:pPr>
              <w:pStyle w:val="Normal"/>
              <w:spacing w:after="0" w:before="0" w:line="264" w:lineRule="auto"/>
              <w:rPr/>
            </w:pPr>
            <w:r>
              <w:rPr>
                <w:b w:val="false"/>
                <w:i w:val="false"/>
                <w:sz w:val="18"/>
              </w:rPr>
              <w:t>Koşullu dallanma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5EA98835" w14:textId="5EA98835">
            <w:pPr>
              <w:pStyle w:val="Normal"/>
              <w:spacing w:after="0" w:before="0" w:line="264" w:lineRule="auto"/>
              <w:rPr/>
            </w:pPr>
            <w:r>
              <w:rPr>
                <w:b w:val="false"/>
                <w:i w:val="false"/>
                <w:sz w:val="18"/>
              </w:rPr>
              <w:t>Katılımcının verdiği yanıta göre onu farklı bir form bölümüne yönlendirmektir.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15BFBD85" w14:textId="15BFBD85">
            <w:pPr>
              <w:pStyle w:val="Normal"/>
              <w:spacing w:after="0" w:before="0" w:line="264" w:lineRule="auto"/>
              <w:rPr/>
            </w:pPr>
            <w:r>
              <w:rPr>
                <w:b w:val="false"/>
                <w:i w:val="false"/>
                <w:sz w:val="18"/>
              </w:rPr>
              <w:t>Form yanıtlarını E-Tablolar'a bağlamanın faydası nedir?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509BAD30" w14:textId="509BAD30">
            <w:pPr>
              <w:pStyle w:val="Normal"/>
              <w:spacing w:after="0" w:before="0" w:line="264" w:lineRule="auto"/>
              <w:rPr/>
            </w:pPr>
            <w:r>
              <w:rPr>
                <w:b w:val="false"/>
                <w:i w:val="false"/>
                <w:sz w:val="18"/>
              </w:rPr>
              <w:t>Yanıtlar gerçek zamanlı olarak tabloya akar; filtre, formül ve grafikle analiz edilebilir.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1503E2FA" w14:textId="1503E2FA">
            <w:pPr>
              <w:pStyle w:val="Normal"/>
              <w:spacing w:after="0" w:before="0" w:line="264" w:lineRule="auto"/>
              <w:rPr/>
            </w:pPr>
            <w:r>
              <w:rPr>
                <w:b w:val="false"/>
                <w:i w:val="false"/>
                <w:sz w:val="18"/>
              </w:rPr>
              <w:t>Sites'ta yayımlanan içeriğin erişimi neye göre belirlenir?</w:t>
            </w:r>
          </w:p>
        </w:tc>
        <w:tc>
          <w:tcPr>
            <w:tcW w:type="dxa" w:w="5442"/>
            <w:tcBorders>
              <w:top w:color="DADCE0" w:space="0" w:sz="4" w:val="single"/>
              <w:left w:color="DADCE0" w:space="0" w:sz="4" w:val="single"/>
              <w:bottom w:color="DADCE0" w:space="0" w:sz="4" w:val="single"/>
              <w:right w:color="DADCE0" w:space="0" w:sz="4" w:val="single"/>
            </w:tcBorders>
            <w:vAlign w:val="center"/>
          </w:tcPr>
          <w:p w14:paraId="653890A3" w14:textId="653890A3">
            <w:pPr>
              <w:pStyle w:val="Normal"/>
              <w:spacing w:after="0" w:before="0" w:line="264" w:lineRule="auto"/>
              <w:rPr/>
            </w:pPr>
            <w:r>
              <w:rPr>
                <w:b w:val="false"/>
                <w:i w:val="false"/>
                <w:sz w:val="18"/>
              </w:rPr>
              <w:t>Yayımlama ayarlarına ve yerleştirilen dosyaların kendi paylaşım izinlerine göre.</w:t>
            </w:r>
          </w:p>
        </w:tc>
      </w:tr>
    </w:tbl>
    <w:p w14:paraId="00F670AA" w14:textId="00F670AA">
      <w:pPr>
        <w:pStyle w:val="Normal"/>
        <w:spacing w:after="40" w:before="0"/>
        <w:rPr/>
      </w:pPr>
      <w:r>
        <w:rPr/>
      </w:r>
    </w:p>
    <w:p w14:paraId="01F6723D" w14:textId="01F6723D">
      <w:pPr>
        <w:pStyle w:val="Normal"/>
        <w:spacing w:after="0" w:before="0"/>
        <w:rPr/>
      </w:pPr>
      <w:r>
        <w:rPr/>
      </w:r>
      <w:r>
        <w:br w:type="page"/>
      </w:r>
    </w:p>
    <w:p w14:paraId="2A2CFEDA" w14:textId="2A2CFEDA">
      <w:pPr>
        <w:pStyle w:val="Heading2"/>
        <w:spacing w:after="120" w:before="0"/>
        <w:rPr/>
      </w:pPr>
      <w:bookmarkStart w:id="20" w:name="__RefHeading___Toc5471_3407517436"/>
      <w:bookmarkEnd w:id="20"/>
      <w:r>
        <w:rPr/>
        <w:t>Modül 11: Gemini ile Yapay Zekâ Destekli Çalışma</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5235E6ED" w14:textId="5235E6ED">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0CC224B8" w14:textId="0CC224B8">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27465F37" w14:textId="27465F37">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0B63A83A" w14:textId="0B63A83A">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72A8D8C2" w14:textId="72A8D8C2">
            <w:pPr>
              <w:pStyle w:val="Normal"/>
              <w:spacing w:after="0" w:before="0" w:line="264" w:lineRule="auto"/>
              <w:rPr/>
            </w:pPr>
            <w:r>
              <w:rPr>
                <w:b/>
                <w:i w:val="false"/>
                <w:sz w:val="19"/>
              </w:rPr>
              <w:t>4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2DCEF4B" w14:textId="62DCEF4B">
            <w:pPr>
              <w:pStyle w:val="Normal"/>
              <w:spacing w:after="0" w:before="0" w:line="264" w:lineRule="auto"/>
              <w:rPr/>
            </w:pPr>
            <w:r>
              <w:rPr>
                <w:b/>
                <w:i w:val="false"/>
                <w:sz w:val="19"/>
              </w:rPr>
              <w:t>Orta</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7B9510C" w14:textId="47B9510C">
            <w:pPr>
              <w:pStyle w:val="Normal"/>
              <w:spacing w:after="0" w:before="0" w:line="264" w:lineRule="auto"/>
              <w:rPr/>
            </w:pPr>
            <w:r>
              <w:rPr>
                <w:b w:val="false"/>
                <w:i w:val="false"/>
                <w:sz w:val="19"/>
              </w:rPr>
              <w:t>Modül 1, 3 ve 4</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92B6595" w14:textId="392B6595">
            <w:pPr>
              <w:pStyle w:val="Normal"/>
              <w:spacing w:after="0" w:before="0" w:line="264" w:lineRule="auto"/>
              <w:rPr/>
            </w:pPr>
            <w:r>
              <w:rPr>
                <w:b w:val="false"/>
                <w:i w:val="false"/>
                <w:sz w:val="19"/>
              </w:rPr>
              <w:t>Kişisel istem kütüphanesi, bir beceri (skill) ve kaynaklı bir Gemini Notebook</w:t>
            </w:r>
          </w:p>
        </w:tc>
      </w:tr>
    </w:tbl>
    <w:p w14:paraId="282CFBB4" w14:textId="282CFBB4">
      <w:pPr>
        <w:pStyle w:val="Normal"/>
        <w:spacing w:after="0" w:before="0"/>
        <w:rPr/>
      </w:pPr>
      <w:r>
        <w:rPr/>
      </w:r>
    </w:p>
    <w:p w14:paraId="292CFD47" w14:textId="292CFD47">
      <w:pPr>
        <w:pStyle w:val="Normal"/>
        <w:rPr/>
      </w:pPr>
      <w:r>
        <w:rPr>
          <w:b w:val="false"/>
          <w:i w:val="false"/>
        </w:rPr>
        <w:t>Gemini artık Workspace uygulamalarının içinde çalışan bir yardımcıdır. Google, Ekim 2026'daki Gemini at Work etkinliğinde Gmail, Drive, Dokümanlar, Slaytlar, E-Tablolar, Chat ve Takvim'de satır içi çalışan bir Gemini ajanını tanıttı [2]. Bu modül özellikleri tek tek ezberletmek yerine iyi istem yazmayı, doğru aracı seçmeyi ve çıktıyı doğrulamayı öğretir.</w:t>
      </w:r>
    </w:p>
    <w:p w14:paraId="262CF88E" w14:textId="262CF88E">
      <w:pPr>
        <w:pStyle w:val="Heading3"/>
        <w:rPr/>
      </w:pPr>
      <w:r>
        <w:rPr/>
        <w:t>Öğrenme hedefleri</w:t>
      </w:r>
    </w:p>
    <w:p w14:paraId="272CFA21" w14:textId="272CFA21">
      <w:pPr>
        <w:pStyle w:val="Normal"/>
        <w:rPr/>
      </w:pPr>
      <w:r>
        <w:rPr>
          <w:b w:val="false"/>
          <w:i w:val="false"/>
          <w:color w:val="5F6368"/>
          <w:sz w:val="19"/>
        </w:rPr>
        <w:t>Bu modülün sonunda katılımcı:</w:t>
      </w:r>
    </w:p>
    <w:p w14:paraId="242CF568" w14:textId="242CF568">
      <w:pPr>
        <w:pStyle w:val="ListBullet"/>
        <w:numPr>
          <w:ilvl w:val="0"/>
          <w:numId w:val="1"/>
        </w:numPr>
        <w:rPr/>
      </w:pPr>
      <w:r>
        <w:rPr>
          <w:b w:val="false"/>
          <w:i w:val="false"/>
        </w:rPr>
        <w:t>Gemini uygulaması, uygulama içi yan panel ve satır içi Gemini özellikleri arasındaki farkı açıklar.</w:t>
      </w:r>
    </w:p>
    <w:p w14:paraId="252CF6FB" w14:textId="252CF6FB">
      <w:pPr>
        <w:pStyle w:val="ListBullet"/>
        <w:numPr>
          <w:ilvl w:val="0"/>
          <w:numId w:val="1"/>
        </w:numPr>
        <w:rPr/>
      </w:pPr>
      <w:r>
        <w:rPr>
          <w:b w:val="false"/>
          <w:i w:val="false"/>
        </w:rPr>
        <w:t>Persona, görev, bağlam ve biçim öğelerini içeren etkili istemler yazar ve yanıtı yineleyerek iyileştirir [23].</w:t>
      </w:r>
    </w:p>
    <w:p w14:paraId="222CF242" w14:textId="222CF242">
      <w:pPr>
        <w:pStyle w:val="ListBullet"/>
        <w:numPr>
          <w:ilvl w:val="0"/>
          <w:numId w:val="1"/>
        </w:numPr>
        <w:rPr/>
      </w:pPr>
      <w:r>
        <w:rPr>
          <w:b w:val="false"/>
          <w:i w:val="false"/>
        </w:rPr>
        <w:t>Gemini'yi Gmail, Dokümanlar, E-Tablolar, Slaytlar, Drive ve Meet'te iş senaryolarına uygular.</w:t>
      </w:r>
    </w:p>
    <w:p w14:paraId="232CF3D5" w14:textId="232CF3D5">
      <w:pPr>
        <w:pStyle w:val="ListBullet"/>
        <w:numPr>
          <w:ilvl w:val="0"/>
          <w:numId w:val="1"/>
        </w:numPr>
        <w:rPr/>
      </w:pPr>
      <w:r>
        <w:rPr>
          <w:b w:val="false"/>
          <w:i w:val="false"/>
        </w:rPr>
        <w:t>Gemini Notebook'ta (eski adıyla NotebookLM) kaynak tabanlı araştırma yapar [8].</w:t>
      </w:r>
    </w:p>
    <w:p w14:paraId="102F1483" w14:textId="102F1483">
      <w:pPr>
        <w:pStyle w:val="ListBullet"/>
        <w:numPr>
          <w:ilvl w:val="0"/>
          <w:numId w:val="1"/>
        </w:numPr>
        <w:rPr/>
      </w:pPr>
      <w:r>
        <w:rPr>
          <w:b w:val="false"/>
          <w:i w:val="false"/>
        </w:rPr>
        <w:t>Tekrar eden işler için beceri (skill) oluşturur ve Gems'ten becerilere geçiş takvimini bilir [7].</w:t>
      </w:r>
    </w:p>
    <w:p w14:paraId="0F2F12F0" w14:textId="0F2F12F0">
      <w:pPr>
        <w:pStyle w:val="ListBullet"/>
        <w:numPr>
          <w:ilvl w:val="0"/>
          <w:numId w:val="1"/>
        </w:numPr>
        <w:rPr/>
      </w:pPr>
      <w:r>
        <w:rPr>
          <w:b w:val="false"/>
          <w:i w:val="false"/>
        </w:rPr>
        <w:t>Yapay zekâ çıktısını doğrular; kişisel ve gizli veriyi kurum politikasına uygun biçimde işler [18].</w:t>
      </w:r>
    </w:p>
    <w:p w14:paraId="122F17A9" w14:textId="122F17A9">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75ACE1F2" w14:textId="75ACE1F2">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66805C3B" w14:textId="66805C3B">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4BFB583C" w14:textId="4BFB583C">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1E04A9D" w14:textId="61E04A9D">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1D0BEC28" w14:textId="1D0BEC28">
            <w:pPr>
              <w:pStyle w:val="Normal"/>
              <w:spacing w:after="0" w:before="0" w:line="264" w:lineRule="auto"/>
              <w:rPr/>
            </w:pPr>
            <w:r>
              <w:rPr>
                <w:b w:val="false"/>
                <w:i w:val="false"/>
                <w:sz w:val="18"/>
              </w:rPr>
              <w:t>Workspace'te Gemini'nin yüzeyleri: Gemini uygulaması (web ve masaüstü), yan panel, satır içi özellikler, Gemini ajanı [2]</w:t>
            </w:r>
          </w:p>
        </w:tc>
        <w:tc>
          <w:tcPr>
            <w:tcW w:type="dxa" w:w="1135"/>
            <w:tcBorders>
              <w:top w:color="DADCE0" w:space="0" w:sz="4" w:val="single"/>
              <w:left w:color="DADCE0" w:space="0" w:sz="4" w:val="single"/>
              <w:bottom w:color="DADCE0" w:space="0" w:sz="4" w:val="single"/>
              <w:right w:color="DADCE0" w:space="0" w:sz="4" w:val="single"/>
            </w:tcBorders>
            <w:vAlign w:val="center"/>
          </w:tcPr>
          <w:p w14:paraId="382EC0E7" w14:textId="382EC0E7">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594E92D8" w14:textId="594E92D8">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EC2550D" w14:textId="1EC2550D">
            <w:pPr>
              <w:pStyle w:val="Normal"/>
              <w:spacing w:after="0" w:before="0" w:line="264" w:lineRule="auto"/>
              <w:rPr/>
            </w:pPr>
            <w:r>
              <w:rPr>
                <w:b w:val="false"/>
                <w:i w:val="false"/>
                <w:sz w:val="18"/>
              </w:rPr>
              <w:t>İstem yazma: persona, görev, bağlam, biçim; yineleme; @ ile dosya ve kaynak gösterme</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43E1A8E" w14:textId="043E1A8E">
            <w:pPr>
              <w:pStyle w:val="Normal"/>
              <w:spacing w:after="0" w:before="0" w:line="264" w:lineRule="auto"/>
              <w:rPr/>
            </w:pPr>
            <w:r>
              <w:rPr>
                <w:b w:val="false"/>
                <w:i w:val="false"/>
                <w:sz w:val="18"/>
              </w:rPr>
              <w:t>35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6B19163" w14:textId="66B19163">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167CE3BA" w14:textId="167CE3BA">
            <w:pPr>
              <w:pStyle w:val="Normal"/>
              <w:spacing w:after="0" w:before="0" w:line="264" w:lineRule="auto"/>
              <w:rPr/>
            </w:pPr>
            <w:r>
              <w:rPr>
                <w:b w:val="false"/>
                <w:i w:val="false"/>
                <w:sz w:val="18"/>
              </w:rPr>
              <w:t>Uygulama turu: Gmail, Dokümanlar, E-Tablolar, Slaytlar, Drive ve Meet senaryoları</w:t>
            </w:r>
          </w:p>
        </w:tc>
        <w:tc>
          <w:tcPr>
            <w:tcW w:type="dxa" w:w="1135"/>
            <w:tcBorders>
              <w:top w:color="DADCE0" w:space="0" w:sz="4" w:val="single"/>
              <w:left w:color="DADCE0" w:space="0" w:sz="4" w:val="single"/>
              <w:bottom w:color="DADCE0" w:space="0" w:sz="4" w:val="single"/>
              <w:right w:color="DADCE0" w:space="0" w:sz="4" w:val="single"/>
            </w:tcBorders>
            <w:vAlign w:val="center"/>
          </w:tcPr>
          <w:p w14:paraId="11A04F99" w14:textId="11A04F99">
            <w:pPr>
              <w:pStyle w:val="Normal"/>
              <w:spacing w:after="0" w:before="0" w:line="264" w:lineRule="auto"/>
              <w:rPr/>
            </w:pPr>
            <w:r>
              <w:rPr>
                <w:b w:val="false"/>
                <w:i w:val="false"/>
                <w:sz w:val="18"/>
              </w:rPr>
              <w:t>45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0B154EDE" w14:textId="0B154EDE">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C8699E7" w14:textId="7C8699E7">
            <w:pPr>
              <w:pStyle w:val="Normal"/>
              <w:spacing w:after="0" w:before="0" w:line="264" w:lineRule="auto"/>
              <w:rPr/>
            </w:pPr>
            <w:r>
              <w:rPr>
                <w:b w:val="false"/>
                <w:i w:val="false"/>
                <w:sz w:val="18"/>
              </w:rPr>
              <w:t>Gemini Notebook: kaynak ekleme, kaynaklı yanıtlar, sesli ve videolu özetler, slayt destesi [8]</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163C528" w14:textId="6163C528">
            <w:pPr>
              <w:pStyle w:val="Normal"/>
              <w:spacing w:after="0" w:before="0" w:line="264" w:lineRule="auto"/>
              <w:rPr/>
            </w:pPr>
            <w:r>
              <w:rPr>
                <w:b w:val="false"/>
                <w:i w:val="false"/>
                <w:sz w:val="18"/>
              </w:rPr>
              <w:t>30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1F0B1E9" w14:textId="21F0B1E9">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7CCCD3F4" w14:textId="7CCCD3F4">
            <w:pPr>
              <w:pStyle w:val="Normal"/>
              <w:spacing w:after="0" w:before="0" w:line="264" w:lineRule="auto"/>
              <w:rPr/>
            </w:pPr>
            <w:r>
              <w:rPr>
                <w:b w:val="false"/>
                <w:i w:val="false"/>
                <w:sz w:val="18"/>
              </w:rPr>
              <w:t>Beceriler (skills) ve Gems: oluşturma, birlikte kullanma, geçiş takvimi [7]</w:t>
            </w:r>
          </w:p>
        </w:tc>
        <w:tc>
          <w:tcPr>
            <w:tcW w:type="dxa" w:w="1135"/>
            <w:tcBorders>
              <w:top w:color="DADCE0" w:space="0" w:sz="4" w:val="single"/>
              <w:left w:color="DADCE0" w:space="0" w:sz="4" w:val="single"/>
              <w:bottom w:color="DADCE0" w:space="0" w:sz="4" w:val="single"/>
              <w:right w:color="DADCE0" w:space="0" w:sz="4" w:val="single"/>
            </w:tcBorders>
            <w:vAlign w:val="center"/>
          </w:tcPr>
          <w:p w14:paraId="783F2833" w14:textId="783F2833">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1A207454" w14:textId="1A207454">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F451BC9" w14:textId="3F451BC9">
            <w:pPr>
              <w:pStyle w:val="Normal"/>
              <w:spacing w:after="0" w:before="0" w:line="264" w:lineRule="auto"/>
              <w:rPr/>
            </w:pPr>
            <w:r>
              <w:rPr>
                <w:b w:val="false"/>
                <w:i w:val="false"/>
                <w:sz w:val="18"/>
              </w:rPr>
              <w:t>Deep Research ve özel talimatlar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438315AA" w14:textId="438315AA">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0FBD75F" w14:textId="30FBD75F">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3F3BA3F6" w14:textId="3F3BA3F6">
            <w:pPr>
              <w:pStyle w:val="Normal"/>
              <w:spacing w:after="0" w:before="0" w:line="264" w:lineRule="auto"/>
              <w:rPr/>
            </w:pPr>
            <w:r>
              <w:rPr>
                <w:b w:val="false"/>
                <w:i w:val="false"/>
                <w:sz w:val="18"/>
              </w:rPr>
              <w:t>Sorumlu kullanım: yanlış bilgi üretimi, doğrulama, kişisel veri, telif, yapay zekâ etiketleri, Workspace veri taahhütleri [18]</w:t>
            </w:r>
          </w:p>
        </w:tc>
        <w:tc>
          <w:tcPr>
            <w:tcW w:type="dxa" w:w="1135"/>
            <w:tcBorders>
              <w:top w:color="DADCE0" w:space="0" w:sz="4" w:val="single"/>
              <w:left w:color="DADCE0" w:space="0" w:sz="4" w:val="single"/>
              <w:bottom w:color="DADCE0" w:space="0" w:sz="4" w:val="single"/>
              <w:right w:color="DADCE0" w:space="0" w:sz="4" w:val="single"/>
            </w:tcBorders>
            <w:vAlign w:val="center"/>
          </w:tcPr>
          <w:p w14:paraId="5A5E78B5" w14:textId="5A5E78B5">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527D2CD" w14:textId="2527D2CD">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FB41098" w14:textId="5FB41098">
            <w:pPr>
              <w:pStyle w:val="Normal"/>
              <w:spacing w:after="0" w:before="0" w:line="264" w:lineRule="auto"/>
              <w:rPr/>
            </w:pPr>
            <w:r>
              <w:rPr>
                <w:b w:val="false"/>
                <w:i w:val="false"/>
                <w:sz w:val="18"/>
              </w:rPr>
              <w:t>Dil ve lisans farkları: Türkçe desteklenen ve yalnızca İngilizce sunulan özellikler [15] [16]</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B764917" w14:textId="7B764917">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BBA4D22" w14:textId="5BBA4D22">
            <w:pPr>
              <w:pStyle w:val="Normal"/>
              <w:spacing w:after="0" w:before="0" w:line="264" w:lineRule="auto"/>
              <w:rPr/>
            </w:pPr>
            <w:r>
              <w:rPr>
                <w:b w:val="false"/>
                <w:i w:val="false"/>
                <w:sz w:val="18"/>
              </w:rPr>
              <w:t>9</w:t>
            </w:r>
          </w:p>
        </w:tc>
        <w:tc>
          <w:tcPr>
            <w:tcW w:type="dxa" w:w="7994"/>
            <w:tcBorders>
              <w:top w:color="DADCE0" w:space="0" w:sz="4" w:val="single"/>
              <w:left w:color="DADCE0" w:space="0" w:sz="4" w:val="single"/>
              <w:bottom w:color="DADCE0" w:space="0" w:sz="4" w:val="single"/>
              <w:right w:color="DADCE0" w:space="0" w:sz="4" w:val="single"/>
            </w:tcBorders>
            <w:vAlign w:val="center"/>
          </w:tcPr>
          <w:p w14:paraId="4D2B982B" w14:textId="4D2B982B">
            <w:pPr>
              <w:pStyle w:val="Normal"/>
              <w:spacing w:after="0" w:before="0" w:line="264" w:lineRule="auto"/>
              <w:rPr/>
            </w:pPr>
            <w:r>
              <w:rPr>
                <w:b w:val="false"/>
                <w:i w:val="false"/>
                <w:sz w:val="18"/>
              </w:rPr>
              <w:t>Uygulama, 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3208C36C" w14:textId="3208C36C">
            <w:pPr>
              <w:pStyle w:val="Normal"/>
              <w:spacing w:after="0" w:before="0" w:line="264" w:lineRule="auto"/>
              <w:rPr/>
            </w:pPr>
            <w:r>
              <w:rPr>
                <w:b w:val="false"/>
                <w:i w:val="false"/>
                <w:sz w:val="18"/>
              </w:rPr>
              <w:t>40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0171BB67" w14:textId="0171BB67">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1000705E" w14:textId="1000705E">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2B23451D" w14:textId="2B23451D">
            <w:pPr>
              <w:pStyle w:val="Normal"/>
              <w:spacing w:after="0" w:before="0" w:line="264" w:lineRule="auto"/>
              <w:rPr/>
            </w:pPr>
            <w:r>
              <w:rPr>
                <w:b/>
                <w:i w:val="false"/>
                <w:sz w:val="18"/>
              </w:rPr>
              <w:t>240 dk</w:t>
            </w:r>
          </w:p>
        </w:tc>
      </w:tr>
    </w:tbl>
    <w:p w14:paraId="142F1ACF" w14:textId="142F1ACF">
      <w:pPr>
        <w:pStyle w:val="Normal"/>
        <w:spacing w:after="40" w:before="0"/>
        <w:rPr/>
      </w:pPr>
      <w:r>
        <w:rPr/>
      </w:r>
    </w:p>
    <w:p w14:paraId="132F193C" w14:textId="132F193C">
      <w:pPr>
        <w:pStyle w:val="Heading3"/>
        <w:rPr/>
      </w:pPr>
      <w:r>
        <w:rPr/>
        <w:t>Uygulama: Gemini ile lansman çalışması</w:t>
      </w:r>
    </w:p>
    <w:p w14:paraId="162F1DF5" w14:textId="162F1DF5">
      <w:pPr>
        <w:pStyle w:val="Normal"/>
        <w:spacing w:after="60" w:before="0"/>
        <w:ind w:hanging="340" w:left="454"/>
        <w:rPr/>
      </w:pPr>
      <w:r>
        <w:rPr>
          <w:b/>
          <w:i w:val="false"/>
          <w:color w:val="1A73E8"/>
        </w:rPr>
        <w:t>1.</w:t>
      </w:r>
      <w:r>
        <w:rPr>
          <w:b w:val="false"/>
          <w:i w:val="false"/>
        </w:rPr>
        <w:t xml:space="preserve">  İstem dönüştürme: "Lansman e-postası yaz" istemini persona, görev, bağlam ve biçim öğeleriyle yeniden yazın. İki çıktıyı karşılaştırıp farkları not edin.</w:t>
      </w:r>
    </w:p>
    <w:p w14:paraId="152F1C62" w14:textId="152F1C62">
      <w:pPr>
        <w:pStyle w:val="Normal"/>
        <w:spacing w:after="60" w:before="0"/>
        <w:ind w:hanging="340" w:left="454"/>
        <w:rPr/>
      </w:pPr>
      <w:r>
        <w:rPr>
          <w:b/>
          <w:i w:val="false"/>
          <w:color w:val="1A73E8"/>
        </w:rPr>
        <w:t>2.</w:t>
      </w:r>
      <w:r>
        <w:rPr>
          <w:b w:val="false"/>
          <w:i w:val="false"/>
        </w:rPr>
        <w:t xml:space="preserve">  Gemini Notebook'ta "Lansman 2026" adlı bir not defteri oluşturun ve lansman planı, bütçe ile örnek pazar raporunu kaynak olarak ekleyin. "En büyük üç risk nedir? Her biri için kaynak göster." sorusunu sorun.</w:t>
      </w:r>
    </w:p>
    <w:p w14:paraId="182F211B" w14:textId="182F211B">
      <w:pPr>
        <w:pStyle w:val="Normal"/>
        <w:spacing w:after="60" w:before="0"/>
        <w:ind w:hanging="340" w:left="454"/>
        <w:rPr/>
      </w:pPr>
      <w:r>
        <w:rPr>
          <w:b/>
          <w:i w:val="false"/>
          <w:color w:val="1A73E8"/>
        </w:rPr>
        <w:t>3.</w:t>
      </w:r>
      <w:r>
        <w:rPr>
          <w:b w:val="false"/>
          <w:i w:val="false"/>
        </w:rPr>
        <w:t xml:space="preserve">  Aynı not defterinden sesli özet oluşturun ve beş dakikasını dinleyin.</w:t>
      </w:r>
    </w:p>
    <w:p w14:paraId="172F1F88" w14:textId="172F1F88">
      <w:pPr>
        <w:pStyle w:val="Normal"/>
        <w:spacing w:after="60" w:before="0"/>
        <w:ind w:hanging="340" w:left="454"/>
        <w:rPr/>
      </w:pPr>
      <w:r>
        <w:rPr>
          <w:b/>
          <w:i w:val="false"/>
          <w:color w:val="1A73E8"/>
        </w:rPr>
        <w:t>4.</w:t>
      </w:r>
      <w:r>
        <w:rPr>
          <w:b w:val="false"/>
          <w:i w:val="false"/>
        </w:rPr>
        <w:t xml:space="preserve">  Kurumsal yazışma tonunuzu tanımlayan "Kurumsal E-posta Tonu" adlı bir beceri oluşturun ve Gmail'de bir taslakla deneyin. Beceriler kurumunuzda henüz açılmadıysa aynı talimatı Gemini uygulamasında kaydedin.</w:t>
      </w:r>
    </w:p>
    <w:p w14:paraId="1E27A548" w14:textId="1E27A548">
      <w:pPr>
        <w:pStyle w:val="Normal"/>
        <w:spacing w:after="60" w:before="0"/>
        <w:ind w:hanging="340" w:left="454"/>
        <w:rPr/>
      </w:pPr>
      <w:r>
        <w:rPr>
          <w:b/>
          <w:i w:val="false"/>
          <w:color w:val="1A73E8"/>
        </w:rPr>
        <w:t>5.</w:t>
      </w:r>
      <w:r>
        <w:rPr>
          <w:b w:val="false"/>
          <w:i w:val="false"/>
        </w:rPr>
        <w:t xml:space="preserve">  Gemini'nin ürettiği bir özetten üç olgusal iddia seçin ve her birini kaynak belgede doğrulayın. Yanlış veya eksik bilgi bulursanız istemi düzeltin.</w:t>
      </w:r>
    </w:p>
    <w:p w14:paraId="1F27A6DB" w14:textId="1F27A6DB">
      <w:pPr>
        <w:pStyle w:val="Normal"/>
        <w:spacing w:after="60" w:before="0"/>
        <w:ind w:hanging="340" w:left="454"/>
        <w:rPr/>
      </w:pPr>
      <w:r>
        <w:rPr>
          <w:b/>
          <w:i w:val="false"/>
          <w:color w:val="1A73E8"/>
        </w:rPr>
        <w:t>6.</w:t>
      </w:r>
      <w:r>
        <w:rPr>
          <w:b w:val="false"/>
          <w:i w:val="false"/>
        </w:rPr>
        <w:t xml:space="preserve">  Modül boyunca işe yarayan en iyi beş isteminizi kişisel istem kütüphanenize (bir Dokümanlar dosyası) kaydedin.</w:t>
      </w:r>
    </w:p>
    <w:p w14:paraId="2027A86E" w14:textId="2027A86E">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4D27C5F9" w14:textId="4D27C5F9">
            <w:pPr>
              <w:pStyle w:val="Normal"/>
              <w:spacing w:after="60" w:before="0"/>
              <w:rPr/>
            </w:pPr>
            <w:r>
              <w:rPr>
                <w:b/>
                <w:i w:val="false"/>
                <w:color w:val="7B3FE4"/>
                <w:sz w:val="20"/>
              </w:rPr>
              <w:t>Gemini köşesi</w:t>
            </w:r>
          </w:p>
          <w:p w14:paraId="4A27C140" w14:textId="4A27C140">
            <w:pPr>
              <w:pStyle w:val="Normal"/>
              <w:spacing w:after="40" w:before="0" w:line="276" w:lineRule="auto"/>
              <w:rPr/>
            </w:pPr>
            <w:r>
              <w:rPr>
                <w:b w:val="false"/>
                <w:i w:val="false"/>
                <w:sz w:val="19"/>
              </w:rPr>
              <w:t>Workspace verileri Gemini veya başka üretken yapay zekâ modellerini eğitmek için kullanılmaz. İstemleriniz ve çıktılarınız da izniniz olmadan saklanmaz [18]. Yine de kurum politikası gizli olarak sınıflandırılan veriyi yapay zekâ araçlarına girmeyi yasaklıyorsa bu kurala uyulmalıdır. Kişisel Google hesabıyla kullanılan Gemini farklı koşullara tabidir; iş verisi yalnızca kurumsal hesapla işlenmelidir.</w:t>
            </w:r>
          </w:p>
        </w:tc>
      </w:tr>
    </w:tbl>
    <w:p w14:paraId="2227AB94" w14:textId="2227AB94">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7592FB37" w14:textId="7592FB37">
            <w:pPr>
              <w:pStyle w:val="Normal"/>
              <w:spacing w:after="60" w:before="0"/>
              <w:rPr/>
            </w:pPr>
            <w:r>
              <w:rPr>
                <w:b/>
                <w:i w:val="false"/>
                <w:color w:val="E37400"/>
                <w:sz w:val="20"/>
              </w:rPr>
              <w:t>Eğitmen notu</w:t>
            </w:r>
          </w:p>
          <w:p w14:paraId="7692FCCA" w14:textId="7692FCCA">
            <w:pPr>
              <w:pStyle w:val="Normal"/>
              <w:spacing w:after="40" w:before="0" w:line="276" w:lineRule="auto"/>
              <w:rPr/>
            </w:pPr>
            <w:r>
              <w:rPr>
                <w:b w:val="false"/>
                <w:i w:val="false"/>
                <w:sz w:val="19"/>
              </w:rPr>
              <w:t>Bu modülden önce lisans türünü doğrulayın. Bazı Gemini özellikleri Business Starter'da sınırlıdır veya hiç bulunmaz. Türkçe desteklenmeyen bir özelliği göstermek gerekirse bunu yalnızca eğitmen ekranında, İngilizce dilli bir test hesabıyla yapın. Gems geçişi nedeniyle yeni kullanıcılara Gem değil beceri öğretin [7].</w:t>
            </w:r>
          </w:p>
        </w:tc>
      </w:tr>
    </w:tbl>
    <w:p w14:paraId="2427AEBA" w14:textId="2427AEBA">
      <w:pPr>
        <w:pStyle w:val="Normal"/>
        <w:spacing w:after="40" w:before="0"/>
        <w:rPr/>
      </w:pPr>
      <w:r>
        <w:rPr/>
      </w:r>
    </w:p>
    <w:p w14:paraId="2527B04D" w14:textId="2527B04D">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7B2FD27C" w14:textId="7B2FD27C">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40A394B1" w14:textId="40A394B1">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44CA6DC7" w14:textId="44CA6DC7">
            <w:pPr>
              <w:pStyle w:val="Normal"/>
              <w:spacing w:after="0" w:before="0" w:line="264" w:lineRule="auto"/>
              <w:rPr/>
            </w:pPr>
            <w:r>
              <w:rPr>
                <w:b w:val="false"/>
                <w:i w:val="false"/>
                <w:sz w:val="18"/>
              </w:rPr>
              <w:t>Etkili bir istemin dört öğesi nelerdir?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54958DBE" w14:textId="54958DBE">
            <w:pPr>
              <w:pStyle w:val="Normal"/>
              <w:spacing w:after="0" w:before="0" w:line="264" w:lineRule="auto"/>
              <w:rPr/>
            </w:pPr>
            <w:r>
              <w:rPr>
                <w:b w:val="false"/>
                <w:i w:val="false"/>
                <w:sz w:val="18"/>
              </w:rPr>
              <w:t>Persona, görev, bağlam ve biçim.</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4029016E" w14:textId="4029016E">
            <w:pPr>
              <w:pStyle w:val="Normal"/>
              <w:spacing w:after="0" w:before="0" w:line="264" w:lineRule="auto"/>
              <w:rPr/>
            </w:pPr>
            <w:r>
              <w:rPr>
                <w:b w:val="false"/>
                <w:i w:val="false"/>
                <w:sz w:val="18"/>
              </w:rPr>
              <w:t>Gemini Notebook'u Gemini uygulamasından ayıran temel özellik nedir?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30FBB237" w14:textId="30FBB237">
            <w:pPr>
              <w:pStyle w:val="Normal"/>
              <w:spacing w:after="0" w:before="0" w:line="264" w:lineRule="auto"/>
              <w:rPr/>
            </w:pPr>
            <w:r>
              <w:rPr>
                <w:b w:val="false"/>
                <w:i w:val="false"/>
                <w:sz w:val="18"/>
              </w:rPr>
              <w:t>Yanıtlarını sizin eklediğiniz kaynaklara dayandırır ve kaynak gösterir.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4BF4A039" w14:textId="4BF4A039">
            <w:pPr>
              <w:pStyle w:val="Normal"/>
              <w:spacing w:after="0" w:before="0" w:line="264" w:lineRule="auto"/>
              <w:rPr/>
            </w:pPr>
            <w:r>
              <w:rPr>
                <w:b w:val="false"/>
                <w:i w:val="false"/>
                <w:sz w:val="18"/>
              </w:rPr>
              <w:t>Gems için iş ve kurumsal hesaplarda hangi değişiklik planlanıyor?</w:t>
            </w:r>
          </w:p>
        </w:tc>
        <w:tc>
          <w:tcPr>
            <w:tcW w:type="dxa" w:w="5442"/>
            <w:tcBorders>
              <w:top w:color="DADCE0" w:space="0" w:sz="4" w:val="single"/>
              <w:left w:color="DADCE0" w:space="0" w:sz="4" w:val="single"/>
              <w:bottom w:color="DADCE0" w:space="0" w:sz="4" w:val="single"/>
              <w:right w:color="DADCE0" w:space="0" w:sz="4" w:val="single"/>
            </w:tcBorders>
            <w:vAlign w:val="center"/>
          </w:tcPr>
          <w:p w14:paraId="26D0C244" w14:textId="26D0C244">
            <w:pPr>
              <w:pStyle w:val="Normal"/>
              <w:spacing w:after="0" w:before="0" w:line="264" w:lineRule="auto"/>
              <w:rPr/>
            </w:pPr>
            <w:r>
              <w:rPr>
                <w:b w:val="false"/>
                <w:i w:val="false"/>
                <w:sz w:val="18"/>
              </w:rPr>
              <w:t>Gems yerini becerilere bırakıyor. 17 Kasım 2026'da Ayarlar'a taşınacak ve en erken 1 Mart 2027'de kullanımdan kalkacak; kalan Gems taslak beceriye dönüştürülecek.</w:t>
            </w:r>
          </w:p>
        </w:tc>
      </w:tr>
    </w:tbl>
    <w:p w14:paraId="17279A43" w14:textId="17279A43">
      <w:pPr>
        <w:pStyle w:val="Normal"/>
        <w:spacing w:after="40" w:before="0"/>
        <w:rPr/>
      </w:pPr>
      <w:r>
        <w:rPr/>
      </w:r>
    </w:p>
    <w:p w14:paraId="2429ED51" w14:textId="2429ED51">
      <w:pPr>
        <w:pStyle w:val="Normal"/>
        <w:spacing w:after="0" w:before="0"/>
        <w:rPr/>
      </w:pPr>
      <w:r>
        <w:rPr/>
      </w:r>
      <w:r>
        <w:br w:type="page"/>
      </w:r>
    </w:p>
    <w:p w14:paraId="2329EBBE" w14:textId="2329EBBE">
      <w:pPr>
        <w:pStyle w:val="Heading2"/>
        <w:spacing w:after="120" w:before="0"/>
        <w:rPr/>
      </w:pPr>
      <w:bookmarkStart w:id="21" w:name="__RefHeading___Toc5473_3407517436"/>
      <w:bookmarkEnd w:id="21"/>
      <w:r>
        <w:rPr/>
        <w:t>Modül 12: Workspace Studio ile İş Akışı Otomasyonu</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40A42493" w14:textId="40A42493">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6FD1A62A" w14:textId="6FD1A62A">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6B93AC49" w14:textId="6B93AC49">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71CEBCE8" w14:textId="71CEBCE8">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8322B48" w14:textId="28322B48">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6E4487BD" w14:textId="6E4487BD">
            <w:pPr>
              <w:pStyle w:val="Normal"/>
              <w:spacing w:after="0" w:before="0" w:line="264" w:lineRule="auto"/>
              <w:rPr/>
            </w:pPr>
            <w:r>
              <w:rPr>
                <w:b/>
                <w:i w:val="false"/>
                <w:sz w:val="19"/>
              </w:rPr>
              <w:t>İleri</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320E97E" w14:textId="5320E97E">
            <w:pPr>
              <w:pStyle w:val="Normal"/>
              <w:spacing w:after="0" w:before="0" w:line="264" w:lineRule="auto"/>
              <w:rPr/>
            </w:pPr>
            <w:r>
              <w:rPr>
                <w:b w:val="false"/>
                <w:i w:val="false"/>
                <w:sz w:val="19"/>
              </w:rPr>
              <w:t>Modül 11</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784590F3" w14:textId="784590F3">
            <w:pPr>
              <w:pStyle w:val="Normal"/>
              <w:spacing w:after="0" w:before="0" w:line="264" w:lineRule="auto"/>
              <w:rPr/>
            </w:pPr>
            <w:r>
              <w:rPr>
                <w:b w:val="false"/>
                <w:i w:val="false"/>
                <w:sz w:val="19"/>
              </w:rPr>
              <w:t>Çalışır durumda en az iki otomasyon akışı</w:t>
            </w:r>
          </w:p>
        </w:tc>
      </w:tr>
    </w:tbl>
    <w:p w14:paraId="2129E898" w14:textId="2129E898">
      <w:pPr>
        <w:pStyle w:val="Normal"/>
        <w:spacing w:after="0" w:before="0"/>
        <w:rPr/>
      </w:pPr>
      <w:r>
        <w:rPr/>
      </w:r>
    </w:p>
    <w:p w14:paraId="2829F39D" w14:textId="2829F39D">
      <w:pPr>
        <w:pStyle w:val="Normal"/>
        <w:rPr/>
      </w:pPr>
      <w:r>
        <w:rPr>
          <w:b w:val="false"/>
          <w:i w:val="false"/>
        </w:rPr>
        <w:t>Workspace Studio (eski adıyla Workspace Flows), Gmail, Drive, Chat, Formlar ve E-Tablolar arasındaki tekrar eden işleri kod yazmadan, Gemini desteğiyle otomatikleştirir. Her akış bir başlatıcı ve bir veya daha fazla adımdan oluşur [9]. Eylül 2026'da özel adımlar, üçüncü taraf entegrasyonları ve webhook'lar eklendi; bu özellikleri yöneticinin açması gerekir [10].</w:t>
      </w:r>
    </w:p>
    <w:p w14:paraId="2729F20A" w14:textId="2729F20A">
      <w:pPr>
        <w:pStyle w:val="Heading3"/>
        <w:rPr/>
      </w:pPr>
      <w:r>
        <w:rPr/>
        <w:t>Öğrenme hedefleri</w:t>
      </w:r>
    </w:p>
    <w:p w14:paraId="2629F077" w14:textId="2629F077">
      <w:pPr>
        <w:pStyle w:val="Normal"/>
        <w:rPr/>
      </w:pPr>
      <w:r>
        <w:rPr>
          <w:b w:val="false"/>
          <w:i w:val="false"/>
          <w:color w:val="5F6368"/>
          <w:sz w:val="19"/>
        </w:rPr>
        <w:t>Bu modülün sonunda katılımcı:</w:t>
      </w:r>
    </w:p>
    <w:p w14:paraId="2529EEE4" w14:textId="2529EEE4">
      <w:pPr>
        <w:pStyle w:val="ListBullet"/>
        <w:numPr>
          <w:ilvl w:val="0"/>
          <w:numId w:val="1"/>
        </w:numPr>
        <w:rPr/>
      </w:pPr>
      <w:r>
        <w:rPr>
          <w:b w:val="false"/>
          <w:i w:val="false"/>
        </w:rPr>
        <w:t>Otomasyona uygun işleri (tekrar eden, kurala dayalı, birden çok uygulamaya yayılan) belirler.</w:t>
      </w:r>
    </w:p>
    <w:p w14:paraId="1C29E0B9" w14:textId="1C29E0B9">
      <w:pPr>
        <w:pStyle w:val="ListBullet"/>
        <w:numPr>
          <w:ilvl w:val="0"/>
          <w:numId w:val="1"/>
        </w:numPr>
        <w:rPr/>
      </w:pPr>
      <w:r>
        <w:rPr>
          <w:b w:val="false"/>
          <w:i w:val="false"/>
        </w:rPr>
        <w:t>Akış, başlatıcı (olay, zamanlama, manuel) ve adım (eylem, bildirim, yapay zekâ adımı) kavramlarını açıklar.</w:t>
      </w:r>
    </w:p>
    <w:p w14:paraId="1B29DF26" w14:textId="1B29DF26">
      <w:pPr>
        <w:pStyle w:val="ListBullet"/>
        <w:numPr>
          <w:ilvl w:val="0"/>
          <w:numId w:val="1"/>
        </w:numPr>
        <w:rPr/>
      </w:pPr>
      <w:r>
        <w:rPr>
          <w:b w:val="false"/>
          <w:i w:val="false"/>
        </w:rPr>
        <w:t>Şablondan, Gemini'ye tarif ederek ve sıfırdan akış oluşturur; değişken çiplerini kullanır.</w:t>
      </w:r>
    </w:p>
    <w:p w14:paraId="2236B61E" w14:textId="2236B61E">
      <w:pPr>
        <w:pStyle w:val="ListBullet"/>
        <w:numPr>
          <w:ilvl w:val="0"/>
          <w:numId w:val="1"/>
        </w:numPr>
        <w:rPr/>
      </w:pPr>
      <w:r>
        <w:rPr>
          <w:b w:val="false"/>
          <w:i w:val="false"/>
        </w:rPr>
        <w:t>Akışı test eder, açar, paylaşır ve çalışma geçmişinden sorun giderir.</w:t>
      </w:r>
    </w:p>
    <w:p w14:paraId="2336B7B1" w14:textId="2336B7B1">
      <w:pPr>
        <w:pStyle w:val="ListBullet"/>
        <w:numPr>
          <w:ilvl w:val="0"/>
          <w:numId w:val="1"/>
        </w:numPr>
        <w:rPr/>
      </w:pPr>
      <w:r>
        <w:rPr>
          <w:b w:val="false"/>
          <w:i w:val="false"/>
        </w:rPr>
        <w:t>Onay gerektiren adımları ve üçüncü taraf entegrasyonlarının veri paylaşım risklerini bilir.</w:t>
      </w:r>
    </w:p>
    <w:p w14:paraId="2036B2F8" w14:textId="2036B2F8">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381FB6F3" w14:textId="381FB6F3">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674C6F0A" w14:textId="674C6F0A">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61D140A9" w14:textId="61D140A9">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C541828" w14:textId="2C541828">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7128769D" w14:textId="7128769D">
            <w:pPr>
              <w:pStyle w:val="Normal"/>
              <w:spacing w:after="0" w:before="0" w:line="264" w:lineRule="auto"/>
              <w:rPr/>
            </w:pPr>
            <w:r>
              <w:rPr>
                <w:b w:val="false"/>
                <w:i w:val="false"/>
                <w:sz w:val="18"/>
              </w:rPr>
              <w:t>Hangi işler otomatikleştirilmeli: tekrar eden ve kurala dayalı işler</w:t>
            </w:r>
          </w:p>
        </w:tc>
        <w:tc>
          <w:tcPr>
            <w:tcW w:type="dxa" w:w="1135"/>
            <w:tcBorders>
              <w:top w:color="DADCE0" w:space="0" w:sz="4" w:val="single"/>
              <w:left w:color="DADCE0" w:space="0" w:sz="4" w:val="single"/>
              <w:bottom w:color="DADCE0" w:space="0" w:sz="4" w:val="single"/>
              <w:right w:color="DADCE0" w:space="0" w:sz="4" w:val="single"/>
            </w:tcBorders>
            <w:vAlign w:val="center"/>
          </w:tcPr>
          <w:p w14:paraId="5605A1DE" w14:textId="5605A1DE">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34F39AD" w14:textId="334F39AD">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DDB7778" w14:textId="6DDB7778">
            <w:pPr>
              <w:pStyle w:val="Normal"/>
              <w:spacing w:after="0" w:before="0" w:line="264" w:lineRule="auto"/>
              <w:rPr/>
            </w:pPr>
            <w:r>
              <w:rPr>
                <w:b w:val="false"/>
                <w:i w:val="false"/>
                <w:sz w:val="18"/>
              </w:rPr>
              <w:t>Kavramlar: başlatıcı, adım, değişken çipleri, mantık ve arama adımları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85FB1F7" w14:textId="085FB1F7">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3C22B82" w14:textId="53C22B82">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43F6420B" w14:textId="43F6420B">
            <w:pPr>
              <w:pStyle w:val="Normal"/>
              <w:spacing w:after="0" w:before="0" w:line="264" w:lineRule="auto"/>
              <w:rPr/>
            </w:pPr>
            <w:r>
              <w:rPr>
                <w:b w:val="false"/>
                <w:i w:val="false"/>
                <w:sz w:val="18"/>
              </w:rPr>
              <w:t>Şablonla ilk akış: okunmamış e-postaların günlük özeti [9]</w:t>
            </w:r>
          </w:p>
        </w:tc>
        <w:tc>
          <w:tcPr>
            <w:tcW w:type="dxa" w:w="1135"/>
            <w:tcBorders>
              <w:top w:color="DADCE0" w:space="0" w:sz="4" w:val="single"/>
              <w:left w:color="DADCE0" w:space="0" w:sz="4" w:val="single"/>
              <w:bottom w:color="DADCE0" w:space="0" w:sz="4" w:val="single"/>
              <w:right w:color="DADCE0" w:space="0" w:sz="4" w:val="single"/>
            </w:tcBorders>
            <w:vAlign w:val="center"/>
          </w:tcPr>
          <w:p w14:paraId="28D2A3CC" w14:textId="28D2A3CC">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B960AC7" w14:textId="6B960AC7">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7B612ABE" w14:textId="7B612ABE">
            <w:pPr>
              <w:pStyle w:val="Normal"/>
              <w:spacing w:after="0" w:before="0" w:line="264" w:lineRule="auto"/>
              <w:rPr/>
            </w:pPr>
            <w:r>
              <w:rPr>
                <w:b w:val="false"/>
                <w:i w:val="false"/>
                <w:sz w:val="18"/>
              </w:rPr>
              <w:t>Gemini'ye tarif ederek akış oluşturma</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1684C8FD" w14:textId="1684C8FD">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1FB6F7C" w14:textId="21FB6F7C">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676F31B1" w14:textId="676F31B1">
            <w:pPr>
              <w:pStyle w:val="Normal"/>
              <w:spacing w:after="0" w:before="0" w:line="264" w:lineRule="auto"/>
              <w:rPr/>
            </w:pPr>
            <w:r>
              <w:rPr>
                <w:b w:val="false"/>
                <w:i w:val="false"/>
                <w:sz w:val="18"/>
              </w:rPr>
              <w:t>Entegrasyonlar ve webhook'lar; yönetici ayarları [10]</w:t>
            </w:r>
          </w:p>
        </w:tc>
        <w:tc>
          <w:tcPr>
            <w:tcW w:type="dxa" w:w="1135"/>
            <w:tcBorders>
              <w:top w:color="DADCE0" w:space="0" w:sz="4" w:val="single"/>
              <w:left w:color="DADCE0" w:space="0" w:sz="4" w:val="single"/>
              <w:bottom w:color="DADCE0" w:space="0" w:sz="4" w:val="single"/>
              <w:right w:color="DADCE0" w:space="0" w:sz="4" w:val="single"/>
            </w:tcBorders>
            <w:vAlign w:val="center"/>
          </w:tcPr>
          <w:p w14:paraId="4BACF932" w14:textId="4BACF932">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2A8D2741" w14:textId="2A8D2741">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47ACACC" w14:textId="647ACACC">
            <w:pPr>
              <w:pStyle w:val="Normal"/>
              <w:spacing w:after="0" w:before="0" w:line="264" w:lineRule="auto"/>
              <w:rPr/>
            </w:pPr>
            <w:r>
              <w:rPr>
                <w:b w:val="false"/>
                <w:i w:val="false"/>
                <w:sz w:val="18"/>
              </w:rPr>
              <w:t>Test çalıştırması, onaylar, paylaşım ve sorun giderme</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F9E690B" w14:textId="7F9E690B">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61DB4B6" w14:textId="661DB4B6">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57DDE81F" w14:textId="57DDE81F">
            <w:pPr>
              <w:pStyle w:val="Normal"/>
              <w:spacing w:after="0" w:before="0" w:line="264" w:lineRule="auto"/>
              <w:rPr/>
            </w:pPr>
            <w:r>
              <w:rPr>
                <w:b w:val="false"/>
                <w:i w:val="false"/>
                <w:sz w:val="18"/>
              </w:rPr>
              <w:t>Uygulama, soru-cevap ve modül özeti</w:t>
            </w:r>
          </w:p>
        </w:tc>
        <w:tc>
          <w:tcPr>
            <w:tcW w:type="dxa" w:w="1135"/>
            <w:tcBorders>
              <w:top w:color="DADCE0" w:space="0" w:sz="4" w:val="single"/>
              <w:left w:color="DADCE0" w:space="0" w:sz="4" w:val="single"/>
              <w:bottom w:color="DADCE0" w:space="0" w:sz="4" w:val="single"/>
              <w:right w:color="DADCE0" w:space="0" w:sz="4" w:val="single"/>
            </w:tcBorders>
            <w:vAlign w:val="center"/>
          </w:tcPr>
          <w:p w14:paraId="3C1C7920" w14:textId="3C1C7920">
            <w:pPr>
              <w:pStyle w:val="Normal"/>
              <w:spacing w:after="0" w:before="0" w:line="264" w:lineRule="auto"/>
              <w:rPr/>
            </w:pPr>
            <w:r>
              <w:rPr>
                <w:b w:val="false"/>
                <w:i w:val="false"/>
                <w:sz w:val="18"/>
              </w:rPr>
              <w:t>25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6A408252" w14:textId="6A408252">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5B13331B" w14:textId="5B13331B">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3F51C41C" w14:textId="3F51C41C">
            <w:pPr>
              <w:pStyle w:val="Normal"/>
              <w:spacing w:after="0" w:before="0" w:line="264" w:lineRule="auto"/>
              <w:rPr/>
            </w:pPr>
            <w:r>
              <w:rPr>
                <w:b/>
                <w:i w:val="false"/>
                <w:sz w:val="18"/>
              </w:rPr>
              <w:t>120 dk</w:t>
            </w:r>
          </w:p>
        </w:tc>
      </w:tr>
    </w:tbl>
    <w:p w14:paraId="2636BC6A" w14:textId="2636BC6A">
      <w:pPr>
        <w:pStyle w:val="Normal"/>
        <w:spacing w:after="40" w:before="0"/>
        <w:rPr/>
      </w:pPr>
      <w:r>
        <w:rPr/>
      </w:r>
    </w:p>
    <w:p w14:paraId="2736BDFD" w14:textId="2736BDFD">
      <w:pPr>
        <w:pStyle w:val="Heading3"/>
        <w:rPr/>
      </w:pPr>
      <w:r>
        <w:rPr/>
        <w:t>Uygulama: Lansman otomasyonları</w:t>
      </w:r>
    </w:p>
    <w:p w14:paraId="2436B944" w14:textId="2436B944">
      <w:pPr>
        <w:pStyle w:val="Normal"/>
        <w:spacing w:after="60" w:before="0"/>
        <w:ind w:hanging="340" w:left="454"/>
        <w:rPr/>
      </w:pPr>
      <w:r>
        <w:rPr>
          <w:b/>
          <w:i w:val="false"/>
          <w:color w:val="1A73E8"/>
        </w:rPr>
        <w:t>1.</w:t>
      </w:r>
      <w:r>
        <w:rPr>
          <w:b w:val="false"/>
          <w:i w:val="false"/>
        </w:rPr>
        <w:t xml:space="preserve">  studio.workspace.google.com adresinde "Get a daily summary of unread emails" (okunmamış e-postaların günlük özeti) şablonunu açın. Zamanlamayı hafta içi 08:30 olarak ayarlayın ve özeti Chat'te kendinize gönderin.</w:t>
      </w:r>
    </w:p>
    <w:p w14:paraId="2536BAD7" w14:textId="2536BAD7">
      <w:pPr>
        <w:pStyle w:val="Normal"/>
        <w:spacing w:after="60" w:before="0"/>
        <w:ind w:hanging="340" w:left="454"/>
        <w:rPr/>
      </w:pPr>
      <w:r>
        <w:rPr>
          <w:b/>
          <w:i w:val="false"/>
          <w:color w:val="1A73E8"/>
        </w:rPr>
        <w:t>2.</w:t>
      </w:r>
      <w:r>
        <w:rPr>
          <w:b w:val="false"/>
          <w:i w:val="false"/>
        </w:rPr>
        <w:t xml:space="preserve">  "Test run" ile akışı deneyin. Test çalıştırmasının gerçek işlem yaptığını unutmayın. Sonuç doğruysa akışı açın.</w:t>
      </w:r>
    </w:p>
    <w:p w14:paraId="1A36A986" w14:textId="1A36A986">
      <w:pPr>
        <w:pStyle w:val="Normal"/>
        <w:spacing w:after="60" w:before="0"/>
        <w:ind w:hanging="340" w:left="454"/>
        <w:rPr/>
      </w:pPr>
      <w:r>
        <w:rPr>
          <w:b/>
          <w:i w:val="false"/>
          <w:color w:val="1A73E8"/>
        </w:rPr>
        <w:t>3.</w:t>
      </w:r>
      <w:r>
        <w:rPr>
          <w:b w:val="false"/>
          <w:i w:val="false"/>
        </w:rPr>
        <w:t xml:space="preserve">  Gemini'ye şu tarifi yazın: "Lansman kayıt formuna her yeni yanıt geldiğinde yanıtı özetle ve Lansman-2026 Chat alanına gönder." Oluşan akışı inceleyin ve gerekli düzeltmeleri yapın.</w:t>
      </w:r>
    </w:p>
    <w:p w14:paraId="1B36AB19" w14:textId="1B36AB19">
      <w:pPr>
        <w:pStyle w:val="Normal"/>
        <w:spacing w:after="60" w:before="0"/>
        <w:ind w:hanging="340" w:left="454"/>
        <w:rPr/>
      </w:pPr>
      <w:r>
        <w:rPr>
          <w:b/>
          <w:i w:val="false"/>
          <w:color w:val="1A73E8"/>
        </w:rPr>
        <w:t>4.</w:t>
      </w:r>
      <w:r>
        <w:rPr>
          <w:b w:val="false"/>
          <w:i w:val="false"/>
        </w:rPr>
        <w:t xml:space="preserve">  Sıfırdan bir akış oluşturun: Konusunda "fatura" geçen e-postaların eklerini Drive'daki 03_Bütçe klasörüne kaydedin.</w:t>
      </w:r>
    </w:p>
    <w:p w14:paraId="2838FE27" w14:textId="2838FE27">
      <w:pPr>
        <w:pStyle w:val="Normal"/>
        <w:spacing w:after="60" w:before="0"/>
        <w:ind w:hanging="340" w:left="454"/>
        <w:rPr/>
      </w:pPr>
      <w:r>
        <w:rPr>
          <w:b/>
          <w:i w:val="false"/>
          <w:color w:val="1A73E8"/>
        </w:rPr>
        <w:t>5.</w:t>
      </w:r>
      <w:r>
        <w:rPr>
          <w:b w:val="false"/>
          <w:i w:val="false"/>
        </w:rPr>
        <w:t xml:space="preserve">  Akışlarınızdan birini ekip arkadaşınızla paylaşın ve onay gerektiren adımların onun hesabında nasıl göründüğünü birlikte inceleyin.</w:t>
      </w:r>
    </w:p>
    <w:p w14:paraId="2738FC94" w14:textId="2738FC94">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7168DF4D" w14:textId="7168DF4D">
            <w:pPr>
              <w:pStyle w:val="Normal"/>
              <w:spacing w:after="60" w:before="0"/>
              <w:rPr/>
            </w:pPr>
            <w:r>
              <w:rPr>
                <w:b/>
                <w:i w:val="false"/>
                <w:color w:val="7B3FE4"/>
                <w:sz w:val="20"/>
              </w:rPr>
              <w:t>Gemini köşesi</w:t>
            </w:r>
          </w:p>
          <w:p w14:paraId="6E68DA94" w14:textId="6E68DA94">
            <w:pPr>
              <w:pStyle w:val="Normal"/>
              <w:spacing w:after="40" w:before="0" w:line="276" w:lineRule="auto"/>
              <w:rPr/>
            </w:pPr>
            <w:r>
              <w:rPr>
                <w:b w:val="false"/>
                <w:i w:val="false"/>
                <w:sz w:val="19"/>
              </w:rPr>
              <w:t>Workspace Studio'da Gemini ve becerilerin Türkçe desteği yardım merkezindeki dil listesinde yer alıyor [16]. Arayüz ve şablon adları ise İngilizce görünebilir. Beceri desteğinin Workspace Studio'ya gelişi Ekim 2026 itibarıyla ertelenmiştir [7].</w:t>
            </w:r>
          </w:p>
        </w:tc>
      </w:tr>
    </w:tbl>
    <w:p w14:paraId="2938FFBA" w14:textId="2938FFBA">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054986E3" w14:textId="054986E3">
            <w:pPr>
              <w:pStyle w:val="Normal"/>
              <w:spacing w:after="60" w:before="0"/>
              <w:rPr/>
            </w:pPr>
            <w:r>
              <w:rPr>
                <w:b/>
                <w:i w:val="false"/>
                <w:color w:val="E37400"/>
                <w:sz w:val="20"/>
              </w:rPr>
              <w:t>Eğitmen notu</w:t>
            </w:r>
          </w:p>
          <w:p w14:paraId="06498876" w14:textId="06498876">
            <w:pPr>
              <w:pStyle w:val="Normal"/>
              <w:spacing w:after="40" w:before="0" w:line="276" w:lineRule="auto"/>
              <w:rPr/>
            </w:pPr>
            <w:r>
              <w:rPr>
                <w:b w:val="false"/>
                <w:i w:val="false"/>
                <w:sz w:val="19"/>
              </w:rPr>
              <w:t>Workspace Studio için lisans ve yönetici ayarlarını önceden doğrulayın. Akışları eğitim hesaplarında ve test verileriyle çalıştırın, eğitim bitince gereksiz akışları kapattırın.</w:t>
            </w:r>
          </w:p>
        </w:tc>
      </w:tr>
    </w:tbl>
    <w:p w14:paraId="2338F648" w14:textId="2338F648">
      <w:pPr>
        <w:pStyle w:val="Normal"/>
        <w:spacing w:after="40" w:before="0"/>
        <w:rPr/>
      </w:pPr>
      <w:r>
        <w:rPr/>
      </w:r>
    </w:p>
    <w:p w14:paraId="2638FB01" w14:textId="2638FB01">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6B6E3F1A" w14:textId="6B6E3F1A">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3CDF57C3" w14:textId="3CDF57C3">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0EEFFCA5" w14:textId="0EEFFCA5">
            <w:pPr>
              <w:pStyle w:val="Normal"/>
              <w:spacing w:after="0" w:before="0" w:line="264" w:lineRule="auto"/>
              <w:rPr/>
            </w:pPr>
            <w:r>
              <w:rPr>
                <w:b w:val="false"/>
                <w:i w:val="false"/>
                <w:sz w:val="18"/>
              </w:rPr>
              <w:t>Bir akışı başlatan bileşene ne denir?</w:t>
            </w:r>
          </w:p>
        </w:tc>
        <w:tc>
          <w:tcPr>
            <w:tcW w:type="dxa" w:w="5442"/>
            <w:tcBorders>
              <w:top w:color="DADCE0" w:space="0" w:sz="4" w:val="single"/>
              <w:left w:color="DADCE0" w:space="0" w:sz="4" w:val="single"/>
              <w:bottom w:color="DADCE0" w:space="0" w:sz="4" w:val="single"/>
              <w:right w:color="DADCE0" w:space="0" w:sz="4" w:val="single"/>
            </w:tcBorders>
            <w:vAlign w:val="center"/>
          </w:tcPr>
          <w:p w14:paraId="49CBEC50" w14:textId="49CBEC50">
            <w:pPr>
              <w:pStyle w:val="Normal"/>
              <w:spacing w:after="0" w:before="0" w:line="264" w:lineRule="auto"/>
              <w:rPr/>
            </w:pPr>
            <w:r>
              <w:rPr>
                <w:b w:val="false"/>
                <w:i w:val="false"/>
                <w:sz w:val="18"/>
              </w:rPr>
              <w:t>Başlatıcı (starter). Bir olay, zamanlama veya manuel tetikleme olabilir.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13F22200" w14:textId="13F22200">
            <w:pPr>
              <w:pStyle w:val="Normal"/>
              <w:spacing w:after="0" w:before="0" w:line="264" w:lineRule="auto"/>
              <w:rPr/>
            </w:pPr>
            <w:r>
              <w:rPr>
                <w:b w:val="false"/>
                <w:i w:val="false"/>
                <w:sz w:val="18"/>
              </w:rPr>
              <w:t>Test çalıştırması neden dikkatle yapılmalıdır?</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5916FBD5" w14:textId="5916FBD5">
            <w:pPr>
              <w:pStyle w:val="Normal"/>
              <w:spacing w:after="0" w:before="0" w:line="264" w:lineRule="auto"/>
              <w:rPr/>
            </w:pPr>
            <w:r>
              <w:rPr>
                <w:b w:val="false"/>
                <w:i w:val="false"/>
                <w:sz w:val="18"/>
              </w:rPr>
              <w:t>Test sırasında gerçek e-postalar gönderilir ve dosyalar güncellenir; taslak değildir.</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34AE2EEB" w14:textId="34AE2EEB">
            <w:pPr>
              <w:pStyle w:val="Normal"/>
              <w:spacing w:after="0" w:before="0" w:line="264" w:lineRule="auto"/>
              <w:rPr/>
            </w:pPr>
            <w:r>
              <w:rPr>
                <w:b w:val="false"/>
                <w:i w:val="false"/>
                <w:sz w:val="18"/>
              </w:rPr>
              <w:t>Üçüncü taraf entegrasyon adımlarında hangi risk vardır?</w:t>
            </w:r>
          </w:p>
        </w:tc>
        <w:tc>
          <w:tcPr>
            <w:tcW w:type="dxa" w:w="5442"/>
            <w:tcBorders>
              <w:top w:color="DADCE0" w:space="0" w:sz="4" w:val="single"/>
              <w:left w:color="DADCE0" w:space="0" w:sz="4" w:val="single"/>
              <w:bottom w:color="DADCE0" w:space="0" w:sz="4" w:val="single"/>
              <w:right w:color="DADCE0" w:space="0" w:sz="4" w:val="single"/>
            </w:tcBorders>
            <w:vAlign w:val="center"/>
          </w:tcPr>
          <w:p w14:paraId="433CE3E2" w14:textId="433CE3E2">
            <w:pPr>
              <w:pStyle w:val="Normal"/>
              <w:spacing w:after="0" w:before="0" w:line="264" w:lineRule="auto"/>
              <w:rPr/>
            </w:pPr>
            <w:r>
              <w:rPr>
                <w:b w:val="false"/>
                <w:i w:val="false"/>
                <w:sz w:val="18"/>
              </w:rPr>
              <w:t>Gmail veya Takvim içeriği gibi hesap verileri dış hizmetle paylaşılabilir; yalnızca güvenilen ve kurumca onaylanan hizmetler kullanılmalıdır.</w:t>
            </w:r>
          </w:p>
        </w:tc>
      </w:tr>
    </w:tbl>
    <w:p w14:paraId="2038F18F" w14:textId="2038F18F">
      <w:pPr>
        <w:pStyle w:val="Normal"/>
        <w:spacing w:after="40" w:before="0"/>
        <w:rPr/>
      </w:pPr>
      <w:r>
        <w:rPr/>
      </w:r>
    </w:p>
    <w:p w14:paraId="1F38EFFC" w14:textId="1F38EFFC">
      <w:pPr>
        <w:pStyle w:val="Normal"/>
        <w:spacing w:after="0" w:before="0"/>
        <w:rPr/>
      </w:pPr>
      <w:r>
        <w:rPr/>
      </w:r>
      <w:r>
        <w:br w:type="page"/>
      </w:r>
    </w:p>
    <w:p w14:paraId="16315C8C" w14:textId="16315C8C">
      <w:pPr>
        <w:pStyle w:val="Heading2"/>
        <w:spacing w:after="120" w:before="0"/>
        <w:rPr/>
      </w:pPr>
      <w:bookmarkStart w:id="22" w:name="__RefHeading___Toc5475_3407517436"/>
      <w:bookmarkEnd w:id="22"/>
      <w:r>
        <w:rPr/>
        <w:t>Modül 13: Güvenlik, Gizlilik ve Veri Koruma</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1F967E5F" w14:textId="1F967E5F">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2DD64AF6" w14:textId="2DD64AF6">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48F91FB5" w14:textId="48F91FB5">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58C5092C" w14:textId="58C5092C">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8BB1B54" w14:textId="08BB1B54">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2DDFC2C9" w14:textId="2DDFC2C9">
            <w:pPr>
              <w:pStyle w:val="Normal"/>
              <w:spacing w:after="0" w:before="0" w:line="264" w:lineRule="auto"/>
              <w:rPr/>
            </w:pPr>
            <w:r>
              <w:rPr>
                <w:b/>
                <w:i w:val="false"/>
                <w:sz w:val="19"/>
              </w:rPr>
              <w:t>Temel</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21DBCAA" w14:textId="321DBCAA">
            <w:pPr>
              <w:pStyle w:val="Normal"/>
              <w:spacing w:after="0" w:before="0" w:line="264" w:lineRule="auto"/>
              <w:rPr/>
            </w:pPr>
            <w:r>
              <w:rPr>
                <w:b w:val="false"/>
                <w:i w:val="false"/>
                <w:sz w:val="19"/>
              </w:rPr>
              <w:t>Modül 1 ve 3</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4F3DA827" w14:textId="4F3DA827">
            <w:pPr>
              <w:pStyle w:val="Normal"/>
              <w:spacing w:after="0" w:before="0" w:line="264" w:lineRule="auto"/>
              <w:rPr/>
            </w:pPr>
            <w:r>
              <w:rPr>
                <w:b w:val="false"/>
                <w:i w:val="false"/>
                <w:sz w:val="19"/>
              </w:rPr>
              <w:t>Kişisel güvenlik kontrol listesi ve gözden geçirilmiş paylaşım izinleri</w:t>
            </w:r>
          </w:p>
        </w:tc>
      </w:tr>
    </w:tbl>
    <w:p w14:paraId="18315FB2" w14:textId="18315FB2">
      <w:pPr>
        <w:pStyle w:val="Normal"/>
        <w:spacing w:after="0" w:before="0"/>
        <w:rPr/>
      </w:pPr>
      <w:r>
        <w:rPr/>
      </w:r>
    </w:p>
    <w:p w14:paraId="19316145" w14:textId="19316145">
      <w:pPr>
        <w:pStyle w:val="Normal"/>
        <w:rPr/>
      </w:pPr>
      <w:r>
        <w:rPr>
          <w:b w:val="false"/>
          <w:i w:val="false"/>
        </w:rPr>
        <w:t>Teknik güvenlik önlemlerinin çoğu yönetici tarafından alınır, ancak kimlik avı ve hatalı paylaşım gibi riskler kullanıcı davranışına bağlıdır. Bu modül tüm çalışanlar için zorunlu kabul edilmelidir. KVKK kapsamındaki kişisel verilerin Workspace'te nasıl işleneceğini de somut örneklerle ele alır.</w:t>
      </w:r>
    </w:p>
    <w:p w14:paraId="12315640" w14:textId="12315640">
      <w:pPr>
        <w:pStyle w:val="Heading3"/>
        <w:rPr/>
      </w:pPr>
      <w:r>
        <w:rPr/>
        <w:t>Öğrenme hedefleri</w:t>
      </w:r>
    </w:p>
    <w:p w14:paraId="133157D3" w14:textId="133157D3">
      <w:pPr>
        <w:pStyle w:val="Normal"/>
        <w:rPr/>
      </w:pPr>
      <w:r>
        <w:rPr>
          <w:b w:val="false"/>
          <w:i w:val="false"/>
          <w:color w:val="5F6368"/>
          <w:sz w:val="19"/>
        </w:rPr>
        <w:t>Bu modülün sonunda katılımcı:</w:t>
      </w:r>
    </w:p>
    <w:p w14:paraId="14315966" w14:textId="14315966">
      <w:pPr>
        <w:pStyle w:val="ListBullet"/>
        <w:numPr>
          <w:ilvl w:val="0"/>
          <w:numId w:val="1"/>
        </w:numPr>
        <w:rPr/>
      </w:pPr>
      <w:r>
        <w:rPr>
          <w:b w:val="false"/>
          <w:i w:val="false"/>
        </w:rPr>
        <w:t>Kimlik avı e-postalarını, sahte oturum açma sayfalarını, kötü niyetli uygulama izin isteklerini ve QR kodlu saldırıları tanır.</w:t>
      </w:r>
    </w:p>
    <w:p w14:paraId="15315AF9" w14:textId="15315AF9">
      <w:pPr>
        <w:pStyle w:val="ListBullet"/>
        <w:numPr>
          <w:ilvl w:val="0"/>
          <w:numId w:val="1"/>
        </w:numPr>
        <w:rPr/>
      </w:pPr>
      <w:r>
        <w:rPr>
          <w:b w:val="false"/>
          <w:i w:val="false"/>
        </w:rPr>
        <w:t>Gmail uyarılarını yorumlar ve şüpheli iletiyi "Kimlik avını bildir" ile bildirir.</w:t>
      </w:r>
    </w:p>
    <w:p w14:paraId="1E316924" w14:textId="1E316924">
      <w:pPr>
        <w:pStyle w:val="ListBullet"/>
        <w:numPr>
          <w:ilvl w:val="0"/>
          <w:numId w:val="1"/>
        </w:numPr>
        <w:rPr/>
      </w:pPr>
      <w:r>
        <w:rPr>
          <w:b w:val="false"/>
          <w:i w:val="false"/>
        </w:rPr>
        <w:t>Hesabına erişimi olan üçüncü taraf uygulamaları ve oturum açılmış cihazları gözden geçirir.</w:t>
      </w:r>
    </w:p>
    <w:p w14:paraId="1F316AB7" w14:textId="1F316AB7">
      <w:pPr>
        <w:pStyle w:val="ListBullet"/>
        <w:numPr>
          <w:ilvl w:val="0"/>
          <w:numId w:val="1"/>
        </w:numPr>
        <w:rPr/>
      </w:pPr>
      <w:r>
        <w:rPr>
          <w:b w:val="false"/>
          <w:i w:val="false"/>
        </w:rPr>
        <w:t>En az yetki ilkesine göre paylaşım yapar; veri kaybını önleme (DLP) uyarılarını ve sınıflandırma etiketlerini anlar.</w:t>
      </w:r>
    </w:p>
    <w:p w14:paraId="1C346E15" w14:textId="1C346E15">
      <w:pPr>
        <w:pStyle w:val="ListBullet"/>
        <w:numPr>
          <w:ilvl w:val="0"/>
          <w:numId w:val="1"/>
        </w:numPr>
        <w:rPr/>
      </w:pPr>
      <w:r>
        <w:rPr>
          <w:b w:val="false"/>
          <w:i w:val="false"/>
        </w:rPr>
        <w:t>KVKK kapsamındaki kişisel ve özel nitelikli verileri kurum politikasına uygun biçimde işler.</w:t>
      </w:r>
    </w:p>
    <w:p w14:paraId="1B346C82" w14:textId="1B346C82">
      <w:pPr>
        <w:pStyle w:val="ListBullet"/>
        <w:numPr>
          <w:ilvl w:val="0"/>
          <w:numId w:val="1"/>
        </w:numPr>
        <w:rPr/>
      </w:pPr>
      <w:r>
        <w:rPr>
          <w:b w:val="false"/>
          <w:i w:val="false"/>
        </w:rPr>
        <w:t>Gemini ve diğer yapay zekâ araçlarını kullanırken veri koruma kurallarını uygular.</w:t>
      </w:r>
    </w:p>
    <w:p w14:paraId="1A346AEF" w14:textId="1A346AEF">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05395770" w14:textId="05395770">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4A5D67C5" w14:textId="4A5D67C5">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2E9BF8C6" w14:textId="2E9BF8C6">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3DAB831B" w14:textId="3DAB831B">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4CD8D252" w14:textId="4CD8D252">
            <w:pPr>
              <w:pStyle w:val="Normal"/>
              <w:spacing w:after="0" w:before="0" w:line="264" w:lineRule="auto"/>
              <w:rPr/>
            </w:pPr>
            <w:r>
              <w:rPr>
                <w:b w:val="false"/>
                <w:i w:val="false"/>
                <w:sz w:val="18"/>
              </w:rPr>
              <w:t>Tehditler: kimlik avı, sahte oturum açma, uygulama izni tuzakları, QR kodlu kimlik avı</w:t>
            </w:r>
          </w:p>
        </w:tc>
        <w:tc>
          <w:tcPr>
            <w:tcW w:type="dxa" w:w="1135"/>
            <w:tcBorders>
              <w:top w:color="DADCE0" w:space="0" w:sz="4" w:val="single"/>
              <w:left w:color="DADCE0" w:space="0" w:sz="4" w:val="single"/>
              <w:bottom w:color="DADCE0" w:space="0" w:sz="4" w:val="single"/>
              <w:right w:color="DADCE0" w:space="0" w:sz="4" w:val="single"/>
            </w:tcBorders>
            <w:vAlign w:val="center"/>
          </w:tcPr>
          <w:p w14:paraId="675D0CD1" w14:textId="675D0CD1">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69F99FCA" w14:textId="69F99FCA">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3ACCE7B3" w14:textId="3ACCE7B3">
            <w:pPr>
              <w:pStyle w:val="Normal"/>
              <w:spacing w:after="0" w:before="0" w:line="264" w:lineRule="auto"/>
              <w:rPr/>
            </w:pPr>
            <w:r>
              <w:rPr>
                <w:b w:val="false"/>
                <w:i w:val="false"/>
                <w:sz w:val="18"/>
              </w:rPr>
              <w:t>Gmail güvenlik uyarıları, Kimlik avını bildir, Tümünü yanıtla'da gizli alıcı uyarısı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3F5A9374" w14:textId="3F5A9374">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026C6295" w14:textId="026C6295">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3D4788C0" w14:textId="3D4788C0">
            <w:pPr>
              <w:pStyle w:val="Normal"/>
              <w:spacing w:after="0" w:before="0" w:line="264" w:lineRule="auto"/>
              <w:rPr/>
            </w:pPr>
            <w:r>
              <w:rPr>
                <w:b w:val="false"/>
                <w:i w:val="false"/>
                <w:sz w:val="18"/>
              </w:rPr>
              <w:t>Hesap güvenliği: 2 Adımlı Doğrulama, geçiş anahtarı, üçüncü taraf erişimi, cihaz oturumları</w:t>
            </w:r>
          </w:p>
        </w:tc>
        <w:tc>
          <w:tcPr>
            <w:tcW w:type="dxa" w:w="1135"/>
            <w:tcBorders>
              <w:top w:color="DADCE0" w:space="0" w:sz="4" w:val="single"/>
              <w:left w:color="DADCE0" w:space="0" w:sz="4" w:val="single"/>
              <w:bottom w:color="DADCE0" w:space="0" w:sz="4" w:val="single"/>
              <w:right w:color="DADCE0" w:space="0" w:sz="4" w:val="single"/>
            </w:tcBorders>
            <w:vAlign w:val="center"/>
          </w:tcPr>
          <w:p w14:paraId="57CC8CBF" w14:textId="57CC8CBF">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528F024" w14:textId="4528F024">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A4D9799" w14:textId="6A4D9799">
            <w:pPr>
              <w:pStyle w:val="Normal"/>
              <w:spacing w:after="0" w:before="0" w:line="264" w:lineRule="auto"/>
              <w:rPr/>
            </w:pPr>
            <w:r>
              <w:rPr>
                <w:b w:val="false"/>
                <w:i w:val="false"/>
                <w:sz w:val="18"/>
              </w:rPr>
              <w:t>Paylaşım hijyeni: en az yetki, son kullanma tarihi, dış paylaşım denetimi, DLP ve etiketler</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6F2A2BBA" w14:textId="6F2A2BBA">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50F5586F" w14:textId="50F5586F">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5F345B86" w14:textId="5F345B86">
            <w:pPr>
              <w:pStyle w:val="Normal"/>
              <w:spacing w:after="0" w:before="0" w:line="264" w:lineRule="auto"/>
              <w:rPr/>
            </w:pPr>
            <w:r>
              <w:rPr>
                <w:b w:val="false"/>
                <w:i w:val="false"/>
                <w:sz w:val="18"/>
              </w:rPr>
              <w:t>KVKK ve kurum politikaları: kişisel veri, özel nitelikli veri, aydınlatma, kayıt ve transkript</w:t>
            </w:r>
          </w:p>
        </w:tc>
        <w:tc>
          <w:tcPr>
            <w:tcW w:type="dxa" w:w="1135"/>
            <w:tcBorders>
              <w:top w:color="DADCE0" w:space="0" w:sz="4" w:val="single"/>
              <w:left w:color="DADCE0" w:space="0" w:sz="4" w:val="single"/>
              <w:bottom w:color="DADCE0" w:space="0" w:sz="4" w:val="single"/>
              <w:right w:color="DADCE0" w:space="0" w:sz="4" w:val="single"/>
            </w:tcBorders>
            <w:vAlign w:val="center"/>
          </w:tcPr>
          <w:p w14:paraId="7AF5CA85" w14:textId="7AF5CA85">
            <w:pPr>
              <w:pStyle w:val="Normal"/>
              <w:spacing w:after="0" w:before="0" w:line="264" w:lineRule="auto"/>
              <w:rPr/>
            </w:pPr>
            <w:r>
              <w:rPr>
                <w:b w:val="false"/>
                <w:i w:val="false"/>
                <w:sz w:val="18"/>
              </w:rPr>
              <w:t>20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361DCAAE" w14:textId="361DCAAE">
            <w:pPr>
              <w:pStyle w:val="Normal"/>
              <w:spacing w:after="0" w:before="0" w:line="264" w:lineRule="auto"/>
              <w:rPr/>
            </w:pPr>
            <w:r>
              <w:rPr>
                <w:b w:val="false"/>
                <w:i w:val="false"/>
                <w:sz w:val="18"/>
              </w:rPr>
              <w:t>6</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26F07B77" w14:textId="26F07B77">
            <w:pPr>
              <w:pStyle w:val="Normal"/>
              <w:spacing w:after="0" w:before="0" w:line="264" w:lineRule="auto"/>
              <w:rPr/>
            </w:pPr>
            <w:r>
              <w:rPr>
                <w:b w:val="false"/>
                <w:i w:val="false"/>
                <w:sz w:val="18"/>
              </w:rPr>
              <w:t>Yapay zekâ ve veri: Workspace taahhütleri, kurumsal ve kişisel hesap ayrımı, gizli bilgi kuralları [18]</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C6C40F8" w14:textId="0C6C40F8">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41E96979" w14:textId="41E96979">
            <w:pPr>
              <w:pStyle w:val="Normal"/>
              <w:spacing w:after="0" w:before="0" w:line="264" w:lineRule="auto"/>
              <w:rPr/>
            </w:pPr>
            <w:r>
              <w:rPr>
                <w:b w:val="false"/>
                <w:i w:val="false"/>
                <w:sz w:val="18"/>
              </w:rPr>
              <w:t>7</w:t>
            </w:r>
          </w:p>
        </w:tc>
        <w:tc>
          <w:tcPr>
            <w:tcW w:type="dxa" w:w="7994"/>
            <w:tcBorders>
              <w:top w:color="DADCE0" w:space="0" w:sz="4" w:val="single"/>
              <w:left w:color="DADCE0" w:space="0" w:sz="4" w:val="single"/>
              <w:bottom w:color="DADCE0" w:space="0" w:sz="4" w:val="single"/>
              <w:right w:color="DADCE0" w:space="0" w:sz="4" w:val="single"/>
            </w:tcBorders>
            <w:vAlign w:val="center"/>
          </w:tcPr>
          <w:p w14:paraId="1CC58B84" w14:textId="1CC58B84">
            <w:pPr>
              <w:pStyle w:val="Normal"/>
              <w:spacing w:after="0" w:before="0" w:line="264" w:lineRule="auto"/>
              <w:rPr/>
            </w:pPr>
            <w:r>
              <w:rPr>
                <w:b w:val="false"/>
                <w:i w:val="false"/>
                <w:sz w:val="18"/>
              </w:rPr>
              <w:t>Mobil cihaz güvenliği ve cihaz kaybında yapılacaklar</w:t>
            </w:r>
          </w:p>
        </w:tc>
        <w:tc>
          <w:tcPr>
            <w:tcW w:type="dxa" w:w="1135"/>
            <w:tcBorders>
              <w:top w:color="DADCE0" w:space="0" w:sz="4" w:val="single"/>
              <w:left w:color="DADCE0" w:space="0" w:sz="4" w:val="single"/>
              <w:bottom w:color="DADCE0" w:space="0" w:sz="4" w:val="single"/>
              <w:right w:color="DADCE0" w:space="0" w:sz="4" w:val="single"/>
            </w:tcBorders>
            <w:vAlign w:val="center"/>
          </w:tcPr>
          <w:p w14:paraId="1837DFC3" w14:textId="1837DFC3">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479C6CEB" w14:textId="479C6CEB">
            <w:pPr>
              <w:pStyle w:val="Normal"/>
              <w:spacing w:after="0" w:before="0" w:line="264" w:lineRule="auto"/>
              <w:rPr/>
            </w:pPr>
            <w:r>
              <w:rPr>
                <w:b w:val="false"/>
                <w:i w:val="false"/>
                <w:sz w:val="18"/>
              </w:rPr>
              <w:t>8</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562B21E2" w14:textId="562B21E2">
            <w:pPr>
              <w:pStyle w:val="Normal"/>
              <w:spacing w:after="0" w:before="0" w:line="264" w:lineRule="auto"/>
              <w:rPr/>
            </w:pPr>
            <w:r>
              <w:rPr>
                <w:b w:val="false"/>
                <w:i w:val="false"/>
                <w:sz w:val="18"/>
              </w:rPr>
              <w:t>Senaryo tartışması ve modül özeti</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714EC021" w14:textId="714EC021">
            <w:pPr>
              <w:pStyle w:val="Normal"/>
              <w:spacing w:after="0" w:before="0" w:line="264" w:lineRule="auto"/>
              <w:rPr/>
            </w:pPr>
            <w:r>
              <w:rPr>
                <w:b w:val="false"/>
                <w:i w:val="false"/>
                <w:sz w:val="18"/>
              </w:rPr>
              <w:t>5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26E06000" w14:textId="26E06000">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6C0539D5" w14:textId="6C0539D5">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50E19B96" w14:textId="50E19B96">
            <w:pPr>
              <w:pStyle w:val="Normal"/>
              <w:spacing w:after="0" w:before="0" w:line="264" w:lineRule="auto"/>
              <w:rPr/>
            </w:pPr>
            <w:r>
              <w:rPr>
                <w:b/>
                <w:i w:val="false"/>
                <w:sz w:val="18"/>
              </w:rPr>
              <w:t>120 dk</w:t>
            </w:r>
          </w:p>
        </w:tc>
      </w:tr>
    </w:tbl>
    <w:p w14:paraId="183467C9" w14:textId="183467C9">
      <w:pPr>
        <w:pStyle w:val="Normal"/>
        <w:spacing w:after="40" w:before="0"/>
        <w:rPr/>
      </w:pPr>
      <w:r>
        <w:rPr/>
      </w:r>
    </w:p>
    <w:p w14:paraId="17346636" w14:textId="17346636">
      <w:pPr>
        <w:pStyle w:val="Heading3"/>
        <w:rPr/>
      </w:pPr>
      <w:r>
        <w:rPr/>
        <w:t>Uygulama: Kişisel güvenlik denetimi</w:t>
      </w:r>
    </w:p>
    <w:p w14:paraId="163464A3" w14:textId="163464A3">
      <w:pPr>
        <w:pStyle w:val="Normal"/>
        <w:spacing w:after="60" w:before="0"/>
        <w:ind w:hanging="340" w:left="454"/>
        <w:rPr/>
      </w:pPr>
      <w:r>
        <w:rPr>
          <w:b/>
          <w:i w:val="false"/>
          <w:color w:val="1A73E8"/>
        </w:rPr>
        <w:t>1.</w:t>
      </w:r>
      <w:r>
        <w:rPr>
          <w:b w:val="false"/>
          <w:i w:val="false"/>
        </w:rPr>
        <w:t xml:space="preserve">  Eğitmenin paylaştığı altı örnek e-postayı inceleyin ve hangilerinin kimlik avı olduğunu gerekçeleriyle belirleyin.</w:t>
      </w:r>
    </w:p>
    <w:p w14:paraId="15346310" w14:textId="15346310">
      <w:pPr>
        <w:pStyle w:val="Normal"/>
        <w:spacing w:after="60" w:before="0"/>
        <w:ind w:hanging="340" w:left="454"/>
        <w:rPr/>
      </w:pPr>
      <w:r>
        <w:rPr>
          <w:b/>
          <w:i w:val="false"/>
          <w:color w:val="1A73E8"/>
        </w:rPr>
        <w:t>2.</w:t>
      </w:r>
      <w:r>
        <w:rPr>
          <w:b w:val="false"/>
          <w:i w:val="false"/>
        </w:rPr>
        <w:t xml:space="preserve">  Google Hesabı &gt; Güvenlik &gt; Üçüncü taraf uygulamalar ve hizmetler bölümünde artık kullanmadığınız uygulamaların erişimini kaldırın.</w:t>
      </w:r>
    </w:p>
    <w:p w14:paraId="24347AAD" w14:textId="24347AAD">
      <w:pPr>
        <w:pStyle w:val="Normal"/>
        <w:spacing w:after="60" w:before="0"/>
        <w:ind w:hanging="340" w:left="454"/>
        <w:rPr/>
      </w:pPr>
      <w:r>
        <w:rPr>
          <w:b/>
          <w:i w:val="false"/>
          <w:color w:val="1A73E8"/>
        </w:rPr>
        <w:t>3.</w:t>
      </w:r>
      <w:r>
        <w:rPr>
          <w:b w:val="false"/>
          <w:i w:val="false"/>
        </w:rPr>
        <w:t xml:space="preserve">  "Cihazlarınız" bölümünde tanımadığınız veya artık kullanmadığınız cihazlardaki oturumu kapatın.</w:t>
      </w:r>
    </w:p>
    <w:p w14:paraId="2334791A" w14:textId="2334791A">
      <w:pPr>
        <w:pStyle w:val="Normal"/>
        <w:spacing w:after="60" w:before="0"/>
        <w:ind w:hanging="340" w:left="454"/>
        <w:rPr/>
      </w:pPr>
      <w:r>
        <w:rPr>
          <w:b/>
          <w:i w:val="false"/>
          <w:color w:val="1A73E8"/>
        </w:rPr>
        <w:t>4.</w:t>
      </w:r>
      <w:r>
        <w:rPr>
          <w:b w:val="false"/>
          <w:i w:val="false"/>
        </w:rPr>
        <w:t xml:space="preserve">  Drive'da sahibi olduğunuz dosyalar arasında "Bağlantıya sahip herkes" erişimine açık olanları bulun ve gerekli olmayanları "Kısıtlanmış" yapın.</w:t>
      </w:r>
    </w:p>
    <w:p w14:paraId="1A189472" w14:textId="1A189472">
      <w:pPr>
        <w:pStyle w:val="Normal"/>
        <w:spacing w:after="60" w:before="0"/>
        <w:ind w:hanging="340" w:left="454"/>
        <w:rPr/>
      </w:pPr>
      <w:r>
        <w:rPr>
          <w:b/>
          <w:i w:val="false"/>
          <w:color w:val="1A73E8"/>
        </w:rPr>
        <w:t>5.</w:t>
      </w:r>
      <w:r>
        <w:rPr>
          <w:b w:val="false"/>
          <w:i w:val="false"/>
        </w:rPr>
        <w:t xml:space="preserve">  Kurumunuzun veri sınıflandırma düzeylerine göre (ör. Herkese açık, Kurum içi, Gizli) üç örnek dosyayı etiketleyin.</w:t>
      </w:r>
    </w:p>
    <w:p w14:paraId="1B189605" w14:textId="1B189605">
      <w:pPr>
        <w:pStyle w:val="Normal"/>
        <w:spacing w:after="60" w:before="0"/>
        <w:ind w:hanging="340" w:left="454"/>
        <w:rPr/>
      </w:pPr>
      <w:r>
        <w:rPr>
          <w:b/>
          <w:i w:val="false"/>
          <w:color w:val="1A73E8"/>
        </w:rPr>
        <w:t>6.</w:t>
      </w:r>
      <w:r>
        <w:rPr>
          <w:b w:val="false"/>
          <w:i w:val="false"/>
        </w:rPr>
        <w:t xml:space="preserve">  Kişisel güvenlik kontrol listesini doldurun ve üç ayda bir tekrar etmek için takviminize hatırlatıcı ekleyin.</w:t>
      </w:r>
    </w:p>
    <w:p w14:paraId="1818914C" w14:textId="1818914C">
      <w:pPr>
        <w:pStyle w:val="Normal"/>
        <w:spacing w:after="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111E0D1F" w14:textId="111E0D1F">
            <w:pPr>
              <w:pStyle w:val="Normal"/>
              <w:spacing w:after="60" w:before="0"/>
              <w:rPr/>
            </w:pPr>
            <w:r>
              <w:rPr>
                <w:b/>
                <w:i w:val="false"/>
                <w:color w:val="E37400"/>
                <w:sz w:val="20"/>
              </w:rPr>
              <w:t>Eğitmen notu</w:t>
            </w:r>
          </w:p>
          <w:p w14:paraId="121E0EB2" w14:textId="121E0EB2">
            <w:pPr>
              <w:pStyle w:val="Normal"/>
              <w:spacing w:after="40" w:before="0" w:line="276" w:lineRule="auto"/>
              <w:rPr/>
            </w:pPr>
            <w:r>
              <w:rPr>
                <w:b w:val="false"/>
                <w:i w:val="false"/>
                <w:sz w:val="19"/>
              </w:rPr>
              <w:t>Kurumun bilgi güvenliği ve KVKK politikalarını bu modüle mutlaka ekleyin; olay bildirim kanalını (ör. BT destek e-postası veya Chat alanı) katılımcılara yazılı olarak verin. Kimlik avı örneklerini gerçek kurum logoları yerine kurgusal şirket adlarıyla hazırlayın.</w:t>
            </w:r>
          </w:p>
        </w:tc>
      </w:tr>
    </w:tbl>
    <w:p w14:paraId="16188E26" w14:textId="16188E26">
      <w:pPr>
        <w:pStyle w:val="Normal"/>
        <w:spacing w:after="40" w:before="0"/>
        <w:rPr/>
      </w:pPr>
      <w:r>
        <w:rPr/>
      </w:r>
    </w:p>
    <w:p w14:paraId="17188FB9" w14:textId="17188FB9">
      <w:pPr>
        <w:pStyle w:val="Heading3"/>
        <w:rPr/>
      </w:pPr>
      <w:r>
        <w:rPr/>
        <w:t>Bilgi kontrolü</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4195"/>
        <w:gridCol w:w="5442"/>
      </w:tblGrid>
      <w:tr>
        <w:trPr>
          <w:tblHeader w:val="true"/>
        </w:trPr>
        <w:tc>
          <w:tcPr>
            <w:tcW w:type="dxa" w:w="4195"/>
            <w:tcBorders>
              <w:top w:color="DADCE0" w:space="0" w:sz="4" w:val="single"/>
              <w:left w:color="DADCE0" w:space="0" w:sz="4" w:val="single"/>
              <w:bottom w:color="DADCE0" w:space="0" w:sz="4" w:val="single"/>
              <w:right w:color="DADCE0" w:space="0" w:sz="4" w:val="single"/>
            </w:tcBorders>
            <w:shd w:color="auto" w:fill="188038" w:val="clear"/>
            <w:vAlign w:val="center"/>
          </w:tcPr>
          <w:p w14:paraId="567771EC" w14:textId="567771EC">
            <w:pPr>
              <w:pStyle w:val="Normal"/>
              <w:spacing w:after="0" w:before="0" w:line="264" w:lineRule="auto"/>
              <w:rPr/>
            </w:pPr>
            <w:r>
              <w:rPr>
                <w:b/>
                <w:i w:val="false"/>
                <w:color w:val="FFFFFF"/>
                <w:sz w:val="18"/>
              </w:rPr>
              <w:t>Soru</w:t>
            </w:r>
          </w:p>
        </w:tc>
        <w:tc>
          <w:tcPr>
            <w:tcW w:type="dxa" w:w="5442"/>
            <w:tcBorders>
              <w:top w:color="DADCE0" w:space="0" w:sz="4" w:val="single"/>
              <w:left w:color="DADCE0" w:space="0" w:sz="4" w:val="single"/>
              <w:bottom w:color="DADCE0" w:space="0" w:sz="4" w:val="single"/>
              <w:right w:color="DADCE0" w:space="0" w:sz="4" w:val="single"/>
            </w:tcBorders>
            <w:shd w:color="auto" w:fill="188038" w:val="clear"/>
            <w:vAlign w:val="center"/>
          </w:tcPr>
          <w:p w14:paraId="1B4C99E1" w14:textId="1B4C99E1">
            <w:pPr>
              <w:pStyle w:val="Normal"/>
              <w:spacing w:after="0" w:before="0" w:line="264" w:lineRule="auto"/>
              <w:rPr/>
            </w:pPr>
            <w:r>
              <w:rPr>
                <w:b/>
                <w:i w:val="false"/>
                <w:color w:val="FFFFFF"/>
                <w:sz w:val="18"/>
              </w:rPr>
              <w:t>Beklenen yanıt</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2B2107F7" w14:textId="2B2107F7">
            <w:pPr>
              <w:pStyle w:val="Normal"/>
              <w:spacing w:after="0" w:before="0" w:line="264" w:lineRule="auto"/>
              <w:rPr/>
            </w:pPr>
            <w:r>
              <w:rPr>
                <w:b w:val="false"/>
                <w:i w:val="false"/>
                <w:sz w:val="18"/>
              </w:rPr>
              <w:t>Bir kimlik avı e-postasının üç tipik belirtisi nedir?</w:t>
            </w:r>
          </w:p>
        </w:tc>
        <w:tc>
          <w:tcPr>
            <w:tcW w:type="dxa" w:w="5442"/>
            <w:tcBorders>
              <w:top w:color="DADCE0" w:space="0" w:sz="4" w:val="single"/>
              <w:left w:color="DADCE0" w:space="0" w:sz="4" w:val="single"/>
              <w:bottom w:color="DADCE0" w:space="0" w:sz="4" w:val="single"/>
              <w:right w:color="DADCE0" w:space="0" w:sz="4" w:val="single"/>
            </w:tcBorders>
            <w:vAlign w:val="center"/>
          </w:tcPr>
          <w:p w14:paraId="3A4E572E" w14:textId="3A4E572E">
            <w:pPr>
              <w:pStyle w:val="Normal"/>
              <w:spacing w:after="0" w:before="0" w:line="264" w:lineRule="auto"/>
              <w:rPr/>
            </w:pPr>
            <w:r>
              <w:rPr>
                <w:b w:val="false"/>
                <w:i w:val="false"/>
                <w:sz w:val="18"/>
              </w:rPr>
              <w:t>Aciliyet veya tehdit dili, gönderen adresiyle görünen ad arasında uyumsuzluk ve beklenmedik ek ya da oturum açma bağlantısı.</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shd w:color="auto" w:fill="F8F9FA" w:val="clear"/>
            <w:vAlign w:val="center"/>
          </w:tcPr>
          <w:p w14:paraId="1060DC9E" w14:textId="1060DC9E">
            <w:pPr>
              <w:pStyle w:val="Normal"/>
              <w:spacing w:after="0" w:before="0" w:line="264" w:lineRule="auto"/>
              <w:rPr/>
            </w:pPr>
            <w:r>
              <w:rPr>
                <w:b w:val="false"/>
                <w:i w:val="false"/>
                <w:sz w:val="18"/>
              </w:rPr>
              <w:t>Şüpheli bir e-postayı aldığınızda ne yapmalısınız?</w:t>
            </w:r>
          </w:p>
        </w:tc>
        <w:tc>
          <w:tcPr>
            <w:tcW w:type="dxa" w:w="5442"/>
            <w:tcBorders>
              <w:top w:color="DADCE0" w:space="0" w:sz="4" w:val="single"/>
              <w:left w:color="DADCE0" w:space="0" w:sz="4" w:val="single"/>
              <w:bottom w:color="DADCE0" w:space="0" w:sz="4" w:val="single"/>
              <w:right w:color="DADCE0" w:space="0" w:sz="4" w:val="single"/>
            </w:tcBorders>
            <w:shd w:color="auto" w:fill="F8F9FA" w:val="clear"/>
            <w:vAlign w:val="center"/>
          </w:tcPr>
          <w:p w14:paraId="01D227A7" w14:textId="01D227A7">
            <w:pPr>
              <w:pStyle w:val="Normal"/>
              <w:spacing w:after="0" w:before="0" w:line="264" w:lineRule="auto"/>
              <w:rPr/>
            </w:pPr>
            <w:r>
              <w:rPr>
                <w:b w:val="false"/>
                <w:i w:val="false"/>
                <w:sz w:val="18"/>
              </w:rPr>
              <w:t>Bağlantıya tıklamadan ve eki açmadan "Kimlik avını bildir" ile bildirmeli, gerekiyorsa BT ekibine haber vermelisiniz.</w:t>
            </w:r>
          </w:p>
        </w:tc>
      </w:tr>
      <w:tr>
        <w:trPr>
          <w:cantSplit w:val="true"/>
        </w:trPr>
        <w:tc>
          <w:tcPr>
            <w:tcW w:type="dxa" w:w="4195"/>
            <w:tcBorders>
              <w:top w:color="DADCE0" w:space="0" w:sz="4" w:val="single"/>
              <w:left w:color="DADCE0" w:space="0" w:sz="4" w:val="single"/>
              <w:bottom w:color="DADCE0" w:space="0" w:sz="4" w:val="single"/>
              <w:right w:color="DADCE0" w:space="0" w:sz="4" w:val="single"/>
            </w:tcBorders>
            <w:vAlign w:val="center"/>
          </w:tcPr>
          <w:p w14:paraId="273C3FA9" w14:textId="273C3FA9">
            <w:pPr>
              <w:pStyle w:val="Normal"/>
              <w:spacing w:after="0" w:before="0" w:line="264" w:lineRule="auto"/>
              <w:rPr/>
            </w:pPr>
            <w:r>
              <w:rPr>
                <w:b w:val="false"/>
                <w:i w:val="false"/>
                <w:sz w:val="18"/>
              </w:rPr>
              <w:t>En az yetki ilkesi paylaşımda ne anlama gelir?</w:t>
            </w:r>
          </w:p>
        </w:tc>
        <w:tc>
          <w:tcPr>
            <w:tcW w:type="dxa" w:w="5442"/>
            <w:tcBorders>
              <w:top w:color="DADCE0" w:space="0" w:sz="4" w:val="single"/>
              <w:left w:color="DADCE0" w:space="0" w:sz="4" w:val="single"/>
              <w:bottom w:color="DADCE0" w:space="0" w:sz="4" w:val="single"/>
              <w:right w:color="DADCE0" w:space="0" w:sz="4" w:val="single"/>
            </w:tcBorders>
            <w:vAlign w:val="center"/>
          </w:tcPr>
          <w:p w14:paraId="021861B4" w14:textId="021861B4">
            <w:pPr>
              <w:pStyle w:val="Normal"/>
              <w:spacing w:after="0" w:before="0" w:line="264" w:lineRule="auto"/>
              <w:rPr/>
            </w:pPr>
            <w:r>
              <w:rPr>
                <w:b w:val="false"/>
                <w:i w:val="false"/>
                <w:sz w:val="18"/>
              </w:rPr>
              <w:t>Kişiye işini yapması için gereken en düşük erişimi, gerektiği süre boyunca vermek.</w:t>
            </w:r>
          </w:p>
        </w:tc>
      </w:tr>
    </w:tbl>
    <w:p w14:paraId="15188C93" w14:textId="15188C93">
      <w:pPr>
        <w:pStyle w:val="Normal"/>
        <w:spacing w:after="40" w:before="0"/>
        <w:rPr/>
      </w:pPr>
      <w:r>
        <w:rPr/>
      </w:r>
    </w:p>
    <w:p w14:paraId="2218A10A" w14:textId="2218A10A">
      <w:pPr>
        <w:pStyle w:val="Normal"/>
        <w:spacing w:after="0" w:before="0"/>
        <w:rPr/>
      </w:pPr>
      <w:r>
        <w:rPr/>
      </w:r>
      <w:r>
        <w:br w:type="page"/>
      </w:r>
    </w:p>
    <w:p w14:paraId="2318A29D" w14:textId="2318A29D">
      <w:pPr>
        <w:pStyle w:val="Heading2"/>
        <w:spacing w:after="120" w:before="0"/>
        <w:rPr/>
      </w:pPr>
      <w:bookmarkStart w:id="23" w:name="__RefHeading___Toc5477_3407517436"/>
      <w:bookmarkEnd w:id="23"/>
      <w:r>
        <w:rPr/>
        <w:t>Modül 14: Bitirme Projesi ve Değerlendirme</w:t>
      </w:r>
    </w:p>
    <w:tbl>
      <w:tblPr>
        <w:tblW w:type="dxa" w:w="9637"/>
        <w:jc w:val="left"/>
        <w:tblInd w:type="dxa" w:w="12"/>
        <w:tblLayout w:type="fixed"/>
        <w:tblCellMar>
          <w:top w:type="dxa" w:w="50"/>
          <w:left w:type="dxa" w:w="120"/>
          <w:bottom w:type="dxa" w:w="50"/>
          <w:right w:type="dxa" w:w="100"/>
        </w:tblCellMar>
        <w:tblLook w:firstColumn="1" w:firstRow="1" w:lastColumn="0" w:lastRow="0" w:noHBand="0" w:noVBand="1" w:val="04a0"/>
      </w:tblPr>
      <w:tblGrid>
        <w:gridCol w:w="1359"/>
        <w:gridCol w:w="1475"/>
        <w:gridCol w:w="1926"/>
        <w:gridCol w:w="4876"/>
      </w:tblGrid>
      <w:tr>
        <w:trPr/>
        <w:tc>
          <w:tcPr>
            <w:tcW w:type="dxa" w:w="1359"/>
            <w:tcBorders>
              <w:top w:color="FFFFFF" w:space="0" w:sz="8" w:val="single"/>
              <w:left w:color="FFFFFF" w:space="0" w:sz="8" w:val="single"/>
              <w:bottom w:color="FFFFFF" w:space="0" w:sz="8" w:val="single"/>
              <w:right w:color="FFFFFF" w:space="0" w:sz="8" w:val="single"/>
            </w:tcBorders>
            <w:shd w:color="auto" w:fill="1A73E8" w:val="clear"/>
            <w:vAlign w:val="center"/>
          </w:tcPr>
          <w:p w14:paraId="25148303" w14:textId="25148303">
            <w:pPr>
              <w:pStyle w:val="Normal"/>
              <w:spacing w:after="0" w:before="0" w:line="264" w:lineRule="auto"/>
              <w:rPr/>
            </w:pPr>
            <w:r>
              <w:rPr>
                <w:b/>
                <w:i w:val="false"/>
                <w:color w:val="FFFFFF"/>
                <w:sz w:val="17"/>
              </w:rPr>
              <w:t>Süre</w:t>
            </w:r>
          </w:p>
        </w:tc>
        <w:tc>
          <w:tcPr>
            <w:tcW w:type="dxa" w:w="1475"/>
            <w:tcBorders>
              <w:top w:color="FFFFFF" w:space="0" w:sz="8" w:val="single"/>
              <w:left w:color="FFFFFF" w:space="0" w:sz="8" w:val="single"/>
              <w:bottom w:color="FFFFFF" w:space="0" w:sz="8" w:val="single"/>
              <w:right w:color="FFFFFF" w:space="0" w:sz="8" w:val="single"/>
            </w:tcBorders>
            <w:shd w:color="auto" w:fill="1A73E8" w:val="clear"/>
            <w:vAlign w:val="center"/>
          </w:tcPr>
          <w:p w14:paraId="53A36A5A" w14:textId="53A36A5A">
            <w:pPr>
              <w:pStyle w:val="Normal"/>
              <w:spacing w:after="0" w:before="0" w:line="264" w:lineRule="auto"/>
              <w:rPr/>
            </w:pPr>
            <w:r>
              <w:rPr>
                <w:b/>
                <w:i w:val="false"/>
                <w:color w:val="FFFFFF"/>
                <w:sz w:val="17"/>
              </w:rPr>
              <w:t>Seviye</w:t>
            </w:r>
          </w:p>
        </w:tc>
        <w:tc>
          <w:tcPr>
            <w:tcW w:type="dxa" w:w="1926"/>
            <w:tcBorders>
              <w:top w:color="FFFFFF" w:space="0" w:sz="8" w:val="single"/>
              <w:left w:color="FFFFFF" w:space="0" w:sz="8" w:val="single"/>
              <w:bottom w:color="FFFFFF" w:space="0" w:sz="8" w:val="single"/>
              <w:right w:color="FFFFFF" w:space="0" w:sz="8" w:val="single"/>
            </w:tcBorders>
            <w:shd w:color="auto" w:fill="1A73E8" w:val="clear"/>
            <w:vAlign w:val="center"/>
          </w:tcPr>
          <w:p w14:paraId="4EC60CB9" w14:textId="4EC60CB9">
            <w:pPr>
              <w:pStyle w:val="Normal"/>
              <w:spacing w:after="0" w:before="0" w:line="264" w:lineRule="auto"/>
              <w:rPr/>
            </w:pPr>
            <w:r>
              <w:rPr>
                <w:b/>
                <w:i w:val="false"/>
                <w:color w:val="FFFFFF"/>
                <w:sz w:val="17"/>
              </w:rPr>
              <w:t>Ön koşul</w:t>
            </w:r>
          </w:p>
        </w:tc>
        <w:tc>
          <w:tcPr>
            <w:tcW w:type="dxa" w:w="4876"/>
            <w:tcBorders>
              <w:top w:color="FFFFFF" w:space="0" w:sz="8" w:val="single"/>
              <w:left w:color="FFFFFF" w:space="0" w:sz="8" w:val="single"/>
              <w:bottom w:color="FFFFFF" w:space="0" w:sz="8" w:val="single"/>
              <w:right w:color="FFFFFF" w:space="0" w:sz="8" w:val="single"/>
            </w:tcBorders>
            <w:shd w:color="auto" w:fill="1A73E8" w:val="clear"/>
            <w:vAlign w:val="center"/>
          </w:tcPr>
          <w:p w14:paraId="55011D58" w14:textId="55011D58">
            <w:pPr>
              <w:pStyle w:val="Normal"/>
              <w:spacing w:after="0" w:before="0" w:line="264" w:lineRule="auto"/>
              <w:rPr/>
            </w:pPr>
            <w:r>
              <w:rPr>
                <w:b/>
                <w:i w:val="false"/>
                <w:color w:val="FFFFFF"/>
                <w:sz w:val="17"/>
              </w:rPr>
              <w:t>Modül çıktısı</w:t>
            </w:r>
          </w:p>
        </w:tc>
      </w:tr>
      <w:tr>
        <w:trPr/>
        <w:tc>
          <w:tcPr>
            <w:tcW w:type="dxa" w:w="1359"/>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0E391FF8" w14:textId="0E391FF8">
            <w:pPr>
              <w:pStyle w:val="Normal"/>
              <w:spacing w:after="0" w:before="0" w:line="264" w:lineRule="auto"/>
              <w:rPr/>
            </w:pPr>
            <w:r>
              <w:rPr>
                <w:b/>
                <w:i w:val="false"/>
                <w:sz w:val="19"/>
              </w:rPr>
              <w:t>2 saat</w:t>
            </w:r>
          </w:p>
        </w:tc>
        <w:tc>
          <w:tcPr>
            <w:tcW w:type="dxa" w:w="1475"/>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3ACE22D" w14:textId="53ACE22D">
            <w:pPr>
              <w:pStyle w:val="Normal"/>
              <w:spacing w:after="0" w:before="0" w:line="264" w:lineRule="auto"/>
              <w:rPr/>
            </w:pPr>
            <w:r>
              <w:rPr>
                <w:b/>
                <w:i w:val="false"/>
                <w:sz w:val="19"/>
              </w:rPr>
              <w:t>Tüm seviyeler</w:t>
            </w:r>
          </w:p>
        </w:tc>
        <w:tc>
          <w:tcPr>
            <w:tcW w:type="dxa" w:w="192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37EAA9AE" w14:textId="37EAA9AE">
            <w:pPr>
              <w:pStyle w:val="Normal"/>
              <w:spacing w:after="0" w:before="0" w:line="264" w:lineRule="auto"/>
              <w:rPr/>
            </w:pPr>
            <w:r>
              <w:rPr>
                <w:b w:val="false"/>
                <w:i w:val="false"/>
                <w:sz w:val="19"/>
              </w:rPr>
              <w:t>Seçilen yoldaki tüm modüller</w:t>
            </w:r>
          </w:p>
        </w:tc>
        <w:tc>
          <w:tcPr>
            <w:tcW w:type="dxa" w:w="4876"/>
            <w:tcBorders>
              <w:top w:color="FFFFFF" w:space="0" w:sz="8" w:val="single"/>
              <w:left w:color="FFFFFF" w:space="0" w:sz="8" w:val="single"/>
              <w:bottom w:color="FFFFFF" w:space="0" w:sz="8" w:val="single"/>
              <w:right w:color="FFFFFF" w:space="0" w:sz="8" w:val="single"/>
            </w:tcBorders>
            <w:shd w:color="auto" w:fill="E8F0FE" w:val="clear"/>
            <w:tcMar>
              <w:top w:type="dxa" w:w="70"/>
              <w:bottom w:type="dxa" w:w="70"/>
            </w:tcMar>
            <w:vAlign w:val="center"/>
          </w:tcPr>
          <w:p w14:paraId="5D0F5123" w14:textId="5D0F5123">
            <w:pPr>
              <w:pStyle w:val="Normal"/>
              <w:spacing w:after="0" w:before="0" w:line="264" w:lineRule="auto"/>
              <w:rPr/>
            </w:pPr>
            <w:r>
              <w:rPr>
                <w:b w:val="false"/>
                <w:i w:val="false"/>
                <w:sz w:val="19"/>
              </w:rPr>
              <w:t>Değerlendirilmiş proje paketi ve son test sonucu</w:t>
            </w:r>
          </w:p>
        </w:tc>
      </w:tr>
    </w:tbl>
    <w:p w14:paraId="1F1BA468" w14:textId="1F1BA468">
      <w:pPr>
        <w:pStyle w:val="Normal"/>
        <w:spacing w:after="0" w:before="0"/>
        <w:rPr/>
      </w:pPr>
      <w:r>
        <w:rPr/>
      </w:r>
    </w:p>
    <w:p w14:paraId="221BA921" w14:textId="221BA921">
      <w:pPr>
        <w:pStyle w:val="Normal"/>
        <w:rPr/>
      </w:pPr>
      <w:r>
        <w:rPr>
          <w:b w:val="false"/>
          <w:i w:val="false"/>
        </w:rPr>
        <w:t>Bitirme projesi, katılımcının program boyunca öğrendiklerini gerçeğe yakın tek bir senaryoda birleştirmesini sağlar. Katılımcı 60 dakika içinde "Anadolu Teknoloji A.Ş. Yeni Ürün Lansmanı" proje paketini hazırlar. Ardından kısa bir sunum yapar ve son testi tamamlar.</w:t>
      </w:r>
    </w:p>
    <w:p w14:paraId="211BA78E" w14:textId="211BA78E">
      <w:pPr>
        <w:pStyle w:val="Heading3"/>
        <w:rPr/>
      </w:pPr>
      <w:r>
        <w:rPr/>
        <w:t>Öğrenme hedefleri</w:t>
      </w:r>
    </w:p>
    <w:p w14:paraId="241BAC47" w14:textId="241BAC47">
      <w:pPr>
        <w:pStyle w:val="Normal"/>
        <w:rPr/>
      </w:pPr>
      <w:r>
        <w:rPr>
          <w:b w:val="false"/>
          <w:i w:val="false"/>
          <w:color w:val="5F6368"/>
          <w:sz w:val="19"/>
        </w:rPr>
        <w:t>Bu modülün sonunda katılımcı:</w:t>
      </w:r>
    </w:p>
    <w:p w14:paraId="231BAAB4" w14:textId="231BAAB4">
      <w:pPr>
        <w:pStyle w:val="ListBullet"/>
        <w:numPr>
          <w:ilvl w:val="0"/>
          <w:numId w:val="1"/>
        </w:numPr>
        <w:rPr/>
      </w:pPr>
      <w:r>
        <w:rPr>
          <w:b w:val="false"/>
          <w:i w:val="false"/>
        </w:rPr>
        <w:t>Birden fazla Workspace uygulamasını bir iş sürecinde birlikte kullanır.</w:t>
      </w:r>
    </w:p>
    <w:p w14:paraId="261BAF6D" w14:textId="261BAF6D">
      <w:pPr>
        <w:pStyle w:val="ListBullet"/>
        <w:numPr>
          <w:ilvl w:val="0"/>
          <w:numId w:val="1"/>
        </w:numPr>
        <w:rPr/>
      </w:pPr>
      <w:r>
        <w:rPr>
          <w:b w:val="false"/>
          <w:i w:val="false"/>
        </w:rPr>
        <w:t>Paylaşım, işbirliği ve yapay zekâ kullanımında doğru kararlar verir.</w:t>
      </w:r>
    </w:p>
    <w:p w14:paraId="251BADDA" w14:textId="251BADDA">
      <w:pPr>
        <w:pStyle w:val="ListBullet"/>
        <w:numPr>
          <w:ilvl w:val="0"/>
          <w:numId w:val="1"/>
        </w:numPr>
        <w:rPr/>
      </w:pPr>
      <w:r>
        <w:rPr>
          <w:b w:val="false"/>
          <w:i w:val="false"/>
        </w:rPr>
        <w:t>Çıktılarını değerlendirme ölçütlerine göre sunar ve gerekçelendirir.</w:t>
      </w:r>
    </w:p>
    <w:p w14:paraId="181B9963" w14:textId="181B9963">
      <w:pPr>
        <w:pStyle w:val="Heading3"/>
        <w:rPr/>
      </w:pPr>
      <w:r>
        <w:rPr/>
        <w:t>İçerik akışı</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509"/>
        <w:gridCol w:w="7994"/>
        <w:gridCol w:w="1135"/>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433FFB1C" w14:textId="433FFB1C">
            <w:pPr>
              <w:pStyle w:val="Normal"/>
              <w:spacing w:after="0" w:before="0" w:line="264" w:lineRule="auto"/>
              <w:rPr/>
            </w:pPr>
            <w:r>
              <w:rPr>
                <w:b/>
                <w:i w:val="false"/>
                <w:color w:val="FFFFFF"/>
                <w:sz w:val="18"/>
              </w:rPr>
              <w:t>#</w:t>
            </w:r>
          </w:p>
        </w:tc>
        <w:tc>
          <w:tcPr>
            <w:tcW w:type="dxa" w:w="7994"/>
            <w:tcBorders>
              <w:top w:color="DADCE0" w:space="0" w:sz="4" w:val="single"/>
              <w:left w:color="DADCE0" w:space="0" w:sz="4" w:val="single"/>
              <w:bottom w:color="DADCE0" w:space="0" w:sz="4" w:val="single"/>
              <w:right w:color="DADCE0" w:space="0" w:sz="4" w:val="single"/>
            </w:tcBorders>
            <w:shd w:color="auto" w:fill="1A73E8" w:val="clear"/>
            <w:vAlign w:val="center"/>
          </w:tcPr>
          <w:p w14:paraId="08B2F3D1" w14:textId="08B2F3D1">
            <w:pPr>
              <w:pStyle w:val="Normal"/>
              <w:spacing w:after="0" w:before="0" w:line="264" w:lineRule="auto"/>
              <w:rPr/>
            </w:pPr>
            <w:r>
              <w:rPr>
                <w:b/>
                <w:i w:val="false"/>
                <w:color w:val="FFFFFF"/>
                <w:sz w:val="18"/>
              </w:rPr>
              <w:t>Konu</w:t>
            </w:r>
          </w:p>
        </w:tc>
        <w:tc>
          <w:tcPr>
            <w:tcW w:type="dxa" w:w="1135"/>
            <w:tcBorders>
              <w:top w:color="DADCE0" w:space="0" w:sz="4" w:val="single"/>
              <w:left w:color="DADCE0" w:space="0" w:sz="4" w:val="single"/>
              <w:bottom w:color="DADCE0" w:space="0" w:sz="4" w:val="single"/>
              <w:right w:color="DADCE0" w:space="0" w:sz="4" w:val="single"/>
            </w:tcBorders>
            <w:shd w:color="auto" w:fill="1A73E8" w:val="clear"/>
            <w:vAlign w:val="center"/>
          </w:tcPr>
          <w:p w14:paraId="6E2EB952" w14:textId="6E2EB952">
            <w:pPr>
              <w:pStyle w:val="Normal"/>
              <w:spacing w:after="0" w:before="0" w:line="264" w:lineRule="auto"/>
              <w:rPr/>
            </w:pPr>
            <w:r>
              <w:rPr>
                <w:b/>
                <w:i w:val="false"/>
                <w:color w:val="FFFFFF"/>
                <w:sz w:val="18"/>
              </w:rPr>
              <w:t>Süre</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243689E7" w14:textId="243689E7">
            <w:pPr>
              <w:pStyle w:val="Normal"/>
              <w:spacing w:after="0" w:before="0" w:line="264" w:lineRule="auto"/>
              <w:rPr/>
            </w:pPr>
            <w:r>
              <w:rPr>
                <w:b w:val="false"/>
                <w:i w:val="false"/>
                <w:sz w:val="18"/>
              </w:rPr>
              <w:t>1</w:t>
            </w:r>
          </w:p>
        </w:tc>
        <w:tc>
          <w:tcPr>
            <w:tcW w:type="dxa" w:w="7994"/>
            <w:tcBorders>
              <w:top w:color="DADCE0" w:space="0" w:sz="4" w:val="single"/>
              <w:left w:color="DADCE0" w:space="0" w:sz="4" w:val="single"/>
              <w:bottom w:color="DADCE0" w:space="0" w:sz="4" w:val="single"/>
              <w:right w:color="DADCE0" w:space="0" w:sz="4" w:val="single"/>
            </w:tcBorders>
            <w:vAlign w:val="center"/>
          </w:tcPr>
          <w:p w14:paraId="32C53EDE" w14:textId="32C53EDE">
            <w:pPr>
              <w:pStyle w:val="Normal"/>
              <w:spacing w:after="0" w:before="0" w:line="264" w:lineRule="auto"/>
              <w:rPr/>
            </w:pPr>
            <w:r>
              <w:rPr>
                <w:b w:val="false"/>
                <w:i w:val="false"/>
                <w:sz w:val="18"/>
              </w:rPr>
              <w:t>Senaryo ve değerlendirme ölçütlerinin açıklanması</w:t>
            </w:r>
          </w:p>
        </w:tc>
        <w:tc>
          <w:tcPr>
            <w:tcW w:type="dxa" w:w="1135"/>
            <w:tcBorders>
              <w:top w:color="DADCE0" w:space="0" w:sz="4" w:val="single"/>
              <w:left w:color="DADCE0" w:space="0" w:sz="4" w:val="single"/>
              <w:bottom w:color="DADCE0" w:space="0" w:sz="4" w:val="single"/>
              <w:right w:color="DADCE0" w:space="0" w:sz="4" w:val="single"/>
            </w:tcBorders>
            <w:vAlign w:val="center"/>
          </w:tcPr>
          <w:p w14:paraId="4DE8139D" w14:textId="4DE8139D">
            <w:pPr>
              <w:pStyle w:val="Normal"/>
              <w:spacing w:after="0" w:before="0" w:line="264" w:lineRule="auto"/>
              <w:rPr/>
            </w:pPr>
            <w:r>
              <w:rPr>
                <w:b w:val="false"/>
                <w:i w:val="false"/>
                <w:sz w:val="18"/>
              </w:rPr>
              <w:t>10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7CD0040E" w14:textId="7CD0040E">
            <w:pPr>
              <w:pStyle w:val="Normal"/>
              <w:spacing w:after="0" w:before="0" w:line="264" w:lineRule="auto"/>
              <w:rPr/>
            </w:pPr>
            <w:r>
              <w:rPr>
                <w:b w:val="false"/>
                <w:i w:val="false"/>
                <w:sz w:val="18"/>
              </w:rPr>
              <w:t>2</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6DA2B4D7" w14:textId="6DA2B4D7">
            <w:pPr>
              <w:pStyle w:val="Normal"/>
              <w:spacing w:after="0" w:before="0" w:line="264" w:lineRule="auto"/>
              <w:rPr/>
            </w:pPr>
            <w:r>
              <w:rPr>
                <w:b w:val="false"/>
                <w:i w:val="false"/>
                <w:sz w:val="18"/>
              </w:rPr>
              <w:t>Bireysel veya ikili proje çalışması</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51E07C58" w14:textId="51E07C58">
            <w:pPr>
              <w:pStyle w:val="Normal"/>
              <w:spacing w:after="0" w:before="0" w:line="264" w:lineRule="auto"/>
              <w:rPr/>
            </w:pPr>
            <w:r>
              <w:rPr>
                <w:b w:val="false"/>
                <w:i w:val="false"/>
                <w:sz w:val="18"/>
              </w:rPr>
              <w:t>60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1541FD59" w14:textId="1541FD59">
            <w:pPr>
              <w:pStyle w:val="Normal"/>
              <w:spacing w:after="0" w:before="0" w:line="264" w:lineRule="auto"/>
              <w:rPr/>
            </w:pPr>
            <w:r>
              <w:rPr>
                <w:b w:val="false"/>
                <w:i w:val="false"/>
                <w:sz w:val="18"/>
              </w:rPr>
              <w:t>3</w:t>
            </w:r>
          </w:p>
        </w:tc>
        <w:tc>
          <w:tcPr>
            <w:tcW w:type="dxa" w:w="7994"/>
            <w:tcBorders>
              <w:top w:color="DADCE0" w:space="0" w:sz="4" w:val="single"/>
              <w:left w:color="DADCE0" w:space="0" w:sz="4" w:val="single"/>
              <w:bottom w:color="DADCE0" w:space="0" w:sz="4" w:val="single"/>
              <w:right w:color="DADCE0" w:space="0" w:sz="4" w:val="single"/>
            </w:tcBorders>
            <w:vAlign w:val="center"/>
          </w:tcPr>
          <w:p w14:paraId="701D55E4" w14:textId="701D55E4">
            <w:pPr>
              <w:pStyle w:val="Normal"/>
              <w:spacing w:after="0" w:before="0" w:line="264" w:lineRule="auto"/>
              <w:rPr/>
            </w:pPr>
            <w:r>
              <w:rPr>
                <w:b w:val="false"/>
                <w:i w:val="false"/>
                <w:sz w:val="18"/>
              </w:rPr>
              <w:t>Proje sunumları (kişi başına 3 dakika) ve akran geri bildirimi</w:t>
            </w:r>
          </w:p>
        </w:tc>
        <w:tc>
          <w:tcPr>
            <w:tcW w:type="dxa" w:w="1135"/>
            <w:tcBorders>
              <w:top w:color="DADCE0" w:space="0" w:sz="4" w:val="single"/>
              <w:left w:color="DADCE0" w:space="0" w:sz="4" w:val="single"/>
              <w:bottom w:color="DADCE0" w:space="0" w:sz="4" w:val="single"/>
              <w:right w:color="DADCE0" w:space="0" w:sz="4" w:val="single"/>
            </w:tcBorders>
            <w:vAlign w:val="center"/>
          </w:tcPr>
          <w:p w14:paraId="6A533F23" w14:textId="6A533F23">
            <w:pPr>
              <w:pStyle w:val="Normal"/>
              <w:spacing w:after="0" w:before="0" w:line="264" w:lineRule="auto"/>
              <w:rPr/>
            </w:pPr>
            <w:r>
              <w:rPr>
                <w:b w:val="false"/>
                <w:i w:val="false"/>
                <w:sz w:val="18"/>
              </w:rPr>
              <w:t>25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shd w:color="auto" w:fill="F8F9FA" w:val="clear"/>
            <w:vAlign w:val="center"/>
          </w:tcPr>
          <w:p w14:paraId="57110848" w14:textId="57110848">
            <w:pPr>
              <w:pStyle w:val="Normal"/>
              <w:spacing w:after="0" w:before="0" w:line="264" w:lineRule="auto"/>
              <w:rPr/>
            </w:pPr>
            <w:r>
              <w:rPr>
                <w:b w:val="false"/>
                <w:i w:val="false"/>
                <w:sz w:val="18"/>
              </w:rPr>
              <w:t>4</w:t>
            </w:r>
          </w:p>
        </w:tc>
        <w:tc>
          <w:tcPr>
            <w:tcW w:type="dxa" w:w="7994"/>
            <w:tcBorders>
              <w:top w:color="DADCE0" w:space="0" w:sz="4" w:val="single"/>
              <w:left w:color="DADCE0" w:space="0" w:sz="4" w:val="single"/>
              <w:bottom w:color="DADCE0" w:space="0" w:sz="4" w:val="single"/>
              <w:right w:color="DADCE0" w:space="0" w:sz="4" w:val="single"/>
            </w:tcBorders>
            <w:shd w:color="auto" w:fill="F8F9FA" w:val="clear"/>
            <w:vAlign w:val="center"/>
          </w:tcPr>
          <w:p w14:paraId="1D2364BD" w14:textId="1D2364BD">
            <w:pPr>
              <w:pStyle w:val="Normal"/>
              <w:spacing w:after="0" w:before="0" w:line="264" w:lineRule="auto"/>
              <w:rPr/>
            </w:pPr>
            <w:r>
              <w:rPr>
                <w:b w:val="false"/>
                <w:i w:val="false"/>
                <w:sz w:val="18"/>
              </w:rPr>
              <w:t>Son test (20 soru)</w:t>
            </w:r>
          </w:p>
        </w:tc>
        <w:tc>
          <w:tcPr>
            <w:tcW w:type="dxa" w:w="1135"/>
            <w:tcBorders>
              <w:top w:color="DADCE0" w:space="0" w:sz="4" w:val="single"/>
              <w:left w:color="DADCE0" w:space="0" w:sz="4" w:val="single"/>
              <w:bottom w:color="DADCE0" w:space="0" w:sz="4" w:val="single"/>
              <w:right w:color="DADCE0" w:space="0" w:sz="4" w:val="single"/>
            </w:tcBorders>
            <w:shd w:color="auto" w:fill="F8F9FA" w:val="clear"/>
            <w:vAlign w:val="center"/>
          </w:tcPr>
          <w:p w14:paraId="01FFC67E" w14:textId="01FFC67E">
            <w:pPr>
              <w:pStyle w:val="Normal"/>
              <w:spacing w:after="0" w:before="0" w:line="264" w:lineRule="auto"/>
              <w:rPr/>
            </w:pPr>
            <w:r>
              <w:rPr>
                <w:b w:val="false"/>
                <w:i w:val="false"/>
                <w:sz w:val="18"/>
              </w:rPr>
              <w:t>15 dk</w:t>
            </w:r>
          </w:p>
        </w:tc>
      </w:tr>
      <w:tr>
        <w:trPr>
          <w:cantSplit w:val="true"/>
        </w:trPr>
        <w:tc>
          <w:tcPr>
            <w:tcW w:type="dxa" w:w="509"/>
            <w:tcBorders>
              <w:top w:color="DADCE0" w:space="0" w:sz="4" w:val="single"/>
              <w:left w:color="DADCE0" w:space="0" w:sz="4" w:val="single"/>
              <w:bottom w:color="DADCE0" w:space="0" w:sz="4" w:val="single"/>
              <w:right w:color="DADCE0" w:space="0" w:sz="4" w:val="single"/>
            </w:tcBorders>
            <w:vAlign w:val="center"/>
          </w:tcPr>
          <w:p w14:paraId="6F830193" w14:textId="6F830193">
            <w:pPr>
              <w:pStyle w:val="Normal"/>
              <w:spacing w:after="0" w:before="0" w:line="264" w:lineRule="auto"/>
              <w:rPr/>
            </w:pPr>
            <w:r>
              <w:rPr>
                <w:b w:val="false"/>
                <w:i w:val="false"/>
                <w:sz w:val="18"/>
              </w:rPr>
              <w:t>5</w:t>
            </w:r>
          </w:p>
        </w:tc>
        <w:tc>
          <w:tcPr>
            <w:tcW w:type="dxa" w:w="7994"/>
            <w:tcBorders>
              <w:top w:color="DADCE0" w:space="0" w:sz="4" w:val="single"/>
              <w:left w:color="DADCE0" w:space="0" w:sz="4" w:val="single"/>
              <w:bottom w:color="DADCE0" w:space="0" w:sz="4" w:val="single"/>
              <w:right w:color="DADCE0" w:space="0" w:sz="4" w:val="single"/>
            </w:tcBorders>
            <w:vAlign w:val="center"/>
          </w:tcPr>
          <w:p w14:paraId="1EB0832A" w14:textId="1EB0832A">
            <w:pPr>
              <w:pStyle w:val="Normal"/>
              <w:spacing w:after="0" w:before="0" w:line="264" w:lineRule="auto"/>
              <w:rPr/>
            </w:pPr>
            <w:r>
              <w:rPr>
                <w:b w:val="false"/>
                <w:i w:val="false"/>
                <w:sz w:val="18"/>
              </w:rPr>
              <w:t>Memnuniyet anketi ve kapanış</w:t>
            </w:r>
          </w:p>
        </w:tc>
        <w:tc>
          <w:tcPr>
            <w:tcW w:type="dxa" w:w="1135"/>
            <w:tcBorders>
              <w:top w:color="DADCE0" w:space="0" w:sz="4" w:val="single"/>
              <w:left w:color="DADCE0" w:space="0" w:sz="4" w:val="single"/>
              <w:bottom w:color="DADCE0" w:space="0" w:sz="4" w:val="single"/>
              <w:right w:color="DADCE0" w:space="0" w:sz="4" w:val="single"/>
            </w:tcBorders>
            <w:vAlign w:val="center"/>
          </w:tcPr>
          <w:p w14:paraId="1A728949" w14:textId="1A728949">
            <w:pPr>
              <w:pStyle w:val="Normal"/>
              <w:spacing w:after="0" w:before="0" w:line="264" w:lineRule="auto"/>
              <w:rPr/>
            </w:pPr>
            <w:r>
              <w:rPr>
                <w:b w:val="false"/>
                <w:i w:val="false"/>
                <w:sz w:val="18"/>
              </w:rPr>
              <w:t>10 dk</w:t>
            </w:r>
          </w:p>
        </w:tc>
      </w:tr>
      <w:tr>
        <w:trPr/>
        <w:tc>
          <w:tcPr>
            <w:tcW w:type="dxa" w:w="509"/>
            <w:tcBorders>
              <w:top w:color="DADCE0" w:space="0" w:sz="4" w:val="single"/>
              <w:left w:color="DADCE0" w:space="0" w:sz="4" w:val="single"/>
              <w:bottom w:color="DADCE0" w:space="0" w:sz="4" w:val="single"/>
              <w:right w:color="DADCE0" w:space="0" w:sz="4" w:val="single"/>
            </w:tcBorders>
            <w:shd w:color="auto" w:fill="E8F0FE" w:val="clear"/>
            <w:vAlign w:val="center"/>
          </w:tcPr>
          <w:p w14:paraId="523487AA" w14:textId="523487AA">
            <w:pPr>
              <w:pStyle w:val="Normal"/>
              <w:spacing w:after="0" w:before="0" w:line="264" w:lineRule="auto"/>
              <w:rPr/>
            </w:pPr>
            <w:r>
              <w:rPr/>
            </w:r>
          </w:p>
        </w:tc>
        <w:tc>
          <w:tcPr>
            <w:tcW w:type="dxa" w:w="7994"/>
            <w:tcBorders>
              <w:top w:color="DADCE0" w:space="0" w:sz="4" w:val="single"/>
              <w:left w:color="DADCE0" w:space="0" w:sz="4" w:val="single"/>
              <w:bottom w:color="DADCE0" w:space="0" w:sz="4" w:val="single"/>
              <w:right w:color="DADCE0" w:space="0" w:sz="4" w:val="single"/>
            </w:tcBorders>
            <w:shd w:color="auto" w:fill="E8F0FE" w:val="clear"/>
            <w:vAlign w:val="center"/>
          </w:tcPr>
          <w:p w14:paraId="23070613" w14:textId="23070613">
            <w:pPr>
              <w:pStyle w:val="Normal"/>
              <w:spacing w:after="0" w:before="0" w:line="264" w:lineRule="auto"/>
              <w:rPr/>
            </w:pPr>
            <w:r>
              <w:rPr>
                <w:b/>
                <w:i w:val="false"/>
                <w:sz w:val="18"/>
              </w:rPr>
              <w:t>Toplam</w:t>
            </w:r>
          </w:p>
        </w:tc>
        <w:tc>
          <w:tcPr>
            <w:tcW w:type="dxa" w:w="1135"/>
            <w:tcBorders>
              <w:top w:color="DADCE0" w:space="0" w:sz="4" w:val="single"/>
              <w:left w:color="DADCE0" w:space="0" w:sz="4" w:val="single"/>
              <w:bottom w:color="DADCE0" w:space="0" w:sz="4" w:val="single"/>
              <w:right w:color="DADCE0" w:space="0" w:sz="4" w:val="single"/>
            </w:tcBorders>
            <w:shd w:color="auto" w:fill="E8F0FE" w:val="clear"/>
            <w:vAlign w:val="center"/>
          </w:tcPr>
          <w:p w14:paraId="28D1E654" w14:textId="28D1E654">
            <w:pPr>
              <w:pStyle w:val="Normal"/>
              <w:spacing w:after="0" w:before="0" w:line="264" w:lineRule="auto"/>
              <w:rPr/>
            </w:pPr>
            <w:r>
              <w:rPr>
                <w:b/>
                <w:i w:val="false"/>
                <w:sz w:val="18"/>
              </w:rPr>
              <w:t>120 dk</w:t>
            </w:r>
          </w:p>
        </w:tc>
      </w:tr>
    </w:tbl>
    <w:p w14:paraId="08C432A5" w14:textId="08C432A5">
      <w:pPr>
        <w:pStyle w:val="Normal"/>
        <w:spacing w:after="40" w:before="0"/>
        <w:rPr/>
      </w:pPr>
      <w:r>
        <w:rPr/>
      </w:r>
    </w:p>
    <w:p w14:paraId="07C43112" w14:textId="07C43112">
      <w:pPr>
        <w:pStyle w:val="Heading3"/>
        <w:rPr/>
      </w:pPr>
      <w:r>
        <w:rPr/>
        <w:t>Uygulama: Bitirme projesi görevleri</w:t>
      </w:r>
    </w:p>
    <w:p w14:paraId="06C42F7F" w14:textId="06C42F7F">
      <w:pPr>
        <w:pStyle w:val="Normal"/>
        <w:spacing w:after="60" w:before="0"/>
        <w:ind w:hanging="340" w:left="454"/>
        <w:rPr/>
      </w:pPr>
      <w:r>
        <w:rPr>
          <w:b/>
          <w:i w:val="false"/>
          <w:color w:val="1A73E8"/>
        </w:rPr>
        <w:t>1.</w:t>
      </w:r>
      <w:r>
        <w:rPr>
          <w:b w:val="false"/>
          <w:i w:val="false"/>
        </w:rPr>
        <w:t xml:space="preserve">  Proje klasör yapısını kurun ve ekip ile dış ajans için doğru izinleri verin.</w:t>
      </w:r>
    </w:p>
    <w:p w14:paraId="05C42DEC" w14:textId="05C42DEC">
      <w:pPr>
        <w:pStyle w:val="Normal"/>
        <w:spacing w:after="60" w:before="0"/>
        <w:ind w:hanging="340" w:left="454"/>
        <w:rPr/>
      </w:pPr>
      <w:r>
        <w:rPr>
          <w:b/>
          <w:i w:val="false"/>
          <w:color w:val="1A73E8"/>
        </w:rPr>
        <w:t>2.</w:t>
      </w:r>
      <w:r>
        <w:rPr>
          <w:b w:val="false"/>
          <w:i w:val="false"/>
        </w:rPr>
        <w:t xml:space="preserve">  Sekmeli, akıllı çipli ve sürümü adlandırılmış bir lansman planı hazırlayıp onaya gönderin.</w:t>
      </w:r>
    </w:p>
    <w:p w14:paraId="04C42C59" w14:textId="04C42C59">
      <w:pPr>
        <w:pStyle w:val="Normal"/>
        <w:spacing w:after="60" w:before="0"/>
        <w:ind w:hanging="340" w:left="454"/>
        <w:rPr/>
      </w:pPr>
      <w:r>
        <w:rPr>
          <w:b/>
          <w:i w:val="false"/>
          <w:color w:val="1A73E8"/>
        </w:rPr>
        <w:t>3.</w:t>
      </w:r>
      <w:r>
        <w:rPr>
          <w:b w:val="false"/>
          <w:i w:val="false"/>
        </w:rPr>
        <w:t xml:space="preserve">  Formüllü, koşullu biçimlendirilmiş ve grafikli bir bütçe tablosu oluşturun.</w:t>
      </w:r>
    </w:p>
    <w:p w14:paraId="03C42AC6" w14:textId="03C42AC6">
      <w:pPr>
        <w:pStyle w:val="Normal"/>
        <w:spacing w:after="60" w:before="0"/>
        <w:ind w:hanging="340" w:left="454"/>
        <w:rPr/>
      </w:pPr>
      <w:r>
        <w:rPr>
          <w:b/>
          <w:i w:val="false"/>
          <w:color w:val="1A73E8"/>
        </w:rPr>
        <w:t>4.</w:t>
      </w:r>
      <w:r>
        <w:rPr>
          <w:b w:val="false"/>
          <w:i w:val="false"/>
        </w:rPr>
        <w:t xml:space="preserve">  Bütçe grafiği bağlantılı olarak eklenmiş, konuşmacı notları yazılmış bir yönetici sunumu hazırlayın.</w:t>
      </w:r>
    </w:p>
    <w:p w14:paraId="02C42933" w14:textId="02C42933">
      <w:pPr>
        <w:pStyle w:val="Normal"/>
        <w:spacing w:after="60" w:before="0"/>
        <w:ind w:hanging="340" w:left="454"/>
        <w:rPr/>
      </w:pPr>
      <w:r>
        <w:rPr>
          <w:b/>
          <w:i w:val="false"/>
          <w:color w:val="1A73E8"/>
        </w:rPr>
        <w:t>5.</w:t>
      </w:r>
      <w:r>
        <w:rPr>
          <w:b w:val="false"/>
          <w:i w:val="false"/>
        </w:rPr>
        <w:t xml:space="preserve">  Gündemi ekli ve Meet bağlantılı bir başlangıç toplantısı planlayın.</w:t>
      </w:r>
    </w:p>
    <w:p w14:paraId="01C427A0" w14:textId="01C427A0">
      <w:pPr>
        <w:pStyle w:val="Normal"/>
        <w:spacing w:after="60" w:before="0"/>
        <w:ind w:hanging="340" w:left="454"/>
        <w:rPr/>
      </w:pPr>
      <w:r>
        <w:rPr>
          <w:b/>
          <w:i w:val="false"/>
          <w:color w:val="1A73E8"/>
        </w:rPr>
        <w:t>6.</w:t>
      </w:r>
      <w:r>
        <w:rPr>
          <w:b w:val="false"/>
          <w:i w:val="false"/>
        </w:rPr>
        <w:t xml:space="preserve">  Kayıt formunu ve proje sitesini yayımlayın.</w:t>
      </w:r>
    </w:p>
    <w:p w14:paraId="10C43F3D" w14:textId="10C43F3D">
      <w:pPr>
        <w:pStyle w:val="Normal"/>
        <w:spacing w:after="60" w:before="0"/>
        <w:ind w:hanging="340" w:left="454"/>
        <w:rPr/>
      </w:pPr>
      <w:r>
        <w:rPr>
          <w:b/>
          <w:i w:val="false"/>
          <w:color w:val="1A73E8"/>
        </w:rPr>
        <w:t>7.</w:t>
      </w:r>
      <w:r>
        <w:rPr>
          <w:b w:val="false"/>
          <w:i w:val="false"/>
        </w:rPr>
        <w:t xml:space="preserve">  Gemini'yi en az iki görevde kullanın ve çıktıyı nasıl doğruladığınızı kısa bir notla açıklayın.</w:t>
      </w:r>
    </w:p>
    <w:p w14:paraId="0FC43DAA" w14:textId="0FC43DAA">
      <w:pPr>
        <w:pStyle w:val="Normal"/>
        <w:spacing w:after="60" w:before="0"/>
        <w:ind w:hanging="340" w:left="454"/>
        <w:rPr/>
      </w:pPr>
      <w:r>
        <w:rPr>
          <w:b/>
          <w:i w:val="false"/>
          <w:color w:val="1A73E8"/>
        </w:rPr>
        <w:t>8.</w:t>
      </w:r>
      <w:r>
        <w:rPr>
          <w:b w:val="false"/>
          <w:i w:val="false"/>
        </w:rPr>
        <w:t xml:space="preserve">  Proje için en az bir Workspace Studio akışı kurun (lisans uygunsa).</w:t>
      </w:r>
    </w:p>
    <w:p w14:paraId="02C1EA9C" w14:textId="02C1EA9C">
      <w:pPr>
        <w:pStyle w:val="Normal"/>
        <w:spacing w:after="0" w:before="0"/>
        <w:rPr/>
      </w:pPr>
      <w:r>
        <w:rPr/>
      </w:r>
    </w:p>
    <w:p w14:paraId="03C1EC2F" w14:textId="03C1EC2F">
      <w:pPr>
        <w:pStyle w:val="Heading3"/>
        <w:rPr/>
      </w:pPr>
      <w:r>
        <w:rPr/>
        <w:t>Değerlendirme ölçütleri (100 puan)</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608"/>
        <w:gridCol w:w="6010"/>
        <w:gridCol w:w="1020"/>
      </w:tblGrid>
      <w:tr>
        <w:trPr>
          <w:tblHeader w:val="true"/>
        </w:trPr>
        <w:tc>
          <w:tcPr>
            <w:tcW w:type="dxa" w:w="2608"/>
            <w:tcBorders>
              <w:top w:color="DADCE0" w:space="0" w:sz="4" w:val="single"/>
              <w:left w:color="DADCE0" w:space="0" w:sz="4" w:val="single"/>
              <w:bottom w:color="DADCE0" w:space="0" w:sz="4" w:val="single"/>
              <w:right w:color="DADCE0" w:space="0" w:sz="4" w:val="single"/>
            </w:tcBorders>
            <w:shd w:color="auto" w:fill="1A73E8" w:val="clear"/>
            <w:vAlign w:val="center"/>
          </w:tcPr>
          <w:p w14:paraId="452FE586" w14:textId="452FE586">
            <w:pPr>
              <w:pStyle w:val="Normal"/>
              <w:spacing w:after="0" w:before="0" w:line="264" w:lineRule="auto"/>
              <w:rPr/>
            </w:pPr>
            <w:r>
              <w:rPr>
                <w:b/>
                <w:i w:val="false"/>
                <w:color w:val="FFFFFF"/>
                <w:sz w:val="18"/>
              </w:rPr>
              <w:t>Ölçüt</w:t>
            </w:r>
          </w:p>
        </w:tc>
        <w:tc>
          <w:tcPr>
            <w:tcW w:type="dxa" w:w="6010"/>
            <w:tcBorders>
              <w:top w:color="DADCE0" w:space="0" w:sz="4" w:val="single"/>
              <w:left w:color="DADCE0" w:space="0" w:sz="4" w:val="single"/>
              <w:bottom w:color="DADCE0" w:space="0" w:sz="4" w:val="single"/>
              <w:right w:color="DADCE0" w:space="0" w:sz="4" w:val="single"/>
            </w:tcBorders>
            <w:shd w:color="auto" w:fill="1A73E8" w:val="clear"/>
            <w:vAlign w:val="center"/>
          </w:tcPr>
          <w:p w14:paraId="36F0E26F" w14:textId="36F0E26F">
            <w:pPr>
              <w:pStyle w:val="Normal"/>
              <w:spacing w:after="0" w:before="0" w:line="264" w:lineRule="auto"/>
              <w:rPr/>
            </w:pPr>
            <w:r>
              <w:rPr>
                <w:b/>
                <w:i w:val="false"/>
                <w:color w:val="FFFFFF"/>
                <w:sz w:val="18"/>
              </w:rPr>
              <w:t>Beklenen</w:t>
            </w:r>
          </w:p>
        </w:tc>
        <w:tc>
          <w:tcPr>
            <w:tcW w:type="dxa" w:w="1020"/>
            <w:tcBorders>
              <w:top w:color="DADCE0" w:space="0" w:sz="4" w:val="single"/>
              <w:left w:color="DADCE0" w:space="0" w:sz="4" w:val="single"/>
              <w:bottom w:color="DADCE0" w:space="0" w:sz="4" w:val="single"/>
              <w:right w:color="DADCE0" w:space="0" w:sz="4" w:val="single"/>
            </w:tcBorders>
            <w:shd w:color="auto" w:fill="1A73E8" w:val="clear"/>
            <w:vAlign w:val="center"/>
          </w:tcPr>
          <w:p w14:paraId="1BCD4430" w14:textId="1BCD4430">
            <w:pPr>
              <w:pStyle w:val="Normal"/>
              <w:spacing w:after="0" w:before="0" w:line="264" w:lineRule="auto"/>
              <w:rPr/>
            </w:pPr>
            <w:r>
              <w:rPr>
                <w:b/>
                <w:i w:val="false"/>
                <w:color w:val="FFFFFF"/>
                <w:sz w:val="18"/>
              </w:rPr>
              <w:t>Puan</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vAlign w:val="center"/>
          </w:tcPr>
          <w:p w14:paraId="7DF0F991" w14:textId="7DF0F991">
            <w:pPr>
              <w:pStyle w:val="Normal"/>
              <w:spacing w:after="0" w:before="0" w:line="264" w:lineRule="auto"/>
              <w:rPr/>
            </w:pPr>
            <w:r>
              <w:rPr>
                <w:b/>
                <w:i w:val="false"/>
                <w:sz w:val="18"/>
              </w:rPr>
              <w:t>Drive yapısı ve paylaşım</w:t>
            </w:r>
          </w:p>
        </w:tc>
        <w:tc>
          <w:tcPr>
            <w:tcW w:type="dxa" w:w="6010"/>
            <w:tcBorders>
              <w:top w:color="DADCE0" w:space="0" w:sz="4" w:val="single"/>
              <w:left w:color="DADCE0" w:space="0" w:sz="4" w:val="single"/>
              <w:bottom w:color="DADCE0" w:space="0" w:sz="4" w:val="single"/>
              <w:right w:color="DADCE0" w:space="0" w:sz="4" w:val="single"/>
            </w:tcBorders>
            <w:vAlign w:val="center"/>
          </w:tcPr>
          <w:p w14:paraId="387E00DC" w14:textId="387E00DC">
            <w:pPr>
              <w:pStyle w:val="Normal"/>
              <w:spacing w:after="0" w:before="0" w:line="264" w:lineRule="auto"/>
              <w:rPr/>
            </w:pPr>
            <w:r>
              <w:rPr>
                <w:b w:val="false"/>
                <w:i w:val="false"/>
                <w:sz w:val="18"/>
              </w:rPr>
              <w:t>Standart klasör yapısı, adlandırma kuralı, doğru roller ve son kullanma tarihi</w:t>
            </w:r>
          </w:p>
        </w:tc>
        <w:tc>
          <w:tcPr>
            <w:tcW w:type="dxa" w:w="1020"/>
            <w:tcBorders>
              <w:top w:color="DADCE0" w:space="0" w:sz="4" w:val="single"/>
              <w:left w:color="DADCE0" w:space="0" w:sz="4" w:val="single"/>
              <w:bottom w:color="DADCE0" w:space="0" w:sz="4" w:val="single"/>
              <w:right w:color="DADCE0" w:space="0" w:sz="4" w:val="single"/>
            </w:tcBorders>
            <w:vAlign w:val="center"/>
          </w:tcPr>
          <w:p w14:paraId="543F6FDB" w14:textId="543F6FDB">
            <w:pPr>
              <w:pStyle w:val="Normal"/>
              <w:spacing w:after="0" w:before="0" w:line="264" w:lineRule="auto"/>
              <w:rPr/>
            </w:pPr>
            <w:r>
              <w:rPr>
                <w:b w:val="false"/>
                <w:i w:val="false"/>
                <w:sz w:val="18"/>
              </w:rPr>
              <w:t>15</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shd w:color="auto" w:fill="F8F9FA" w:val="clear"/>
            <w:vAlign w:val="center"/>
          </w:tcPr>
          <w:p w14:paraId="49645FB4" w14:textId="49645FB4">
            <w:pPr>
              <w:pStyle w:val="Normal"/>
              <w:spacing w:after="0" w:before="0" w:line="264" w:lineRule="auto"/>
              <w:rPr/>
            </w:pPr>
            <w:r>
              <w:rPr>
                <w:b/>
                <w:i w:val="false"/>
                <w:sz w:val="18"/>
              </w:rPr>
              <w:t>Lansman planı (Dokümanlar)</w:t>
            </w:r>
          </w:p>
        </w:tc>
        <w:tc>
          <w:tcPr>
            <w:tcW w:type="dxa" w:w="6010"/>
            <w:tcBorders>
              <w:top w:color="DADCE0" w:space="0" w:sz="4" w:val="single"/>
              <w:left w:color="DADCE0" w:space="0" w:sz="4" w:val="single"/>
              <w:bottom w:color="DADCE0" w:space="0" w:sz="4" w:val="single"/>
              <w:right w:color="DADCE0" w:space="0" w:sz="4" w:val="single"/>
            </w:tcBorders>
            <w:shd w:color="auto" w:fill="F8F9FA" w:val="clear"/>
            <w:vAlign w:val="center"/>
          </w:tcPr>
          <w:p w14:paraId="6E883DA9" w14:textId="6E883DA9">
            <w:pPr>
              <w:pStyle w:val="Normal"/>
              <w:spacing w:after="0" w:before="0" w:line="264" w:lineRule="auto"/>
              <w:rPr/>
            </w:pPr>
            <w:r>
              <w:rPr>
                <w:b w:val="false"/>
                <w:i w:val="false"/>
                <w:sz w:val="18"/>
              </w:rPr>
              <w:t>Stiller, sekmeler, akıllı çip, adlandırılmış sürüm, onay isteği</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74036C0A" w14:textId="74036C0A">
            <w:pPr>
              <w:pStyle w:val="Normal"/>
              <w:spacing w:after="0" w:before="0" w:line="264" w:lineRule="auto"/>
              <w:rPr/>
            </w:pPr>
            <w:r>
              <w:rPr>
                <w:b w:val="false"/>
                <w:i w:val="false"/>
                <w:sz w:val="18"/>
              </w:rPr>
              <w:t>15</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vAlign w:val="center"/>
          </w:tcPr>
          <w:p w14:paraId="56C694BF" w14:textId="56C694BF">
            <w:pPr>
              <w:pStyle w:val="Normal"/>
              <w:spacing w:after="0" w:before="0" w:line="264" w:lineRule="auto"/>
              <w:rPr/>
            </w:pPr>
            <w:r>
              <w:rPr>
                <w:b/>
                <w:i w:val="false"/>
                <w:sz w:val="18"/>
              </w:rPr>
              <w:t>Bütçe (E-Tablolar)</w:t>
            </w:r>
          </w:p>
        </w:tc>
        <w:tc>
          <w:tcPr>
            <w:tcW w:type="dxa" w:w="6010"/>
            <w:tcBorders>
              <w:top w:color="DADCE0" w:space="0" w:sz="4" w:val="single"/>
              <w:left w:color="DADCE0" w:space="0" w:sz="4" w:val="single"/>
              <w:bottom w:color="DADCE0" w:space="0" w:sz="4" w:val="single"/>
              <w:right w:color="DADCE0" w:space="0" w:sz="4" w:val="single"/>
            </w:tcBorders>
            <w:vAlign w:val="center"/>
          </w:tcPr>
          <w:p w14:paraId="6642CC56" w14:textId="6642CC56">
            <w:pPr>
              <w:pStyle w:val="Normal"/>
              <w:spacing w:after="0" w:before="0" w:line="264" w:lineRule="auto"/>
              <w:rPr/>
            </w:pPr>
            <w:r>
              <w:rPr>
                <w:b w:val="false"/>
                <w:i w:val="false"/>
                <w:sz w:val="18"/>
              </w:rPr>
              <w:t>Doğru formüller, koşullu biçim, açılır liste, grafik, korumalı aralık</w:t>
            </w:r>
          </w:p>
        </w:tc>
        <w:tc>
          <w:tcPr>
            <w:tcW w:type="dxa" w:w="1020"/>
            <w:tcBorders>
              <w:top w:color="DADCE0" w:space="0" w:sz="4" w:val="single"/>
              <w:left w:color="DADCE0" w:space="0" w:sz="4" w:val="single"/>
              <w:bottom w:color="DADCE0" w:space="0" w:sz="4" w:val="single"/>
              <w:right w:color="DADCE0" w:space="0" w:sz="4" w:val="single"/>
            </w:tcBorders>
            <w:vAlign w:val="center"/>
          </w:tcPr>
          <w:p w14:paraId="01666A95" w14:textId="01666A95">
            <w:pPr>
              <w:pStyle w:val="Normal"/>
              <w:spacing w:after="0" w:before="0" w:line="264" w:lineRule="auto"/>
              <w:rPr/>
            </w:pPr>
            <w:r>
              <w:rPr>
                <w:b w:val="false"/>
                <w:i w:val="false"/>
                <w:sz w:val="18"/>
              </w:rPr>
              <w:t>15</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shd w:color="auto" w:fill="F8F9FA" w:val="clear"/>
            <w:vAlign w:val="center"/>
          </w:tcPr>
          <w:p w14:paraId="6E350F5A" w14:textId="6E350F5A">
            <w:pPr>
              <w:pStyle w:val="Normal"/>
              <w:spacing w:after="0" w:before="0" w:line="264" w:lineRule="auto"/>
              <w:rPr/>
            </w:pPr>
            <w:r>
              <w:rPr>
                <w:b/>
                <w:i w:val="false"/>
                <w:sz w:val="18"/>
              </w:rPr>
              <w:t>Yönetici sunumu (Slaytlar)</w:t>
            </w:r>
          </w:p>
        </w:tc>
        <w:tc>
          <w:tcPr>
            <w:tcW w:type="dxa" w:w="6010"/>
            <w:tcBorders>
              <w:top w:color="DADCE0" w:space="0" w:sz="4" w:val="single"/>
              <w:left w:color="DADCE0" w:space="0" w:sz="4" w:val="single"/>
              <w:bottom w:color="DADCE0" w:space="0" w:sz="4" w:val="single"/>
              <w:right w:color="DADCE0" w:space="0" w:sz="4" w:val="single"/>
            </w:tcBorders>
            <w:shd w:color="auto" w:fill="F8F9FA" w:val="clear"/>
            <w:vAlign w:val="center"/>
          </w:tcPr>
          <w:p w14:paraId="3FA62803" w14:textId="3FA62803">
            <w:pPr>
              <w:pStyle w:val="Normal"/>
              <w:spacing w:after="0" w:before="0" w:line="264" w:lineRule="auto"/>
              <w:rPr/>
            </w:pPr>
            <w:r>
              <w:rPr>
                <w:b w:val="false"/>
                <w:i w:val="false"/>
                <w:sz w:val="18"/>
              </w:rPr>
              <w:t>Tema tutarlılığı, bağlantılı grafik, konuşmacı notları</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4433D3C4" w14:textId="4433D3C4">
            <w:pPr>
              <w:pStyle w:val="Normal"/>
              <w:spacing w:after="0" w:before="0" w:line="264" w:lineRule="auto"/>
              <w:rPr/>
            </w:pPr>
            <w:r>
              <w:rPr>
                <w:b w:val="false"/>
                <w:i w:val="false"/>
                <w:sz w:val="18"/>
              </w:rPr>
              <w:t>10</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vAlign w:val="center"/>
          </w:tcPr>
          <w:p w14:paraId="11B6CCE5" w14:textId="11B6CCE5">
            <w:pPr>
              <w:pStyle w:val="Normal"/>
              <w:spacing w:after="0" w:before="0" w:line="264" w:lineRule="auto"/>
              <w:rPr/>
            </w:pPr>
            <w:r>
              <w:rPr>
                <w:b/>
                <w:i w:val="false"/>
                <w:sz w:val="18"/>
              </w:rPr>
              <w:t>Toplantı (Takvim ve Meet)</w:t>
            </w:r>
          </w:p>
        </w:tc>
        <w:tc>
          <w:tcPr>
            <w:tcW w:type="dxa" w:w="6010"/>
            <w:tcBorders>
              <w:top w:color="DADCE0" w:space="0" w:sz="4" w:val="single"/>
              <w:left w:color="DADCE0" w:space="0" w:sz="4" w:val="single"/>
              <w:bottom w:color="DADCE0" w:space="0" w:sz="4" w:val="single"/>
              <w:right w:color="DADCE0" w:space="0" w:sz="4" w:val="single"/>
            </w:tcBorders>
            <w:vAlign w:val="center"/>
          </w:tcPr>
          <w:p w14:paraId="4C92BC90" w14:textId="4C92BC90">
            <w:pPr>
              <w:pStyle w:val="Normal"/>
              <w:spacing w:after="0" w:before="0" w:line="264" w:lineRule="auto"/>
              <w:rPr/>
            </w:pPr>
            <w:r>
              <w:rPr>
                <w:b w:val="false"/>
                <w:i w:val="false"/>
                <w:sz w:val="18"/>
              </w:rPr>
              <w:t>Uygun saat, oda veya Meet, gündem ekli davet</w:t>
            </w:r>
          </w:p>
        </w:tc>
        <w:tc>
          <w:tcPr>
            <w:tcW w:type="dxa" w:w="1020"/>
            <w:tcBorders>
              <w:top w:color="DADCE0" w:space="0" w:sz="4" w:val="single"/>
              <w:left w:color="DADCE0" w:space="0" w:sz="4" w:val="single"/>
              <w:bottom w:color="DADCE0" w:space="0" w:sz="4" w:val="single"/>
              <w:right w:color="DADCE0" w:space="0" w:sz="4" w:val="single"/>
            </w:tcBorders>
            <w:vAlign w:val="center"/>
          </w:tcPr>
          <w:p w14:paraId="67B5914F" w14:textId="67B5914F">
            <w:pPr>
              <w:pStyle w:val="Normal"/>
              <w:spacing w:after="0" w:before="0" w:line="264" w:lineRule="auto"/>
              <w:rPr/>
            </w:pPr>
            <w:r>
              <w:rPr>
                <w:b w:val="false"/>
                <w:i w:val="false"/>
                <w:sz w:val="18"/>
              </w:rPr>
              <w:t>10</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shd w:color="auto" w:fill="F8F9FA" w:val="clear"/>
            <w:vAlign w:val="center"/>
          </w:tcPr>
          <w:p w14:paraId="005684B8" w14:textId="005684B8">
            <w:pPr>
              <w:pStyle w:val="Normal"/>
              <w:spacing w:after="0" w:before="0" w:line="264" w:lineRule="auto"/>
              <w:rPr/>
            </w:pPr>
            <w:r>
              <w:rPr>
                <w:b/>
                <w:i w:val="false"/>
                <w:sz w:val="18"/>
              </w:rPr>
              <w:t>Form ve site</w:t>
            </w:r>
          </w:p>
        </w:tc>
        <w:tc>
          <w:tcPr>
            <w:tcW w:type="dxa" w:w="6010"/>
            <w:tcBorders>
              <w:top w:color="DADCE0" w:space="0" w:sz="4" w:val="single"/>
              <w:left w:color="DADCE0" w:space="0" w:sz="4" w:val="single"/>
              <w:bottom w:color="DADCE0" w:space="0" w:sz="4" w:val="single"/>
              <w:right w:color="DADCE0" w:space="0" w:sz="4" w:val="single"/>
            </w:tcBorders>
            <w:shd w:color="auto" w:fill="F8F9FA" w:val="clear"/>
            <w:vAlign w:val="center"/>
          </w:tcPr>
          <w:p w14:paraId="45CA46ED" w14:textId="45CA46ED">
            <w:pPr>
              <w:pStyle w:val="Normal"/>
              <w:spacing w:after="0" w:before="0" w:line="264" w:lineRule="auto"/>
              <w:rPr/>
            </w:pPr>
            <w:r>
              <w:rPr>
                <w:b w:val="false"/>
                <w:i w:val="false"/>
                <w:sz w:val="18"/>
              </w:rPr>
              <w:t>Koşullu dallanma, E-Tablolar bağlantısı, kurum içi yayımlama</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2A080E6E" w14:textId="2A080E6E">
            <w:pPr>
              <w:pStyle w:val="Normal"/>
              <w:spacing w:after="0" w:before="0" w:line="264" w:lineRule="auto"/>
              <w:rPr/>
            </w:pPr>
            <w:r>
              <w:rPr>
                <w:b w:val="false"/>
                <w:i w:val="false"/>
                <w:sz w:val="18"/>
              </w:rPr>
              <w:t>10</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vAlign w:val="center"/>
          </w:tcPr>
          <w:p w14:paraId="1731E7C3" w14:textId="1731E7C3">
            <w:pPr>
              <w:pStyle w:val="Normal"/>
              <w:spacing w:after="0" w:before="0" w:line="264" w:lineRule="auto"/>
              <w:rPr/>
            </w:pPr>
            <w:r>
              <w:rPr>
                <w:b/>
                <w:i w:val="false"/>
                <w:sz w:val="18"/>
              </w:rPr>
              <w:t>Gemini kullanımı</w:t>
            </w:r>
          </w:p>
        </w:tc>
        <w:tc>
          <w:tcPr>
            <w:tcW w:type="dxa" w:w="6010"/>
            <w:tcBorders>
              <w:top w:color="DADCE0" w:space="0" w:sz="4" w:val="single"/>
              <w:left w:color="DADCE0" w:space="0" w:sz="4" w:val="single"/>
              <w:bottom w:color="DADCE0" w:space="0" w:sz="4" w:val="single"/>
              <w:right w:color="DADCE0" w:space="0" w:sz="4" w:val="single"/>
            </w:tcBorders>
            <w:vAlign w:val="center"/>
          </w:tcPr>
          <w:p w14:paraId="45C0CF1A" w14:textId="45C0CF1A">
            <w:pPr>
              <w:pStyle w:val="Normal"/>
              <w:spacing w:after="0" w:before="0" w:line="264" w:lineRule="auto"/>
              <w:rPr/>
            </w:pPr>
            <w:r>
              <w:rPr>
                <w:b w:val="false"/>
                <w:i w:val="false"/>
                <w:sz w:val="18"/>
              </w:rPr>
              <w:t>En az iki etkili istem, çıktının doğrulanması ve düzenlenmesi</w:t>
            </w:r>
          </w:p>
        </w:tc>
        <w:tc>
          <w:tcPr>
            <w:tcW w:type="dxa" w:w="1020"/>
            <w:tcBorders>
              <w:top w:color="DADCE0" w:space="0" w:sz="4" w:val="single"/>
              <w:left w:color="DADCE0" w:space="0" w:sz="4" w:val="single"/>
              <w:bottom w:color="DADCE0" w:space="0" w:sz="4" w:val="single"/>
              <w:right w:color="DADCE0" w:space="0" w:sz="4" w:val="single"/>
            </w:tcBorders>
            <w:vAlign w:val="center"/>
          </w:tcPr>
          <w:p w14:paraId="40E37179" w14:textId="40E37179">
            <w:pPr>
              <w:pStyle w:val="Normal"/>
              <w:spacing w:after="0" w:before="0" w:line="264" w:lineRule="auto"/>
              <w:rPr/>
            </w:pPr>
            <w:r>
              <w:rPr>
                <w:b w:val="false"/>
                <w:i w:val="false"/>
                <w:sz w:val="18"/>
              </w:rPr>
              <w:t>15</w:t>
            </w:r>
          </w:p>
        </w:tc>
      </w:tr>
      <w:tr>
        <w:trPr>
          <w:cantSplit w:val="true"/>
        </w:trPr>
        <w:tc>
          <w:tcPr>
            <w:tcW w:type="dxa" w:w="2608"/>
            <w:tcBorders>
              <w:top w:color="DADCE0" w:space="0" w:sz="4" w:val="single"/>
              <w:left w:color="DADCE0" w:space="0" w:sz="4" w:val="single"/>
              <w:bottom w:color="DADCE0" w:space="0" w:sz="4" w:val="single"/>
              <w:right w:color="DADCE0" w:space="0" w:sz="4" w:val="single"/>
            </w:tcBorders>
            <w:shd w:color="auto" w:fill="F8F9FA" w:val="clear"/>
            <w:vAlign w:val="center"/>
          </w:tcPr>
          <w:p w14:paraId="24FEA429" w14:textId="24FEA429">
            <w:pPr>
              <w:pStyle w:val="Normal"/>
              <w:spacing w:after="0" w:before="0" w:line="264" w:lineRule="auto"/>
              <w:rPr/>
            </w:pPr>
            <w:r>
              <w:rPr>
                <w:b/>
                <w:i w:val="false"/>
                <w:sz w:val="18"/>
              </w:rPr>
              <w:t>Otomasyon (Workspace Studio)</w:t>
            </w:r>
          </w:p>
        </w:tc>
        <w:tc>
          <w:tcPr>
            <w:tcW w:type="dxa" w:w="6010"/>
            <w:tcBorders>
              <w:top w:color="DADCE0" w:space="0" w:sz="4" w:val="single"/>
              <w:left w:color="DADCE0" w:space="0" w:sz="4" w:val="single"/>
              <w:bottom w:color="DADCE0" w:space="0" w:sz="4" w:val="single"/>
              <w:right w:color="DADCE0" w:space="0" w:sz="4" w:val="single"/>
            </w:tcBorders>
            <w:shd w:color="auto" w:fill="F8F9FA" w:val="clear"/>
            <w:vAlign w:val="center"/>
          </w:tcPr>
          <w:p w14:paraId="7FDAC634" w14:textId="7FDAC634">
            <w:pPr>
              <w:pStyle w:val="Normal"/>
              <w:spacing w:after="0" w:before="0" w:line="264" w:lineRule="auto"/>
              <w:rPr/>
            </w:pPr>
            <w:r>
              <w:rPr>
                <w:b w:val="false"/>
                <w:i w:val="false"/>
                <w:sz w:val="18"/>
              </w:rPr>
              <w:t>Çalışan ve test edilmiş akış; lisans yoksa akış tasarımının yazılı tarifi</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7B4D1A73" w14:textId="7B4D1A73">
            <w:pPr>
              <w:pStyle w:val="Normal"/>
              <w:spacing w:after="0" w:before="0" w:line="264" w:lineRule="auto"/>
              <w:rPr/>
            </w:pPr>
            <w:r>
              <w:rPr>
                <w:b w:val="false"/>
                <w:i w:val="false"/>
                <w:sz w:val="18"/>
              </w:rPr>
              <w:t>10</w:t>
            </w:r>
          </w:p>
        </w:tc>
      </w:tr>
      <w:tr>
        <w:trPr/>
        <w:tc>
          <w:tcPr>
            <w:tcW w:type="dxa" w:w="2608"/>
            <w:tcBorders>
              <w:top w:color="DADCE0" w:space="0" w:sz="4" w:val="single"/>
              <w:left w:color="DADCE0" w:space="0" w:sz="4" w:val="single"/>
              <w:bottom w:color="DADCE0" w:space="0" w:sz="4" w:val="single"/>
              <w:right w:color="DADCE0" w:space="0" w:sz="4" w:val="single"/>
            </w:tcBorders>
            <w:shd w:color="auto" w:fill="E8F0FE" w:val="clear"/>
            <w:vAlign w:val="center"/>
          </w:tcPr>
          <w:p w14:paraId="0E23411E" w14:textId="0E23411E">
            <w:pPr>
              <w:pStyle w:val="Normal"/>
              <w:spacing w:after="0" w:before="0" w:line="264" w:lineRule="auto"/>
              <w:rPr/>
            </w:pPr>
            <w:r>
              <w:rPr>
                <w:b/>
                <w:i w:val="false"/>
                <w:sz w:val="18"/>
              </w:rPr>
              <w:t>Toplam</w:t>
            </w:r>
          </w:p>
        </w:tc>
        <w:tc>
          <w:tcPr>
            <w:tcW w:type="dxa" w:w="6010"/>
            <w:tcBorders>
              <w:top w:color="DADCE0" w:space="0" w:sz="4" w:val="single"/>
              <w:left w:color="DADCE0" w:space="0" w:sz="4" w:val="single"/>
              <w:bottom w:color="DADCE0" w:space="0" w:sz="4" w:val="single"/>
              <w:right w:color="DADCE0" w:space="0" w:sz="4" w:val="single"/>
            </w:tcBorders>
            <w:shd w:color="auto" w:fill="E8F0FE" w:val="clear"/>
            <w:vAlign w:val="center"/>
          </w:tcPr>
          <w:p w14:paraId="7F948C27" w14:textId="7F948C27">
            <w:pPr>
              <w:pStyle w:val="Normal"/>
              <w:spacing w:after="0" w:before="0" w:line="264" w:lineRule="auto"/>
              <w:rPr/>
            </w:pPr>
            <w:r>
              <w:rPr>
                <w:b/>
                <w:i w:val="false"/>
                <w:sz w:val="18"/>
              </w:rPr>
              <w:t>Geçme puanı: 70</w:t>
            </w:r>
          </w:p>
        </w:tc>
        <w:tc>
          <w:tcPr>
            <w:tcW w:type="dxa" w:w="1020"/>
            <w:tcBorders>
              <w:top w:color="DADCE0" w:space="0" w:sz="4" w:val="single"/>
              <w:left w:color="DADCE0" w:space="0" w:sz="4" w:val="single"/>
              <w:bottom w:color="DADCE0" w:space="0" w:sz="4" w:val="single"/>
              <w:right w:color="DADCE0" w:space="0" w:sz="4" w:val="single"/>
            </w:tcBorders>
            <w:shd w:color="auto" w:fill="E8F0FE" w:val="clear"/>
            <w:vAlign w:val="center"/>
          </w:tcPr>
          <w:p w14:paraId="6471B768" w14:textId="6471B768">
            <w:pPr>
              <w:pStyle w:val="Normal"/>
              <w:spacing w:after="0" w:before="0" w:line="264" w:lineRule="auto"/>
              <w:rPr/>
            </w:pPr>
            <w:r>
              <w:rPr>
                <w:b/>
                <w:i w:val="false"/>
                <w:sz w:val="18"/>
              </w:rPr>
              <w:t>100</w:t>
            </w:r>
          </w:p>
        </w:tc>
      </w:tr>
    </w:tbl>
    <w:p w14:paraId="05C1EF55" w14:textId="05C1EF55">
      <w:pPr>
        <w:pStyle w:val="Normal"/>
        <w:spacing w:after="40" w:before="0"/>
        <w:rPr/>
      </w:pPr>
      <w:r>
        <w:rPr/>
      </w:r>
    </w:p>
    <w:p w14:paraId="7EC1E450" w14:textId="7EC1E450">
      <w:pPr>
        <w:pStyle w:val="Normal"/>
        <w:rPr/>
      </w:pPr>
      <w:r>
        <w:rPr>
          <w:b w:val="false"/>
          <w:i w:val="false"/>
          <w:color w:val="5F6368"/>
          <w:sz w:val="19"/>
        </w:rPr>
        <w:t>Her ölçüt için tam puan, beklentinin eksiksiz ve doğru karşılanmasıdır. Kısmen karşılanan ölçüte yarım puan, karşılanmayan ölçüte sıfır puan verilir. Değerlendirmede kullanılan Gemini istemleri ve doğrulama notu, katılımcının yapay zekâyı bilinçli kullanıp kullanmadığını gösterir.</w:t>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E37400" w:space="0" w:sz="24" w:val="single"/>
            </w:tcBorders>
            <w:shd w:color="auto" w:fill="FEF7E0" w:val="clear"/>
          </w:tcPr>
          <w:p w14:paraId="17D4FCDB" w14:textId="17D4FCDB">
            <w:pPr>
              <w:pStyle w:val="Normal"/>
              <w:spacing w:after="60" w:before="0"/>
              <w:rPr/>
            </w:pPr>
            <w:r>
              <w:rPr>
                <w:b/>
                <w:i w:val="false"/>
                <w:color w:val="E37400"/>
                <w:sz w:val="20"/>
              </w:rPr>
              <w:t>Eğitmen notu</w:t>
            </w:r>
          </w:p>
          <w:p w14:paraId="18D4FE6E" w14:textId="18D4FE6E">
            <w:pPr>
              <w:pStyle w:val="Normal"/>
              <w:spacing w:after="40" w:before="0" w:line="276" w:lineRule="auto"/>
              <w:rPr/>
            </w:pPr>
            <w:r>
              <w:rPr>
                <w:b w:val="false"/>
                <w:i w:val="false"/>
                <w:sz w:val="19"/>
              </w:rPr>
              <w:t>Projeyi ikili yapmak işbirliği becerilerini de ölçmeyi sağlar. Bu durumda iki kişiye aynı dosyalarda farklı roller verin. Değerlendirmeyi aşağıdaki ölçüt tablosuyla yapın.</w:t>
            </w:r>
          </w:p>
        </w:tc>
      </w:tr>
    </w:tbl>
    <w:p w14:paraId="00C1E776" w14:textId="00C1E776">
      <w:pPr>
        <w:pStyle w:val="Normal"/>
        <w:spacing w:after="40" w:before="0"/>
        <w:rPr/>
      </w:pPr>
      <w:r>
        <w:rPr/>
      </w:r>
    </w:p>
    <w:p w14:paraId="01C1E909" w14:textId="01C1E909">
      <w:pPr>
        <w:pStyle w:val="Normal"/>
        <w:spacing w:after="0" w:before="0"/>
        <w:rPr/>
      </w:pPr>
      <w:r>
        <w:rPr/>
      </w:r>
      <w:r>
        <w:br w:type="page"/>
      </w:r>
    </w:p>
    <w:p w14:paraId="0AC1F734" w14:textId="0AC1F734">
      <w:pPr>
        <w:pStyle w:val="Heading1"/>
        <w:spacing w:after="200" w:before="0"/>
        <w:rPr/>
      </w:pPr>
      <w:bookmarkStart w:id="24" w:name="__RefHeading___Toc5479_3407517436"/>
      <w:bookmarkEnd w:id="24"/>
      <w:r>
        <w:rPr/>
        <w:t>5. Uygulama takvimi seçenekleri</w:t>
      </w:r>
    </w:p>
    <w:p w14:paraId="0BC1F8C7" w14:textId="0BC1F8C7">
      <w:pPr>
        <w:pStyle w:val="Normal"/>
        <w:rPr/>
      </w:pPr>
      <w:r>
        <w:rPr>
          <w:b w:val="false"/>
          <w:i w:val="false"/>
        </w:rPr>
        <w:t>Program kurumun ihtiyacına göre üç farklı biçimde uygulanabilir. Yoğun program kısa sürede geçiş yapan ekipler için uygundur. Yayılmış program öğrenilenlerin işe aktarılması açısından daha etkilidir. Rol bazlı yollar ise eğitim süresini çalışanın işine göre kısaltır.</w:t>
      </w:r>
    </w:p>
    <w:p w14:paraId="14C8C2B7" w14:textId="14C8C2B7">
      <w:pPr>
        <w:pStyle w:val="Heading2"/>
        <w:rPr/>
      </w:pPr>
      <w:bookmarkStart w:id="25" w:name="__RefHeading___Toc5481_3407517436"/>
      <w:bookmarkEnd w:id="25"/>
      <w:r>
        <w:rPr/>
        <w:t>Seçenek A: Altı günlük yoğun program</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134"/>
        <w:gridCol w:w="7256"/>
        <w:gridCol w:w="1248"/>
      </w:tblGrid>
      <w:tr>
        <w:trPr>
          <w:tblHeader w:val="true"/>
        </w:trPr>
        <w:tc>
          <w:tcPr>
            <w:tcW w:type="dxa" w:w="1134"/>
            <w:tcBorders>
              <w:top w:color="DADCE0" w:space="0" w:sz="4" w:val="single"/>
              <w:left w:color="DADCE0" w:space="0" w:sz="4" w:val="single"/>
              <w:bottom w:color="DADCE0" w:space="0" w:sz="4" w:val="single"/>
              <w:right w:color="DADCE0" w:space="0" w:sz="4" w:val="single"/>
            </w:tcBorders>
            <w:shd w:color="auto" w:fill="1A73E8" w:val="clear"/>
            <w:vAlign w:val="center"/>
          </w:tcPr>
          <w:p w14:paraId="5687E128" w14:textId="5687E128">
            <w:pPr>
              <w:pStyle w:val="Normal"/>
              <w:spacing w:after="0" w:before="0" w:line="264" w:lineRule="auto"/>
              <w:rPr/>
            </w:pPr>
            <w:r>
              <w:rPr>
                <w:b/>
                <w:i w:val="false"/>
                <w:color w:val="FFFFFF"/>
                <w:sz w:val="18"/>
              </w:rPr>
              <w:t>Gün</w:t>
            </w:r>
          </w:p>
        </w:tc>
        <w:tc>
          <w:tcPr>
            <w:tcW w:type="dxa" w:w="7256"/>
            <w:tcBorders>
              <w:top w:color="DADCE0" w:space="0" w:sz="4" w:val="single"/>
              <w:left w:color="DADCE0" w:space="0" w:sz="4" w:val="single"/>
              <w:bottom w:color="DADCE0" w:space="0" w:sz="4" w:val="single"/>
              <w:right w:color="DADCE0" w:space="0" w:sz="4" w:val="single"/>
            </w:tcBorders>
            <w:shd w:color="auto" w:fill="1A73E8" w:val="clear"/>
            <w:vAlign w:val="center"/>
          </w:tcPr>
          <w:p w14:paraId="1B5C3F9D" w14:textId="1B5C3F9D">
            <w:pPr>
              <w:pStyle w:val="Normal"/>
              <w:spacing w:after="0" w:before="0" w:line="264" w:lineRule="auto"/>
              <w:rPr/>
            </w:pPr>
            <w:r>
              <w:rPr>
                <w:b/>
                <w:i w:val="false"/>
                <w:color w:val="FFFFFF"/>
                <w:sz w:val="18"/>
              </w:rPr>
              <w:t>Modüller</w:t>
            </w:r>
          </w:p>
        </w:tc>
        <w:tc>
          <w:tcPr>
            <w:tcW w:type="dxa" w:w="1248"/>
            <w:tcBorders>
              <w:top w:color="DADCE0" w:space="0" w:sz="4" w:val="single"/>
              <w:left w:color="DADCE0" w:space="0" w:sz="4" w:val="single"/>
              <w:bottom w:color="DADCE0" w:space="0" w:sz="4" w:val="single"/>
              <w:right w:color="DADCE0" w:space="0" w:sz="4" w:val="single"/>
            </w:tcBorders>
            <w:shd w:color="auto" w:fill="1A73E8" w:val="clear"/>
            <w:vAlign w:val="center"/>
          </w:tcPr>
          <w:p w14:paraId="00396ADE" w14:textId="00396ADE">
            <w:pPr>
              <w:pStyle w:val="Normal"/>
              <w:spacing w:after="0" w:before="0" w:line="264" w:lineRule="auto"/>
              <w:rPr/>
            </w:pPr>
            <w:r>
              <w:rPr>
                <w:b/>
                <w:i w:val="false"/>
                <w:color w:val="FFFFFF"/>
                <w:sz w:val="18"/>
              </w:rPr>
              <w:t>Süre</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62537FF3" w14:textId="62537FF3">
            <w:pPr>
              <w:pStyle w:val="Normal"/>
              <w:spacing w:after="0" w:before="0" w:line="264" w:lineRule="auto"/>
              <w:rPr/>
            </w:pPr>
            <w:r>
              <w:rPr>
                <w:b/>
                <w:i w:val="false"/>
                <w:sz w:val="18"/>
              </w:rPr>
              <w:t>1. gün</w:t>
            </w:r>
          </w:p>
        </w:tc>
        <w:tc>
          <w:tcPr>
            <w:tcW w:type="dxa" w:w="7256"/>
            <w:tcBorders>
              <w:top w:color="DADCE0" w:space="0" w:sz="4" w:val="single"/>
              <w:left w:color="DADCE0" w:space="0" w:sz="4" w:val="single"/>
              <w:bottom w:color="DADCE0" w:space="0" w:sz="4" w:val="single"/>
              <w:right w:color="DADCE0" w:space="0" w:sz="4" w:val="single"/>
            </w:tcBorders>
            <w:vAlign w:val="center"/>
          </w:tcPr>
          <w:p w14:paraId="1180380A" w14:textId="1180380A">
            <w:pPr>
              <w:pStyle w:val="Normal"/>
              <w:spacing w:after="0" w:before="0" w:line="264" w:lineRule="auto"/>
              <w:rPr/>
            </w:pPr>
            <w:r>
              <w:rPr>
                <w:b w:val="false"/>
                <w:i w:val="false"/>
                <w:sz w:val="18"/>
              </w:rPr>
              <w:t>M0 Başlangıç: Hesap, Arayüz ve Güvenli Oturum; M1 Gmail ile Etkin E-posta Yönetimi; M2 Google Takvim ve Görevler ile Zaman Yönetimi</w:t>
            </w:r>
          </w:p>
        </w:tc>
        <w:tc>
          <w:tcPr>
            <w:tcW w:type="dxa" w:w="1248"/>
            <w:tcBorders>
              <w:top w:color="DADCE0" w:space="0" w:sz="4" w:val="single"/>
              <w:left w:color="DADCE0" w:space="0" w:sz="4" w:val="single"/>
              <w:bottom w:color="DADCE0" w:space="0" w:sz="4" w:val="single"/>
              <w:right w:color="DADCE0" w:space="0" w:sz="4" w:val="single"/>
            </w:tcBorders>
            <w:vAlign w:val="center"/>
          </w:tcPr>
          <w:p w14:paraId="0C0509A9" w14:textId="0C0509A9">
            <w:pPr>
              <w:pStyle w:val="Normal"/>
              <w:spacing w:after="0" w:before="0" w:line="264" w:lineRule="auto"/>
              <w:rPr/>
            </w:pPr>
            <w:r>
              <w:rPr>
                <w:b w:val="false"/>
                <w:i w:val="false"/>
                <w:sz w:val="18"/>
              </w:rPr>
              <w:t>6,5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7DF5F482" w14:textId="7DF5F482">
            <w:pPr>
              <w:pStyle w:val="Normal"/>
              <w:spacing w:after="0" w:before="0" w:line="264" w:lineRule="auto"/>
              <w:rPr/>
            </w:pPr>
            <w:r>
              <w:rPr>
                <w:b/>
                <w:i w:val="false"/>
                <w:sz w:val="18"/>
              </w:rPr>
              <w:t>2. gün</w:t>
            </w:r>
          </w:p>
        </w:tc>
        <w:tc>
          <w:tcPr>
            <w:tcW w:type="dxa" w:w="7256"/>
            <w:tcBorders>
              <w:top w:color="DADCE0" w:space="0" w:sz="4" w:val="single"/>
              <w:left w:color="DADCE0" w:space="0" w:sz="4" w:val="single"/>
              <w:bottom w:color="DADCE0" w:space="0" w:sz="4" w:val="single"/>
              <w:right w:color="DADCE0" w:space="0" w:sz="4" w:val="single"/>
            </w:tcBorders>
            <w:shd w:color="auto" w:fill="F8F9FA" w:val="clear"/>
            <w:vAlign w:val="center"/>
          </w:tcPr>
          <w:p w14:paraId="6E2A0B0B" w14:textId="6E2A0B0B">
            <w:pPr>
              <w:pStyle w:val="Normal"/>
              <w:spacing w:after="0" w:before="0" w:line="264" w:lineRule="auto"/>
              <w:rPr/>
            </w:pPr>
            <w:r>
              <w:rPr>
                <w:b w:val="false"/>
                <w:i w:val="false"/>
                <w:sz w:val="18"/>
              </w:rPr>
              <w:t>M3 Google Drive: Dosya Yönetimi ve Güvenli Paylaşım; M4 Google Dokümanlar: Birlikte Yazma</w:t>
            </w:r>
          </w:p>
        </w:tc>
        <w:tc>
          <w:tcPr>
            <w:tcW w:type="dxa" w:w="1248"/>
            <w:tcBorders>
              <w:top w:color="DADCE0" w:space="0" w:sz="4" w:val="single"/>
              <w:left w:color="DADCE0" w:space="0" w:sz="4" w:val="single"/>
              <w:bottom w:color="DADCE0" w:space="0" w:sz="4" w:val="single"/>
              <w:right w:color="DADCE0" w:space="0" w:sz="4" w:val="single"/>
            </w:tcBorders>
            <w:shd w:color="auto" w:fill="F8F9FA" w:val="clear"/>
            <w:vAlign w:val="center"/>
          </w:tcPr>
          <w:p w14:paraId="53066CCC" w14:textId="53066CCC">
            <w:pPr>
              <w:pStyle w:val="Normal"/>
              <w:spacing w:after="0" w:before="0" w:line="264" w:lineRule="auto"/>
              <w:rPr/>
            </w:pPr>
            <w:r>
              <w:rPr>
                <w:b w:val="false"/>
                <w:i w:val="false"/>
                <w:sz w:val="18"/>
              </w:rPr>
              <w:t>6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5D8302AD" w14:textId="5D8302AD">
            <w:pPr>
              <w:pStyle w:val="Normal"/>
              <w:spacing w:after="0" w:before="0" w:line="264" w:lineRule="auto"/>
              <w:rPr/>
            </w:pPr>
            <w:r>
              <w:rPr>
                <w:b/>
                <w:i w:val="false"/>
                <w:sz w:val="18"/>
              </w:rPr>
              <w:t>3. gün</w:t>
            </w:r>
          </w:p>
        </w:tc>
        <w:tc>
          <w:tcPr>
            <w:tcW w:type="dxa" w:w="7256"/>
            <w:tcBorders>
              <w:top w:color="DADCE0" w:space="0" w:sz="4" w:val="single"/>
              <w:left w:color="DADCE0" w:space="0" w:sz="4" w:val="single"/>
              <w:bottom w:color="DADCE0" w:space="0" w:sz="4" w:val="single"/>
              <w:right w:color="DADCE0" w:space="0" w:sz="4" w:val="single"/>
            </w:tcBorders>
            <w:vAlign w:val="center"/>
          </w:tcPr>
          <w:p w14:paraId="180F4078" w14:textId="180F4078">
            <w:pPr>
              <w:pStyle w:val="Normal"/>
              <w:spacing w:after="0" w:before="0" w:line="264" w:lineRule="auto"/>
              <w:rPr/>
            </w:pPr>
            <w:r>
              <w:rPr>
                <w:b w:val="false"/>
                <w:i w:val="false"/>
                <w:sz w:val="18"/>
              </w:rPr>
              <w:t>M5 Google E-Tablolar: Temel Veri Yönetimi; M6 Google E-Tablolar: İleri Analiz ve Yapay Zekâ</w:t>
            </w:r>
          </w:p>
        </w:tc>
        <w:tc>
          <w:tcPr>
            <w:tcW w:type="dxa" w:w="1248"/>
            <w:tcBorders>
              <w:top w:color="DADCE0" w:space="0" w:sz="4" w:val="single"/>
              <w:left w:color="DADCE0" w:space="0" w:sz="4" w:val="single"/>
              <w:bottom w:color="DADCE0" w:space="0" w:sz="4" w:val="single"/>
              <w:right w:color="DADCE0" w:space="0" w:sz="4" w:val="single"/>
            </w:tcBorders>
            <w:vAlign w:val="center"/>
          </w:tcPr>
          <w:p w14:paraId="32937AF7" w14:textId="32937AF7">
            <w:pPr>
              <w:pStyle w:val="Normal"/>
              <w:spacing w:after="0" w:before="0" w:line="264" w:lineRule="auto"/>
              <w:rPr/>
            </w:pPr>
            <w:r>
              <w:rPr>
                <w:b w:val="false"/>
                <w:i w:val="false"/>
                <w:sz w:val="18"/>
              </w:rPr>
              <w:t>6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4C2F387C" w14:textId="4C2F387C">
            <w:pPr>
              <w:pStyle w:val="Normal"/>
              <w:spacing w:after="0" w:before="0" w:line="264" w:lineRule="auto"/>
              <w:rPr/>
            </w:pPr>
            <w:r>
              <w:rPr>
                <w:b/>
                <w:i w:val="false"/>
                <w:sz w:val="18"/>
              </w:rPr>
              <w:t>4. gün</w:t>
            </w:r>
          </w:p>
        </w:tc>
        <w:tc>
          <w:tcPr>
            <w:tcW w:type="dxa" w:w="7256"/>
            <w:tcBorders>
              <w:top w:color="DADCE0" w:space="0" w:sz="4" w:val="single"/>
              <w:left w:color="DADCE0" w:space="0" w:sz="4" w:val="single"/>
              <w:bottom w:color="DADCE0" w:space="0" w:sz="4" w:val="single"/>
              <w:right w:color="DADCE0" w:space="0" w:sz="4" w:val="single"/>
            </w:tcBorders>
            <w:shd w:color="auto" w:fill="F8F9FA" w:val="clear"/>
            <w:vAlign w:val="center"/>
          </w:tcPr>
          <w:p w14:paraId="11A2FAB1" w14:textId="11A2FAB1">
            <w:pPr>
              <w:pStyle w:val="Normal"/>
              <w:spacing w:after="0" w:before="0" w:line="264" w:lineRule="auto"/>
              <w:rPr/>
            </w:pPr>
            <w:r>
              <w:rPr>
                <w:b w:val="false"/>
                <w:i w:val="false"/>
                <w:sz w:val="18"/>
              </w:rPr>
              <w:t>M7 Google Slaytlar ve Vids: Etkili Sunum ve Video; M8 Google Meet: Verimli Toplantılar; M9 Google Chat: Ekip İletişimi ve Alanlar</w:t>
            </w:r>
          </w:p>
        </w:tc>
        <w:tc>
          <w:tcPr>
            <w:tcW w:type="dxa" w:w="1248"/>
            <w:tcBorders>
              <w:top w:color="DADCE0" w:space="0" w:sz="4" w:val="single"/>
              <w:left w:color="DADCE0" w:space="0" w:sz="4" w:val="single"/>
              <w:bottom w:color="DADCE0" w:space="0" w:sz="4" w:val="single"/>
              <w:right w:color="DADCE0" w:space="0" w:sz="4" w:val="single"/>
            </w:tcBorders>
            <w:shd w:color="auto" w:fill="F8F9FA" w:val="clear"/>
            <w:vAlign w:val="center"/>
          </w:tcPr>
          <w:p w14:paraId="75E0C232" w14:textId="75E0C232">
            <w:pPr>
              <w:pStyle w:val="Normal"/>
              <w:spacing w:after="0" w:before="0" w:line="264" w:lineRule="auto"/>
              <w:rPr/>
            </w:pPr>
            <w:r>
              <w:rPr>
                <w:b w:val="false"/>
                <w:i w:val="false"/>
                <w:sz w:val="18"/>
              </w:rPr>
              <w:t>6,5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15C9D3C7" w14:textId="15C9D3C7">
            <w:pPr>
              <w:pStyle w:val="Normal"/>
              <w:spacing w:after="0" w:before="0" w:line="264" w:lineRule="auto"/>
              <w:rPr/>
            </w:pPr>
            <w:r>
              <w:rPr>
                <w:b/>
                <w:i w:val="false"/>
                <w:sz w:val="18"/>
              </w:rPr>
              <w:t>5. gün</w:t>
            </w:r>
          </w:p>
        </w:tc>
        <w:tc>
          <w:tcPr>
            <w:tcW w:type="dxa" w:w="7256"/>
            <w:tcBorders>
              <w:top w:color="DADCE0" w:space="0" w:sz="4" w:val="single"/>
              <w:left w:color="DADCE0" w:space="0" w:sz="4" w:val="single"/>
              <w:bottom w:color="DADCE0" w:space="0" w:sz="4" w:val="single"/>
              <w:right w:color="DADCE0" w:space="0" w:sz="4" w:val="single"/>
            </w:tcBorders>
            <w:vAlign w:val="center"/>
          </w:tcPr>
          <w:p w14:paraId="2594F3BE" w14:textId="2594F3BE">
            <w:pPr>
              <w:pStyle w:val="Normal"/>
              <w:spacing w:after="0" w:before="0" w:line="264" w:lineRule="auto"/>
              <w:rPr/>
            </w:pPr>
            <w:r>
              <w:rPr>
                <w:b w:val="false"/>
                <w:i w:val="false"/>
                <w:sz w:val="18"/>
              </w:rPr>
              <w:t>M10 Formlar, Keep ve Sites; M11 Gemini ile Yapay Zekâ Destekli Çalışma</w:t>
            </w:r>
          </w:p>
        </w:tc>
        <w:tc>
          <w:tcPr>
            <w:tcW w:type="dxa" w:w="1248"/>
            <w:tcBorders>
              <w:top w:color="DADCE0" w:space="0" w:sz="4" w:val="single"/>
              <w:left w:color="DADCE0" w:space="0" w:sz="4" w:val="single"/>
              <w:bottom w:color="DADCE0" w:space="0" w:sz="4" w:val="single"/>
              <w:right w:color="DADCE0" w:space="0" w:sz="4" w:val="single"/>
            </w:tcBorders>
            <w:vAlign w:val="center"/>
          </w:tcPr>
          <w:p w14:paraId="40B891FD" w14:textId="40B891FD">
            <w:pPr>
              <w:pStyle w:val="Normal"/>
              <w:spacing w:after="0" w:before="0" w:line="264" w:lineRule="auto"/>
              <w:rPr/>
            </w:pPr>
            <w:r>
              <w:rPr>
                <w:b w:val="false"/>
                <w:i w:val="false"/>
                <w:sz w:val="18"/>
              </w:rPr>
              <w:t>6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10517DB6" w14:textId="10517DB6">
            <w:pPr>
              <w:pStyle w:val="Normal"/>
              <w:spacing w:after="0" w:before="0" w:line="264" w:lineRule="auto"/>
              <w:rPr/>
            </w:pPr>
            <w:r>
              <w:rPr>
                <w:b/>
                <w:i w:val="false"/>
                <w:sz w:val="18"/>
              </w:rPr>
              <w:t>6. gün</w:t>
            </w:r>
          </w:p>
        </w:tc>
        <w:tc>
          <w:tcPr>
            <w:tcW w:type="dxa" w:w="7256"/>
            <w:tcBorders>
              <w:top w:color="DADCE0" w:space="0" w:sz="4" w:val="single"/>
              <w:left w:color="DADCE0" w:space="0" w:sz="4" w:val="single"/>
              <w:bottom w:color="DADCE0" w:space="0" w:sz="4" w:val="single"/>
              <w:right w:color="DADCE0" w:space="0" w:sz="4" w:val="single"/>
            </w:tcBorders>
            <w:shd w:color="auto" w:fill="F8F9FA" w:val="clear"/>
            <w:vAlign w:val="center"/>
          </w:tcPr>
          <w:p w14:paraId="0211B11F" w14:textId="0211B11F">
            <w:pPr>
              <w:pStyle w:val="Normal"/>
              <w:spacing w:after="0" w:before="0" w:line="264" w:lineRule="auto"/>
              <w:rPr/>
            </w:pPr>
            <w:r>
              <w:rPr>
                <w:b w:val="false"/>
                <w:i w:val="false"/>
                <w:sz w:val="18"/>
              </w:rPr>
              <w:t>M12 Workspace Studio ile İş Akışı Otomasyonu; M13 Güvenlik, Gizlilik ve Veri Koruma; M14 Bitirme Projesi ve Değerlendirme</w:t>
            </w:r>
          </w:p>
        </w:tc>
        <w:tc>
          <w:tcPr>
            <w:tcW w:type="dxa" w:w="1248"/>
            <w:tcBorders>
              <w:top w:color="DADCE0" w:space="0" w:sz="4" w:val="single"/>
              <w:left w:color="DADCE0" w:space="0" w:sz="4" w:val="single"/>
              <w:bottom w:color="DADCE0" w:space="0" w:sz="4" w:val="single"/>
              <w:right w:color="DADCE0" w:space="0" w:sz="4" w:val="single"/>
            </w:tcBorders>
            <w:shd w:color="auto" w:fill="F8F9FA" w:val="clear"/>
            <w:vAlign w:val="center"/>
          </w:tcPr>
          <w:p w14:paraId="66504220" w14:textId="66504220">
            <w:pPr>
              <w:pStyle w:val="Normal"/>
              <w:spacing w:after="0" w:before="0" w:line="264" w:lineRule="auto"/>
              <w:rPr/>
            </w:pPr>
            <w:r>
              <w:rPr>
                <w:b w:val="false"/>
                <w:i w:val="false"/>
                <w:sz w:val="18"/>
              </w:rPr>
              <w:t>6 saat</w:t>
            </w:r>
          </w:p>
        </w:tc>
      </w:tr>
      <w:tr>
        <w:trPr/>
        <w:tc>
          <w:tcPr>
            <w:tcW w:type="dxa" w:w="1134"/>
            <w:tcBorders>
              <w:top w:color="DADCE0" w:space="0" w:sz="4" w:val="single"/>
              <w:left w:color="DADCE0" w:space="0" w:sz="4" w:val="single"/>
              <w:bottom w:color="DADCE0" w:space="0" w:sz="4" w:val="single"/>
              <w:right w:color="DADCE0" w:space="0" w:sz="4" w:val="single"/>
            </w:tcBorders>
            <w:shd w:color="auto" w:fill="E8F0FE" w:val="clear"/>
            <w:vAlign w:val="center"/>
          </w:tcPr>
          <w:p w14:paraId="54C0F041" w14:textId="54C0F041">
            <w:pPr>
              <w:pStyle w:val="Normal"/>
              <w:spacing w:after="0" w:before="0" w:line="264" w:lineRule="auto"/>
              <w:rPr/>
            </w:pPr>
            <w:r>
              <w:rPr>
                <w:b/>
                <w:i w:val="false"/>
                <w:sz w:val="18"/>
              </w:rPr>
              <w:t>Toplam</w:t>
            </w:r>
          </w:p>
        </w:tc>
        <w:tc>
          <w:tcPr>
            <w:tcW w:type="dxa" w:w="7256"/>
            <w:tcBorders>
              <w:top w:color="DADCE0" w:space="0" w:sz="4" w:val="single"/>
              <w:left w:color="DADCE0" w:space="0" w:sz="4" w:val="single"/>
              <w:bottom w:color="DADCE0" w:space="0" w:sz="4" w:val="single"/>
              <w:right w:color="DADCE0" w:space="0" w:sz="4" w:val="single"/>
            </w:tcBorders>
            <w:shd w:color="auto" w:fill="E8F0FE" w:val="clear"/>
            <w:vAlign w:val="center"/>
          </w:tcPr>
          <w:p w14:paraId="0EAE93CC" w14:textId="0EAE93CC">
            <w:pPr>
              <w:pStyle w:val="Normal"/>
              <w:spacing w:after="0" w:before="0" w:line="264" w:lineRule="auto"/>
              <w:rPr/>
            </w:pPr>
            <w:r>
              <w:rPr/>
            </w:r>
          </w:p>
        </w:tc>
        <w:tc>
          <w:tcPr>
            <w:tcW w:type="dxa" w:w="1248"/>
            <w:tcBorders>
              <w:top w:color="DADCE0" w:space="0" w:sz="4" w:val="single"/>
              <w:left w:color="DADCE0" w:space="0" w:sz="4" w:val="single"/>
              <w:bottom w:color="DADCE0" w:space="0" w:sz="4" w:val="single"/>
              <w:right w:color="DADCE0" w:space="0" w:sz="4" w:val="single"/>
            </w:tcBorders>
            <w:shd w:color="auto" w:fill="E8F0FE" w:val="clear"/>
            <w:vAlign w:val="center"/>
          </w:tcPr>
          <w:p w14:paraId="29D2320B" w14:textId="29D2320B">
            <w:pPr>
              <w:pStyle w:val="Normal"/>
              <w:spacing w:after="0" w:before="0" w:line="264" w:lineRule="auto"/>
              <w:rPr/>
            </w:pPr>
            <w:r>
              <w:rPr>
                <w:b/>
                <w:i w:val="false"/>
                <w:sz w:val="18"/>
              </w:rPr>
              <w:t>37 saat</w:t>
            </w:r>
          </w:p>
        </w:tc>
      </w:tr>
    </w:tbl>
    <w:p w14:paraId="16C8C5DD" w14:textId="16C8C5DD">
      <w:pPr>
        <w:pStyle w:val="Normal"/>
        <w:spacing w:after="40" w:before="0"/>
        <w:rPr/>
      </w:pPr>
      <w:r>
        <w:rPr/>
      </w:r>
    </w:p>
    <w:p w14:paraId="15C8C44A" w14:textId="15C8C44A">
      <w:pPr>
        <w:pStyle w:val="Normal"/>
        <w:rPr/>
      </w:pPr>
      <w:r>
        <w:rPr>
          <w:b w:val="false"/>
          <w:i w:val="false"/>
          <w:color w:val="5F6368"/>
          <w:sz w:val="19"/>
        </w:rPr>
        <w:t>Önerilen günlük akış 09:30-12:30 ve 13:30-17:00 arasıdır. Her 60-75 dakikada 10 dakikalık mola verilmelidir. Uzun modüller (ör. Modül 11) öğle arasıyla ikiye bölünebilir.</w:t>
      </w:r>
    </w:p>
    <w:p w14:paraId="10C8BC6B" w14:textId="10C8BC6B">
      <w:pPr>
        <w:pStyle w:val="Heading2"/>
        <w:rPr/>
      </w:pPr>
      <w:bookmarkStart w:id="26" w:name="__RefHeading___Toc5483_3407517436"/>
      <w:bookmarkEnd w:id="26"/>
      <w:r>
        <w:rPr/>
        <w:t>Seçenek B: Sekiz haftalık yayılmış program</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134"/>
        <w:gridCol w:w="4251"/>
        <w:gridCol w:w="4253"/>
      </w:tblGrid>
      <w:tr>
        <w:trPr>
          <w:tblHeader w:val="true"/>
        </w:trPr>
        <w:tc>
          <w:tcPr>
            <w:tcW w:type="dxa" w:w="1134"/>
            <w:tcBorders>
              <w:top w:color="DADCE0" w:space="0" w:sz="4" w:val="single"/>
              <w:left w:color="DADCE0" w:space="0" w:sz="4" w:val="single"/>
              <w:bottom w:color="DADCE0" w:space="0" w:sz="4" w:val="single"/>
              <w:right w:color="DADCE0" w:space="0" w:sz="4" w:val="single"/>
            </w:tcBorders>
            <w:shd w:color="auto" w:fill="1A73E8" w:val="clear"/>
            <w:vAlign w:val="center"/>
          </w:tcPr>
          <w:p w14:paraId="0C7703F4" w14:textId="0C7703F4">
            <w:pPr>
              <w:pStyle w:val="Normal"/>
              <w:spacing w:after="0" w:before="0" w:line="264" w:lineRule="auto"/>
              <w:rPr/>
            </w:pPr>
            <w:r>
              <w:rPr>
                <w:b/>
                <w:i w:val="false"/>
                <w:color w:val="FFFFFF"/>
                <w:sz w:val="18"/>
              </w:rPr>
              <w:t>Hafta</w:t>
            </w:r>
          </w:p>
        </w:tc>
        <w:tc>
          <w:tcPr>
            <w:tcW w:type="dxa" w:w="4251"/>
            <w:tcBorders>
              <w:top w:color="DADCE0" w:space="0" w:sz="4" w:val="single"/>
              <w:left w:color="DADCE0" w:space="0" w:sz="4" w:val="single"/>
              <w:bottom w:color="DADCE0" w:space="0" w:sz="4" w:val="single"/>
              <w:right w:color="DADCE0" w:space="0" w:sz="4" w:val="single"/>
            </w:tcBorders>
            <w:shd w:color="auto" w:fill="1A73E8" w:val="clear"/>
            <w:vAlign w:val="center"/>
          </w:tcPr>
          <w:p w14:paraId="319AE1E9" w14:textId="319AE1E9">
            <w:pPr>
              <w:pStyle w:val="Normal"/>
              <w:spacing w:after="0" w:before="0" w:line="264" w:lineRule="auto"/>
              <w:rPr/>
            </w:pPr>
            <w:r>
              <w:rPr>
                <w:b/>
                <w:i w:val="false"/>
                <w:color w:val="FFFFFF"/>
                <w:sz w:val="18"/>
              </w:rPr>
              <w:t>1. oturum</w:t>
            </w:r>
          </w:p>
        </w:tc>
        <w:tc>
          <w:tcPr>
            <w:tcW w:type="dxa" w:w="4253"/>
            <w:tcBorders>
              <w:top w:color="DADCE0" w:space="0" w:sz="4" w:val="single"/>
              <w:left w:color="DADCE0" w:space="0" w:sz="4" w:val="single"/>
              <w:bottom w:color="DADCE0" w:space="0" w:sz="4" w:val="single"/>
              <w:right w:color="DADCE0" w:space="0" w:sz="4" w:val="single"/>
            </w:tcBorders>
            <w:shd w:color="auto" w:fill="1A73E8" w:val="clear"/>
            <w:vAlign w:val="center"/>
          </w:tcPr>
          <w:p w14:paraId="3716104A" w14:textId="3716104A">
            <w:pPr>
              <w:pStyle w:val="Normal"/>
              <w:spacing w:after="0" w:before="0" w:line="264" w:lineRule="auto"/>
              <w:rPr/>
            </w:pPr>
            <w:r>
              <w:rPr>
                <w:b/>
                <w:i w:val="false"/>
                <w:color w:val="FFFFFF"/>
                <w:sz w:val="18"/>
              </w:rPr>
              <w:t>2. oturum</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19D938FF" w14:textId="19D938FF">
            <w:pPr>
              <w:pStyle w:val="Normal"/>
              <w:spacing w:after="0" w:before="0" w:line="264" w:lineRule="auto"/>
              <w:rPr/>
            </w:pPr>
            <w:r>
              <w:rPr>
                <w:b/>
                <w:i w:val="false"/>
                <w:sz w:val="18"/>
              </w:rPr>
              <w:t>1. hafta</w:t>
            </w:r>
          </w:p>
        </w:tc>
        <w:tc>
          <w:tcPr>
            <w:tcW w:type="dxa" w:w="4251"/>
            <w:tcBorders>
              <w:top w:color="DADCE0" w:space="0" w:sz="4" w:val="single"/>
              <w:left w:color="DADCE0" w:space="0" w:sz="4" w:val="single"/>
              <w:bottom w:color="DADCE0" w:space="0" w:sz="4" w:val="single"/>
              <w:right w:color="DADCE0" w:space="0" w:sz="4" w:val="single"/>
            </w:tcBorders>
            <w:vAlign w:val="center"/>
          </w:tcPr>
          <w:p w14:paraId="29557096" w14:textId="29557096">
            <w:pPr>
              <w:pStyle w:val="Normal"/>
              <w:spacing w:after="0" w:before="0" w:line="264" w:lineRule="auto"/>
              <w:rPr/>
            </w:pPr>
            <w:r>
              <w:rPr>
                <w:b w:val="false"/>
                <w:i w:val="false"/>
                <w:sz w:val="18"/>
              </w:rPr>
              <w:t>M0 Başlangıç: Hesap, Arayüz ve Güvenli Oturum (1,5 saat)</w:t>
            </w:r>
          </w:p>
        </w:tc>
        <w:tc>
          <w:tcPr>
            <w:tcW w:type="dxa" w:w="4253"/>
            <w:tcBorders>
              <w:top w:color="DADCE0" w:space="0" w:sz="4" w:val="single"/>
              <w:left w:color="DADCE0" w:space="0" w:sz="4" w:val="single"/>
              <w:bottom w:color="DADCE0" w:space="0" w:sz="4" w:val="single"/>
              <w:right w:color="DADCE0" w:space="0" w:sz="4" w:val="single"/>
            </w:tcBorders>
            <w:vAlign w:val="center"/>
          </w:tcPr>
          <w:p w14:paraId="44790ED5" w14:textId="44790ED5">
            <w:pPr>
              <w:pStyle w:val="Normal"/>
              <w:spacing w:after="0" w:before="0" w:line="264" w:lineRule="auto"/>
              <w:rPr/>
            </w:pPr>
            <w:r>
              <w:rPr>
                <w:b w:val="false"/>
                <w:i w:val="false"/>
                <w:sz w:val="18"/>
              </w:rPr>
              <w:t>M1 Gmail ile Etkin E-posta Yönetimi (3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084289C6" w14:textId="084289C6">
            <w:pPr>
              <w:pStyle w:val="Normal"/>
              <w:spacing w:after="0" w:before="0" w:line="264" w:lineRule="auto"/>
              <w:rPr/>
            </w:pPr>
            <w:r>
              <w:rPr>
                <w:b/>
                <w:i w:val="false"/>
                <w:sz w:val="18"/>
              </w:rPr>
              <w:t>2. hafta</w:t>
            </w:r>
          </w:p>
        </w:tc>
        <w:tc>
          <w:tcPr>
            <w:tcW w:type="dxa" w:w="4251"/>
            <w:tcBorders>
              <w:top w:color="DADCE0" w:space="0" w:sz="4" w:val="single"/>
              <w:left w:color="DADCE0" w:space="0" w:sz="4" w:val="single"/>
              <w:bottom w:color="DADCE0" w:space="0" w:sz="4" w:val="single"/>
              <w:right w:color="DADCE0" w:space="0" w:sz="4" w:val="single"/>
            </w:tcBorders>
            <w:shd w:color="auto" w:fill="F8F9FA" w:val="clear"/>
            <w:vAlign w:val="center"/>
          </w:tcPr>
          <w:p w14:paraId="7A0386AF" w14:textId="7A0386AF">
            <w:pPr>
              <w:pStyle w:val="Normal"/>
              <w:spacing w:after="0" w:before="0" w:line="264" w:lineRule="auto"/>
              <w:rPr/>
            </w:pPr>
            <w:r>
              <w:rPr>
                <w:b w:val="false"/>
                <w:i w:val="false"/>
                <w:sz w:val="18"/>
              </w:rPr>
              <w:t>M2 Google Takvim ve Görevler ile Zaman Yönetimi (2 saat)</w:t>
            </w:r>
          </w:p>
        </w:tc>
        <w:tc>
          <w:tcPr>
            <w:tcW w:type="dxa" w:w="4253"/>
            <w:tcBorders>
              <w:top w:color="DADCE0" w:space="0" w:sz="4" w:val="single"/>
              <w:left w:color="DADCE0" w:space="0" w:sz="4" w:val="single"/>
              <w:bottom w:color="DADCE0" w:space="0" w:sz="4" w:val="single"/>
              <w:right w:color="DADCE0" w:space="0" w:sz="4" w:val="single"/>
            </w:tcBorders>
            <w:shd w:color="auto" w:fill="F8F9FA" w:val="clear"/>
            <w:vAlign w:val="center"/>
          </w:tcPr>
          <w:p w14:paraId="5EDFE870" w14:textId="5EDFE870">
            <w:pPr>
              <w:pStyle w:val="Normal"/>
              <w:spacing w:after="0" w:before="0" w:line="264" w:lineRule="auto"/>
              <w:rPr/>
            </w:pPr>
            <w:r>
              <w:rPr>
                <w:b w:val="false"/>
                <w:i w:val="false"/>
                <w:sz w:val="18"/>
              </w:rPr>
              <w:t>M3 Google Drive: Dosya Yönetimi ve Güvenli Paylaşım (3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41039DD1" w14:textId="41039DD1">
            <w:pPr>
              <w:pStyle w:val="Normal"/>
              <w:spacing w:after="0" w:before="0" w:line="264" w:lineRule="auto"/>
              <w:rPr/>
            </w:pPr>
            <w:r>
              <w:rPr>
                <w:b/>
                <w:i w:val="false"/>
                <w:sz w:val="18"/>
              </w:rPr>
              <w:t>3. hafta</w:t>
            </w:r>
          </w:p>
        </w:tc>
        <w:tc>
          <w:tcPr>
            <w:tcW w:type="dxa" w:w="4251"/>
            <w:tcBorders>
              <w:top w:color="DADCE0" w:space="0" w:sz="4" w:val="single"/>
              <w:left w:color="DADCE0" w:space="0" w:sz="4" w:val="single"/>
              <w:bottom w:color="DADCE0" w:space="0" w:sz="4" w:val="single"/>
              <w:right w:color="DADCE0" w:space="0" w:sz="4" w:val="single"/>
            </w:tcBorders>
            <w:vAlign w:val="center"/>
          </w:tcPr>
          <w:p w14:paraId="7B90A51C" w14:textId="7B90A51C">
            <w:pPr>
              <w:pStyle w:val="Normal"/>
              <w:spacing w:after="0" w:before="0" w:line="264" w:lineRule="auto"/>
              <w:rPr/>
            </w:pPr>
            <w:r>
              <w:rPr>
                <w:b w:val="false"/>
                <w:i w:val="false"/>
                <w:sz w:val="18"/>
              </w:rPr>
              <w:t>M4 Google Dokümanlar: Birlikte Yazma (3 saat)</w:t>
            </w:r>
          </w:p>
        </w:tc>
        <w:tc>
          <w:tcPr>
            <w:tcW w:type="dxa" w:w="4253"/>
            <w:tcBorders>
              <w:top w:color="DADCE0" w:space="0" w:sz="4" w:val="single"/>
              <w:left w:color="DADCE0" w:space="0" w:sz="4" w:val="single"/>
              <w:bottom w:color="DADCE0" w:space="0" w:sz="4" w:val="single"/>
              <w:right w:color="DADCE0" w:space="0" w:sz="4" w:val="single"/>
            </w:tcBorders>
            <w:vAlign w:val="center"/>
          </w:tcPr>
          <w:p w14:paraId="1752141B" w14:textId="1752141B">
            <w:pPr>
              <w:pStyle w:val="Normal"/>
              <w:spacing w:after="0" w:before="0" w:line="264" w:lineRule="auto"/>
              <w:rPr/>
            </w:pPr>
            <w:r>
              <w:rPr>
                <w:b w:val="false"/>
                <w:i w:val="false"/>
                <w:sz w:val="18"/>
              </w:rPr>
              <w:t>M5 Google E-Tablolar: Temel Veri Yönetimi (3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59CB9680" w14:textId="59CB9680">
            <w:pPr>
              <w:pStyle w:val="Normal"/>
              <w:spacing w:after="0" w:before="0" w:line="264" w:lineRule="auto"/>
              <w:rPr/>
            </w:pPr>
            <w:r>
              <w:rPr>
                <w:b/>
                <w:i w:val="false"/>
                <w:sz w:val="18"/>
              </w:rPr>
              <w:t>4. hafta</w:t>
            </w:r>
          </w:p>
        </w:tc>
        <w:tc>
          <w:tcPr>
            <w:tcW w:type="dxa" w:w="4251"/>
            <w:tcBorders>
              <w:top w:color="DADCE0" w:space="0" w:sz="4" w:val="single"/>
              <w:left w:color="DADCE0" w:space="0" w:sz="4" w:val="single"/>
              <w:bottom w:color="DADCE0" w:space="0" w:sz="4" w:val="single"/>
              <w:right w:color="DADCE0" w:space="0" w:sz="4" w:val="single"/>
            </w:tcBorders>
            <w:shd w:color="auto" w:fill="F8F9FA" w:val="clear"/>
            <w:vAlign w:val="center"/>
          </w:tcPr>
          <w:p w14:paraId="1EF07055" w14:textId="1EF07055">
            <w:pPr>
              <w:pStyle w:val="Normal"/>
              <w:spacing w:after="0" w:before="0" w:line="264" w:lineRule="auto"/>
              <w:rPr/>
            </w:pPr>
            <w:r>
              <w:rPr>
                <w:b w:val="false"/>
                <w:i w:val="false"/>
                <w:sz w:val="18"/>
              </w:rPr>
              <w:t>M6 Google E-Tablolar: İleri Analiz ve Yapay Zekâ (3 saat)</w:t>
            </w:r>
          </w:p>
        </w:tc>
        <w:tc>
          <w:tcPr>
            <w:tcW w:type="dxa" w:w="4253"/>
            <w:tcBorders>
              <w:top w:color="DADCE0" w:space="0" w:sz="4" w:val="single"/>
              <w:left w:color="DADCE0" w:space="0" w:sz="4" w:val="single"/>
              <w:bottom w:color="DADCE0" w:space="0" w:sz="4" w:val="single"/>
              <w:right w:color="DADCE0" w:space="0" w:sz="4" w:val="single"/>
            </w:tcBorders>
            <w:shd w:color="auto" w:fill="F8F9FA" w:val="clear"/>
            <w:vAlign w:val="center"/>
          </w:tcPr>
          <w:p w14:paraId="03CCD216" w14:textId="03CCD216">
            <w:pPr>
              <w:pStyle w:val="Normal"/>
              <w:spacing w:after="0" w:before="0" w:line="264" w:lineRule="auto"/>
              <w:rPr/>
            </w:pPr>
            <w:r>
              <w:rPr>
                <w:b w:val="false"/>
                <w:i w:val="false"/>
                <w:sz w:val="18"/>
              </w:rPr>
              <w:t>M7 Google Slaytlar ve Vids: Etkili Sunum ve Video (2,5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7A87A36B" w14:textId="7A87A36B">
            <w:pPr>
              <w:pStyle w:val="Normal"/>
              <w:spacing w:after="0" w:before="0" w:line="264" w:lineRule="auto"/>
              <w:rPr/>
            </w:pPr>
            <w:r>
              <w:rPr>
                <w:b/>
                <w:i w:val="false"/>
                <w:sz w:val="18"/>
              </w:rPr>
              <w:t>5. hafta</w:t>
            </w:r>
          </w:p>
        </w:tc>
        <w:tc>
          <w:tcPr>
            <w:tcW w:type="dxa" w:w="4251"/>
            <w:tcBorders>
              <w:top w:color="DADCE0" w:space="0" w:sz="4" w:val="single"/>
              <w:left w:color="DADCE0" w:space="0" w:sz="4" w:val="single"/>
              <w:bottom w:color="DADCE0" w:space="0" w:sz="4" w:val="single"/>
              <w:right w:color="DADCE0" w:space="0" w:sz="4" w:val="single"/>
            </w:tcBorders>
            <w:vAlign w:val="center"/>
          </w:tcPr>
          <w:p w14:paraId="09165862" w14:textId="09165862">
            <w:pPr>
              <w:pStyle w:val="Normal"/>
              <w:spacing w:after="0" w:before="0" w:line="264" w:lineRule="auto"/>
              <w:rPr/>
            </w:pPr>
            <w:r>
              <w:rPr>
                <w:b w:val="false"/>
                <w:i w:val="false"/>
                <w:sz w:val="18"/>
              </w:rPr>
              <w:t>M8 Google Meet: Verimli Toplantılar (2 saat)</w:t>
            </w:r>
          </w:p>
        </w:tc>
        <w:tc>
          <w:tcPr>
            <w:tcW w:type="dxa" w:w="4253"/>
            <w:tcBorders>
              <w:top w:color="DADCE0" w:space="0" w:sz="4" w:val="single"/>
              <w:left w:color="DADCE0" w:space="0" w:sz="4" w:val="single"/>
              <w:bottom w:color="DADCE0" w:space="0" w:sz="4" w:val="single"/>
              <w:right w:color="DADCE0" w:space="0" w:sz="4" w:val="single"/>
            </w:tcBorders>
            <w:vAlign w:val="center"/>
          </w:tcPr>
          <w:p w14:paraId="2439F6A1" w14:textId="2439F6A1">
            <w:pPr>
              <w:pStyle w:val="Normal"/>
              <w:spacing w:after="0" w:before="0" w:line="264" w:lineRule="auto"/>
              <w:rPr/>
            </w:pPr>
            <w:r>
              <w:rPr>
                <w:b w:val="false"/>
                <w:i w:val="false"/>
                <w:sz w:val="18"/>
              </w:rPr>
              <w:t>M9 Google Chat: Ekip İletişimi ve Alanlar (2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75E70092" w14:textId="75E70092">
            <w:pPr>
              <w:pStyle w:val="Normal"/>
              <w:spacing w:after="0" w:before="0" w:line="264" w:lineRule="auto"/>
              <w:rPr/>
            </w:pPr>
            <w:r>
              <w:rPr>
                <w:b/>
                <w:i w:val="false"/>
                <w:sz w:val="18"/>
              </w:rPr>
              <w:t>6. hafta</w:t>
            </w:r>
          </w:p>
        </w:tc>
        <w:tc>
          <w:tcPr>
            <w:tcW w:type="dxa" w:w="4251"/>
            <w:tcBorders>
              <w:top w:color="DADCE0" w:space="0" w:sz="4" w:val="single"/>
              <w:left w:color="DADCE0" w:space="0" w:sz="4" w:val="single"/>
              <w:bottom w:color="DADCE0" w:space="0" w:sz="4" w:val="single"/>
              <w:right w:color="DADCE0" w:space="0" w:sz="4" w:val="single"/>
            </w:tcBorders>
            <w:shd w:color="auto" w:fill="F8F9FA" w:val="clear"/>
            <w:vAlign w:val="center"/>
          </w:tcPr>
          <w:p w14:paraId="66B9B15B" w14:textId="66B9B15B">
            <w:pPr>
              <w:pStyle w:val="Normal"/>
              <w:spacing w:after="0" w:before="0" w:line="264" w:lineRule="auto"/>
              <w:rPr/>
            </w:pPr>
            <w:r>
              <w:rPr>
                <w:b w:val="false"/>
                <w:i w:val="false"/>
                <w:sz w:val="18"/>
              </w:rPr>
              <w:t>M10 Formlar, Keep ve Sites (2 saat)</w:t>
            </w:r>
          </w:p>
        </w:tc>
        <w:tc>
          <w:tcPr>
            <w:tcW w:type="dxa" w:w="4253"/>
            <w:tcBorders>
              <w:top w:color="DADCE0" w:space="0" w:sz="4" w:val="single"/>
              <w:left w:color="DADCE0" w:space="0" w:sz="4" w:val="single"/>
              <w:bottom w:color="DADCE0" w:space="0" w:sz="4" w:val="single"/>
              <w:right w:color="DADCE0" w:space="0" w:sz="4" w:val="single"/>
            </w:tcBorders>
            <w:shd w:color="auto" w:fill="F8F9FA" w:val="clear"/>
            <w:vAlign w:val="center"/>
          </w:tcPr>
          <w:p w14:paraId="4AF8425C" w14:textId="4AF8425C">
            <w:pPr>
              <w:pStyle w:val="Normal"/>
              <w:spacing w:after="0" w:before="0" w:line="264" w:lineRule="auto"/>
              <w:rPr/>
            </w:pPr>
            <w:r>
              <w:rPr>
                <w:b w:val="false"/>
                <w:i w:val="false"/>
                <w:sz w:val="18"/>
              </w:rPr>
              <w:t>M11 Gemini ile Yapay Zekâ Destekli Çalışma (4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vAlign w:val="center"/>
          </w:tcPr>
          <w:p w14:paraId="3F54863D" w14:textId="3F54863D">
            <w:pPr>
              <w:pStyle w:val="Normal"/>
              <w:spacing w:after="0" w:before="0" w:line="264" w:lineRule="auto"/>
              <w:rPr/>
            </w:pPr>
            <w:r>
              <w:rPr>
                <w:b/>
                <w:i w:val="false"/>
                <w:sz w:val="18"/>
              </w:rPr>
              <w:t>7. hafta</w:t>
            </w:r>
          </w:p>
        </w:tc>
        <w:tc>
          <w:tcPr>
            <w:tcW w:type="dxa" w:w="4251"/>
            <w:tcBorders>
              <w:top w:color="DADCE0" w:space="0" w:sz="4" w:val="single"/>
              <w:left w:color="DADCE0" w:space="0" w:sz="4" w:val="single"/>
              <w:bottom w:color="DADCE0" w:space="0" w:sz="4" w:val="single"/>
              <w:right w:color="DADCE0" w:space="0" w:sz="4" w:val="single"/>
            </w:tcBorders>
            <w:vAlign w:val="center"/>
          </w:tcPr>
          <w:p w14:paraId="794229C8" w14:textId="794229C8">
            <w:pPr>
              <w:pStyle w:val="Normal"/>
              <w:spacing w:after="0" w:before="0" w:line="264" w:lineRule="auto"/>
              <w:rPr/>
            </w:pPr>
            <w:r>
              <w:rPr>
                <w:b w:val="false"/>
                <w:i w:val="false"/>
                <w:sz w:val="18"/>
              </w:rPr>
              <w:t>M12 Workspace Studio ile İş Akışı Otomasyonu (2 saat)</w:t>
            </w:r>
          </w:p>
        </w:tc>
        <w:tc>
          <w:tcPr>
            <w:tcW w:type="dxa" w:w="4253"/>
            <w:tcBorders>
              <w:top w:color="DADCE0" w:space="0" w:sz="4" w:val="single"/>
              <w:left w:color="DADCE0" w:space="0" w:sz="4" w:val="single"/>
              <w:bottom w:color="DADCE0" w:space="0" w:sz="4" w:val="single"/>
              <w:right w:color="DADCE0" w:space="0" w:sz="4" w:val="single"/>
            </w:tcBorders>
            <w:vAlign w:val="center"/>
          </w:tcPr>
          <w:p w14:paraId="1465C807" w14:textId="1465C807">
            <w:pPr>
              <w:pStyle w:val="Normal"/>
              <w:spacing w:after="0" w:before="0" w:line="264" w:lineRule="auto"/>
              <w:rPr/>
            </w:pPr>
            <w:r>
              <w:rPr>
                <w:b w:val="false"/>
                <w:i w:val="false"/>
                <w:sz w:val="18"/>
              </w:rPr>
              <w:t>M13 Güvenlik, Gizlilik ve Veri Koruma (2 saat)</w:t>
            </w:r>
          </w:p>
        </w:tc>
      </w:tr>
      <w:tr>
        <w:trPr>
          <w:cantSplit w:val="true"/>
        </w:trPr>
        <w:tc>
          <w:tcPr>
            <w:tcW w:type="dxa" w:w="1134"/>
            <w:tcBorders>
              <w:top w:color="DADCE0" w:space="0" w:sz="4" w:val="single"/>
              <w:left w:color="DADCE0" w:space="0" w:sz="4" w:val="single"/>
              <w:bottom w:color="DADCE0" w:space="0" w:sz="4" w:val="single"/>
              <w:right w:color="DADCE0" w:space="0" w:sz="4" w:val="single"/>
            </w:tcBorders>
            <w:shd w:color="auto" w:fill="F8F9FA" w:val="clear"/>
            <w:vAlign w:val="center"/>
          </w:tcPr>
          <w:p w14:paraId="4789BA17" w14:textId="4789BA17">
            <w:pPr>
              <w:pStyle w:val="Normal"/>
              <w:spacing w:after="0" w:before="0" w:line="264" w:lineRule="auto"/>
              <w:rPr/>
            </w:pPr>
            <w:r>
              <w:rPr>
                <w:b/>
                <w:i w:val="false"/>
                <w:sz w:val="18"/>
              </w:rPr>
              <w:t>8. hafta</w:t>
            </w:r>
          </w:p>
        </w:tc>
        <w:tc>
          <w:tcPr>
            <w:tcW w:type="dxa" w:w="4251"/>
            <w:tcBorders>
              <w:top w:color="DADCE0" w:space="0" w:sz="4" w:val="single"/>
              <w:left w:color="DADCE0" w:space="0" w:sz="4" w:val="single"/>
              <w:bottom w:color="DADCE0" w:space="0" w:sz="4" w:val="single"/>
              <w:right w:color="DADCE0" w:space="0" w:sz="4" w:val="single"/>
            </w:tcBorders>
            <w:shd w:color="auto" w:fill="F8F9FA" w:val="clear"/>
            <w:vAlign w:val="center"/>
          </w:tcPr>
          <w:p w14:paraId="56B7094E" w14:textId="56B7094E">
            <w:pPr>
              <w:pStyle w:val="Normal"/>
              <w:spacing w:after="0" w:before="0" w:line="264" w:lineRule="auto"/>
              <w:rPr/>
            </w:pPr>
            <w:r>
              <w:rPr>
                <w:b w:val="false"/>
                <w:i w:val="false"/>
                <w:sz w:val="18"/>
              </w:rPr>
              <w:t>M14 Bitirme Projesi ve Değerlendirme (2 saat)</w:t>
            </w:r>
          </w:p>
        </w:tc>
        <w:tc>
          <w:tcPr>
            <w:tcW w:type="dxa" w:w="4253"/>
            <w:tcBorders>
              <w:top w:color="DADCE0" w:space="0" w:sz="4" w:val="single"/>
              <w:left w:color="DADCE0" w:space="0" w:sz="4" w:val="single"/>
              <w:bottom w:color="DADCE0" w:space="0" w:sz="4" w:val="single"/>
              <w:right w:color="DADCE0" w:space="0" w:sz="4" w:val="single"/>
            </w:tcBorders>
            <w:shd w:color="auto" w:fill="F8F9FA" w:val="clear"/>
            <w:vAlign w:val="center"/>
          </w:tcPr>
          <w:p w14:paraId="713B43CD" w14:textId="713B43CD">
            <w:pPr>
              <w:pStyle w:val="Normal"/>
              <w:spacing w:after="0" w:before="0" w:line="264" w:lineRule="auto"/>
              <w:rPr/>
            </w:pPr>
            <w:r>
              <w:rPr>
                <w:b w:val="false"/>
                <w:i w:val="false"/>
                <w:sz w:val="18"/>
              </w:rPr>
              <w:t>Ofis saati ve bireysel destek</w:t>
            </w:r>
          </w:p>
        </w:tc>
      </w:tr>
    </w:tbl>
    <w:p w14:paraId="12C8BF91" w14:textId="12C8BF91">
      <w:pPr>
        <w:pStyle w:val="Normal"/>
        <w:spacing w:after="40" w:before="0"/>
        <w:rPr/>
      </w:pPr>
      <w:r>
        <w:rPr/>
      </w:r>
    </w:p>
    <w:p w14:paraId="11C8BDFE" w14:textId="11C8BDFE">
      <w:pPr>
        <w:pStyle w:val="Normal"/>
        <w:rPr/>
      </w:pPr>
      <w:r>
        <w:rPr>
          <w:b w:val="false"/>
          <w:i w:val="false"/>
          <w:color w:val="5F6368"/>
          <w:sz w:val="19"/>
        </w:rPr>
        <w:t>Oturumlar arasında katılımcılara kendi işlerinden küçük görevler verilmelidir. Örneğin Modül 1'den sonra gelen kutusu için üç filtre kurmaları istenebilir. Haftanın ilk oturumu bu görevlerin kısa bir değerlendirmesiyle başlar.</w:t>
      </w:r>
    </w:p>
    <w:p w14:paraId="0CC8B61F" w14:textId="0CC8B61F">
      <w:pPr>
        <w:pStyle w:val="Heading2"/>
        <w:rPr/>
      </w:pPr>
      <w:bookmarkStart w:id="27" w:name="__RefHeading___Toc5485_3407517436"/>
      <w:bookmarkEnd w:id="27"/>
      <w:r>
        <w:rPr/>
        <w:t>Seçenek C: Rol bazlı öğrenme yolları</w:t>
      </w:r>
    </w:p>
    <w:tbl>
      <w:tblPr>
        <w:tblW w:type="dxa" w:w="9637"/>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494"/>
        <w:gridCol w:w="3175"/>
        <w:gridCol w:w="1020"/>
        <w:gridCol w:w="2947"/>
      </w:tblGrid>
      <w:tr>
        <w:trPr>
          <w:tblHeader w:val="true"/>
        </w:trPr>
        <w:tc>
          <w:tcPr>
            <w:tcW w:type="dxa" w:w="2494"/>
            <w:tcBorders>
              <w:top w:color="DADCE0" w:space="0" w:sz="4" w:val="single"/>
              <w:left w:color="DADCE0" w:space="0" w:sz="4" w:val="single"/>
              <w:bottom w:color="DADCE0" w:space="0" w:sz="4" w:val="single"/>
              <w:right w:color="DADCE0" w:space="0" w:sz="4" w:val="single"/>
            </w:tcBorders>
            <w:shd w:color="auto" w:fill="1A73E8" w:val="clear"/>
            <w:vAlign w:val="center"/>
          </w:tcPr>
          <w:p w14:paraId="0B2943C0" w14:textId="0B2943C0">
            <w:pPr>
              <w:pStyle w:val="Normal"/>
              <w:spacing w:after="0" w:before="0" w:line="264" w:lineRule="auto"/>
              <w:rPr/>
            </w:pPr>
            <w:r>
              <w:rPr>
                <w:b/>
                <w:i w:val="false"/>
                <w:color w:val="FFFFFF"/>
                <w:sz w:val="18"/>
              </w:rPr>
              <w:t>Rol</w:t>
            </w:r>
          </w:p>
        </w:tc>
        <w:tc>
          <w:tcPr>
            <w:tcW w:type="dxa" w:w="3175"/>
            <w:tcBorders>
              <w:top w:color="DADCE0" w:space="0" w:sz="4" w:val="single"/>
              <w:left w:color="DADCE0" w:space="0" w:sz="4" w:val="single"/>
              <w:bottom w:color="DADCE0" w:space="0" w:sz="4" w:val="single"/>
              <w:right w:color="DADCE0" w:space="0" w:sz="4" w:val="single"/>
            </w:tcBorders>
            <w:shd w:color="auto" w:fill="1A73E8" w:val="clear"/>
            <w:vAlign w:val="center"/>
          </w:tcPr>
          <w:p w14:paraId="504E1D95" w14:textId="504E1D95">
            <w:pPr>
              <w:pStyle w:val="Normal"/>
              <w:spacing w:after="0" w:before="0" w:line="264" w:lineRule="auto"/>
              <w:rPr/>
            </w:pPr>
            <w:r>
              <w:rPr>
                <w:b/>
                <w:i w:val="false"/>
                <w:color w:val="FFFFFF"/>
                <w:sz w:val="18"/>
              </w:rPr>
              <w:t>Modüller</w:t>
            </w:r>
          </w:p>
        </w:tc>
        <w:tc>
          <w:tcPr>
            <w:tcW w:type="dxa" w:w="1020"/>
            <w:tcBorders>
              <w:top w:color="DADCE0" w:space="0" w:sz="4" w:val="single"/>
              <w:left w:color="DADCE0" w:space="0" w:sz="4" w:val="single"/>
              <w:bottom w:color="DADCE0" w:space="0" w:sz="4" w:val="single"/>
              <w:right w:color="DADCE0" w:space="0" w:sz="4" w:val="single"/>
            </w:tcBorders>
            <w:shd w:color="auto" w:fill="1A73E8" w:val="clear"/>
            <w:vAlign w:val="center"/>
          </w:tcPr>
          <w:p w14:paraId="352A7F56" w14:textId="352A7F56">
            <w:pPr>
              <w:pStyle w:val="Normal"/>
              <w:spacing w:after="0" w:before="0" w:line="264" w:lineRule="auto"/>
              <w:rPr/>
            </w:pPr>
            <w:r>
              <w:rPr>
                <w:b/>
                <w:i w:val="false"/>
                <w:color w:val="FFFFFF"/>
                <w:sz w:val="18"/>
              </w:rPr>
              <w:t>Süre</w:t>
            </w:r>
          </w:p>
        </w:tc>
        <w:tc>
          <w:tcPr>
            <w:tcW w:type="dxa" w:w="2947"/>
            <w:tcBorders>
              <w:top w:color="DADCE0" w:space="0" w:sz="4" w:val="single"/>
              <w:left w:color="DADCE0" w:space="0" w:sz="4" w:val="single"/>
              <w:bottom w:color="DADCE0" w:space="0" w:sz="4" w:val="single"/>
              <w:right w:color="DADCE0" w:space="0" w:sz="4" w:val="single"/>
            </w:tcBorders>
            <w:shd w:color="auto" w:fill="1A73E8" w:val="clear"/>
            <w:vAlign w:val="center"/>
          </w:tcPr>
          <w:p w14:paraId="79FFA74B" w14:textId="79FFA74B">
            <w:pPr>
              <w:pStyle w:val="Normal"/>
              <w:spacing w:after="0" w:before="0" w:line="264" w:lineRule="auto"/>
              <w:rPr/>
            </w:pPr>
            <w:r>
              <w:rPr>
                <w:b/>
                <w:i w:val="false"/>
                <w:color w:val="FFFFFF"/>
                <w:sz w:val="18"/>
              </w:rPr>
              <w:t>Odak</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vAlign w:val="center"/>
          </w:tcPr>
          <w:p w14:paraId="2BE550AB" w14:textId="2BE550AB">
            <w:pPr>
              <w:pStyle w:val="Normal"/>
              <w:spacing w:after="0" w:before="0" w:line="264" w:lineRule="auto"/>
              <w:rPr/>
            </w:pPr>
            <w:r>
              <w:rPr>
                <w:b/>
                <w:i w:val="false"/>
                <w:sz w:val="18"/>
              </w:rPr>
              <w:t>Tüm çalışanlar (temel paket)</w:t>
            </w:r>
          </w:p>
        </w:tc>
        <w:tc>
          <w:tcPr>
            <w:tcW w:type="dxa" w:w="3175"/>
            <w:tcBorders>
              <w:top w:color="DADCE0" w:space="0" w:sz="4" w:val="single"/>
              <w:left w:color="DADCE0" w:space="0" w:sz="4" w:val="single"/>
              <w:bottom w:color="DADCE0" w:space="0" w:sz="4" w:val="single"/>
              <w:right w:color="DADCE0" w:space="0" w:sz="4" w:val="single"/>
            </w:tcBorders>
            <w:vAlign w:val="center"/>
          </w:tcPr>
          <w:p w14:paraId="3A7405A2" w14:textId="3A7405A2">
            <w:pPr>
              <w:pStyle w:val="Normal"/>
              <w:spacing w:after="0" w:before="0" w:line="264" w:lineRule="auto"/>
              <w:rPr/>
            </w:pPr>
            <w:r>
              <w:rPr>
                <w:b w:val="false"/>
                <w:i w:val="false"/>
                <w:sz w:val="18"/>
              </w:rPr>
              <w:t>M0, M1, M2, M3, M8, M9, M13</w:t>
            </w:r>
          </w:p>
        </w:tc>
        <w:tc>
          <w:tcPr>
            <w:tcW w:type="dxa" w:w="1020"/>
            <w:tcBorders>
              <w:top w:color="DADCE0" w:space="0" w:sz="4" w:val="single"/>
              <w:left w:color="DADCE0" w:space="0" w:sz="4" w:val="single"/>
              <w:bottom w:color="DADCE0" w:space="0" w:sz="4" w:val="single"/>
              <w:right w:color="DADCE0" w:space="0" w:sz="4" w:val="single"/>
            </w:tcBorders>
            <w:vAlign w:val="center"/>
          </w:tcPr>
          <w:p w14:paraId="5597A3E1" w14:textId="5597A3E1">
            <w:pPr>
              <w:pStyle w:val="Normal"/>
              <w:spacing w:after="0" w:before="0" w:line="264" w:lineRule="auto"/>
              <w:rPr/>
            </w:pPr>
            <w:r>
              <w:rPr>
                <w:b w:val="false"/>
                <w:i w:val="false"/>
                <w:sz w:val="18"/>
              </w:rPr>
              <w:t>15,5 saat</w:t>
            </w:r>
          </w:p>
        </w:tc>
        <w:tc>
          <w:tcPr>
            <w:tcW w:type="dxa" w:w="2947"/>
            <w:tcBorders>
              <w:top w:color="DADCE0" w:space="0" w:sz="4" w:val="single"/>
              <w:left w:color="DADCE0" w:space="0" w:sz="4" w:val="single"/>
              <w:bottom w:color="DADCE0" w:space="0" w:sz="4" w:val="single"/>
              <w:right w:color="DADCE0" w:space="0" w:sz="4" w:val="single"/>
            </w:tcBorders>
            <w:vAlign w:val="center"/>
          </w:tcPr>
          <w:p w14:paraId="3BD28220" w14:textId="3BD28220">
            <w:pPr>
              <w:pStyle w:val="Normal"/>
              <w:spacing w:after="0" w:before="0" w:line="264" w:lineRule="auto"/>
              <w:rPr/>
            </w:pPr>
            <w:r>
              <w:rPr>
                <w:b w:val="false"/>
                <w:i w:val="false"/>
                <w:sz w:val="18"/>
              </w:rPr>
              <w:t>Kurum genelinde zorunlu asgari paket</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shd w:color="auto" w:fill="F8F9FA" w:val="clear"/>
            <w:vAlign w:val="center"/>
          </w:tcPr>
          <w:p w14:paraId="62A560DA" w14:textId="62A560DA">
            <w:pPr>
              <w:pStyle w:val="Normal"/>
              <w:spacing w:after="0" w:before="0" w:line="264" w:lineRule="auto"/>
              <w:rPr/>
            </w:pPr>
            <w:r>
              <w:rPr>
                <w:b/>
                <w:i w:val="false"/>
                <w:sz w:val="18"/>
              </w:rPr>
              <w:t>Yöneticiler ve ekip liderleri</w:t>
            </w:r>
          </w:p>
        </w:tc>
        <w:tc>
          <w:tcPr>
            <w:tcW w:type="dxa" w:w="3175"/>
            <w:tcBorders>
              <w:top w:color="DADCE0" w:space="0" w:sz="4" w:val="single"/>
              <w:left w:color="DADCE0" w:space="0" w:sz="4" w:val="single"/>
              <w:bottom w:color="DADCE0" w:space="0" w:sz="4" w:val="single"/>
              <w:right w:color="DADCE0" w:space="0" w:sz="4" w:val="single"/>
            </w:tcBorders>
            <w:shd w:color="auto" w:fill="F8F9FA" w:val="clear"/>
            <w:vAlign w:val="center"/>
          </w:tcPr>
          <w:p w14:paraId="34167983" w14:textId="34167983">
            <w:pPr>
              <w:pStyle w:val="Normal"/>
              <w:spacing w:after="0" w:before="0" w:line="264" w:lineRule="auto"/>
              <w:rPr/>
            </w:pPr>
            <w:r>
              <w:rPr>
                <w:b w:val="false"/>
                <w:i w:val="false"/>
                <w:sz w:val="18"/>
              </w:rPr>
              <w:t>M0, M2, M3, M8, M11, M13</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38A42544" w14:textId="38A42544">
            <w:pPr>
              <w:pStyle w:val="Normal"/>
              <w:spacing w:after="0" w:before="0" w:line="264" w:lineRule="auto"/>
              <w:rPr/>
            </w:pPr>
            <w:r>
              <w:rPr>
                <w:b w:val="false"/>
                <w:i w:val="false"/>
                <w:sz w:val="18"/>
              </w:rPr>
              <w:t>14,5 saat</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2976D60D" w14:textId="2976D60D">
            <w:pPr>
              <w:pStyle w:val="Normal"/>
              <w:spacing w:after="0" w:before="0" w:line="264" w:lineRule="auto"/>
              <w:rPr/>
            </w:pPr>
            <w:r>
              <w:rPr>
                <w:b w:val="false"/>
                <w:i w:val="false"/>
                <w:sz w:val="18"/>
              </w:rPr>
              <w:t>Toplantı, paylaşım ve yapay zekâ ile karar desteği</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vAlign w:val="center"/>
          </w:tcPr>
          <w:p w14:paraId="06271E65" w14:textId="06271E65">
            <w:pPr>
              <w:pStyle w:val="Normal"/>
              <w:spacing w:after="0" w:before="0" w:line="264" w:lineRule="auto"/>
              <w:rPr/>
            </w:pPr>
            <w:r>
              <w:rPr>
                <w:b/>
                <w:i w:val="false"/>
                <w:sz w:val="18"/>
              </w:rPr>
              <w:t>İdari işler ve yönetici asistanları</w:t>
            </w:r>
          </w:p>
        </w:tc>
        <w:tc>
          <w:tcPr>
            <w:tcW w:type="dxa" w:w="3175"/>
            <w:tcBorders>
              <w:top w:color="DADCE0" w:space="0" w:sz="4" w:val="single"/>
              <w:left w:color="DADCE0" w:space="0" w:sz="4" w:val="single"/>
              <w:bottom w:color="DADCE0" w:space="0" w:sz="4" w:val="single"/>
              <w:right w:color="DADCE0" w:space="0" w:sz="4" w:val="single"/>
            </w:tcBorders>
            <w:vAlign w:val="center"/>
          </w:tcPr>
          <w:p w14:paraId="41030E10" w14:textId="41030E10">
            <w:pPr>
              <w:pStyle w:val="Normal"/>
              <w:spacing w:after="0" w:before="0" w:line="264" w:lineRule="auto"/>
              <w:rPr/>
            </w:pPr>
            <w:r>
              <w:rPr>
                <w:b w:val="false"/>
                <w:i w:val="false"/>
                <w:sz w:val="18"/>
              </w:rPr>
              <w:t>M0, M1, M2, M3, M4, M8, M9, M10, M12, M13</w:t>
            </w:r>
          </w:p>
        </w:tc>
        <w:tc>
          <w:tcPr>
            <w:tcW w:type="dxa" w:w="1020"/>
            <w:tcBorders>
              <w:top w:color="DADCE0" w:space="0" w:sz="4" w:val="single"/>
              <w:left w:color="DADCE0" w:space="0" w:sz="4" w:val="single"/>
              <w:bottom w:color="DADCE0" w:space="0" w:sz="4" w:val="single"/>
              <w:right w:color="DADCE0" w:space="0" w:sz="4" w:val="single"/>
            </w:tcBorders>
            <w:vAlign w:val="center"/>
          </w:tcPr>
          <w:p w14:paraId="5C25E2CF" w14:textId="5C25E2CF">
            <w:pPr>
              <w:pStyle w:val="Normal"/>
              <w:spacing w:after="0" w:before="0" w:line="264" w:lineRule="auto"/>
              <w:rPr/>
            </w:pPr>
            <w:r>
              <w:rPr>
                <w:b w:val="false"/>
                <w:i w:val="false"/>
                <w:sz w:val="18"/>
              </w:rPr>
              <w:t>22,5 saat</w:t>
            </w:r>
          </w:p>
        </w:tc>
        <w:tc>
          <w:tcPr>
            <w:tcW w:type="dxa" w:w="2947"/>
            <w:tcBorders>
              <w:top w:color="DADCE0" w:space="0" w:sz="4" w:val="single"/>
              <w:left w:color="DADCE0" w:space="0" w:sz="4" w:val="single"/>
              <w:bottom w:color="DADCE0" w:space="0" w:sz="4" w:val="single"/>
              <w:right w:color="DADCE0" w:space="0" w:sz="4" w:val="single"/>
            </w:tcBorders>
            <w:vAlign w:val="center"/>
          </w:tcPr>
          <w:p w14:paraId="40432BD2" w14:textId="40432BD2">
            <w:pPr>
              <w:pStyle w:val="Normal"/>
              <w:spacing w:after="0" w:before="0" w:line="264" w:lineRule="auto"/>
              <w:rPr/>
            </w:pPr>
            <w:r>
              <w:rPr>
                <w:b w:val="false"/>
                <w:i w:val="false"/>
                <w:sz w:val="18"/>
              </w:rPr>
              <w:t>Takvim yetkisi, form ve otomasyon ağırlıklı</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shd w:color="auto" w:fill="F8F9FA" w:val="clear"/>
            <w:vAlign w:val="center"/>
          </w:tcPr>
          <w:p w14:paraId="3DD4B134" w14:textId="3DD4B134">
            <w:pPr>
              <w:pStyle w:val="Normal"/>
              <w:spacing w:after="0" w:before="0" w:line="264" w:lineRule="auto"/>
              <w:rPr/>
            </w:pPr>
            <w:r>
              <w:rPr>
                <w:b/>
                <w:i w:val="false"/>
                <w:sz w:val="18"/>
              </w:rPr>
              <w:t>Finans, raporlama ve analiz</w:t>
            </w:r>
          </w:p>
        </w:tc>
        <w:tc>
          <w:tcPr>
            <w:tcW w:type="dxa" w:w="3175"/>
            <w:tcBorders>
              <w:top w:color="DADCE0" w:space="0" w:sz="4" w:val="single"/>
              <w:left w:color="DADCE0" w:space="0" w:sz="4" w:val="single"/>
              <w:bottom w:color="DADCE0" w:space="0" w:sz="4" w:val="single"/>
              <w:right w:color="DADCE0" w:space="0" w:sz="4" w:val="single"/>
            </w:tcBorders>
            <w:shd w:color="auto" w:fill="F8F9FA" w:val="clear"/>
            <w:vAlign w:val="center"/>
          </w:tcPr>
          <w:p w14:paraId="62F88F29" w14:textId="62F88F29">
            <w:pPr>
              <w:pStyle w:val="Normal"/>
              <w:spacing w:after="0" w:before="0" w:line="264" w:lineRule="auto"/>
              <w:rPr/>
            </w:pPr>
            <w:r>
              <w:rPr>
                <w:b w:val="false"/>
                <w:i w:val="false"/>
                <w:sz w:val="18"/>
              </w:rPr>
              <w:t>M0, M1, M2, M3, M5, M6, M8, M9, M11, M13</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6873BD8A" w14:textId="6873BD8A">
            <w:pPr>
              <w:pStyle w:val="Normal"/>
              <w:spacing w:after="0" w:before="0" w:line="264" w:lineRule="auto"/>
              <w:rPr/>
            </w:pPr>
            <w:r>
              <w:rPr>
                <w:b w:val="false"/>
                <w:i w:val="false"/>
                <w:sz w:val="18"/>
              </w:rPr>
              <w:t>25,5 saat</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04573E07" w14:textId="04573E07">
            <w:pPr>
              <w:pStyle w:val="Normal"/>
              <w:spacing w:after="0" w:before="0" w:line="264" w:lineRule="auto"/>
              <w:rPr/>
            </w:pPr>
            <w:r>
              <w:rPr>
                <w:b w:val="false"/>
                <w:i w:val="false"/>
                <w:sz w:val="18"/>
              </w:rPr>
              <w:t>E-Tablolar ve yapay zekâ ile analiz ağırlıklı</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vAlign w:val="center"/>
          </w:tcPr>
          <w:p w14:paraId="4B36E63F" w14:textId="4B36E63F">
            <w:pPr>
              <w:pStyle w:val="Normal"/>
              <w:spacing w:after="0" w:before="0" w:line="264" w:lineRule="auto"/>
              <w:rPr/>
            </w:pPr>
            <w:r>
              <w:rPr>
                <w:b/>
                <w:i w:val="false"/>
                <w:sz w:val="18"/>
              </w:rPr>
              <w:t>Satış ve pazarlama</w:t>
            </w:r>
          </w:p>
        </w:tc>
        <w:tc>
          <w:tcPr>
            <w:tcW w:type="dxa" w:w="3175"/>
            <w:tcBorders>
              <w:top w:color="DADCE0" w:space="0" w:sz="4" w:val="single"/>
              <w:left w:color="DADCE0" w:space="0" w:sz="4" w:val="single"/>
              <w:bottom w:color="DADCE0" w:space="0" w:sz="4" w:val="single"/>
              <w:right w:color="DADCE0" w:space="0" w:sz="4" w:val="single"/>
            </w:tcBorders>
            <w:vAlign w:val="center"/>
          </w:tcPr>
          <w:p w14:paraId="5AB31DD6" w14:textId="5AB31DD6">
            <w:pPr>
              <w:pStyle w:val="Normal"/>
              <w:spacing w:after="0" w:before="0" w:line="264" w:lineRule="auto"/>
              <w:rPr/>
            </w:pPr>
            <w:r>
              <w:rPr>
                <w:b w:val="false"/>
                <w:i w:val="false"/>
                <w:sz w:val="18"/>
              </w:rPr>
              <w:t>M0, M1, M2, M3, M4, M7, M8, M9, M10, M11, M13</w:t>
            </w:r>
          </w:p>
        </w:tc>
        <w:tc>
          <w:tcPr>
            <w:tcW w:type="dxa" w:w="1020"/>
            <w:tcBorders>
              <w:top w:color="DADCE0" w:space="0" w:sz="4" w:val="single"/>
              <w:left w:color="DADCE0" w:space="0" w:sz="4" w:val="single"/>
              <w:bottom w:color="DADCE0" w:space="0" w:sz="4" w:val="single"/>
              <w:right w:color="DADCE0" w:space="0" w:sz="4" w:val="single"/>
            </w:tcBorders>
            <w:vAlign w:val="center"/>
          </w:tcPr>
          <w:p w14:paraId="75D6BC15" w14:textId="75D6BC15">
            <w:pPr>
              <w:pStyle w:val="Normal"/>
              <w:spacing w:after="0" w:before="0" w:line="264" w:lineRule="auto"/>
              <w:rPr/>
            </w:pPr>
            <w:r>
              <w:rPr>
                <w:b w:val="false"/>
                <w:i w:val="false"/>
                <w:sz w:val="18"/>
              </w:rPr>
              <w:t>27 saat</w:t>
            </w:r>
          </w:p>
        </w:tc>
        <w:tc>
          <w:tcPr>
            <w:tcW w:type="dxa" w:w="2947"/>
            <w:tcBorders>
              <w:top w:color="DADCE0" w:space="0" w:sz="4" w:val="single"/>
              <w:left w:color="DADCE0" w:space="0" w:sz="4" w:val="single"/>
              <w:bottom w:color="DADCE0" w:space="0" w:sz="4" w:val="single"/>
              <w:right w:color="DADCE0" w:space="0" w:sz="4" w:val="single"/>
            </w:tcBorders>
            <w:vAlign w:val="center"/>
          </w:tcPr>
          <w:p w14:paraId="0464A78C" w14:textId="0464A78C">
            <w:pPr>
              <w:pStyle w:val="Normal"/>
              <w:spacing w:after="0" w:before="0" w:line="264" w:lineRule="auto"/>
              <w:rPr/>
            </w:pPr>
            <w:r>
              <w:rPr>
                <w:b w:val="false"/>
                <w:i w:val="false"/>
                <w:sz w:val="18"/>
              </w:rPr>
              <w:t>Teklif, sunum, video ve müşteri iletişimi</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shd w:color="auto" w:fill="F8F9FA" w:val="clear"/>
            <w:vAlign w:val="center"/>
          </w:tcPr>
          <w:p w14:paraId="3005F6BE" w14:textId="3005F6BE">
            <w:pPr>
              <w:pStyle w:val="Normal"/>
              <w:spacing w:after="0" w:before="0" w:line="264" w:lineRule="auto"/>
              <w:rPr/>
            </w:pPr>
            <w:r>
              <w:rPr>
                <w:b/>
                <w:i w:val="false"/>
                <w:sz w:val="18"/>
              </w:rPr>
              <w:t>İnsan kaynakları</w:t>
            </w:r>
          </w:p>
        </w:tc>
        <w:tc>
          <w:tcPr>
            <w:tcW w:type="dxa" w:w="3175"/>
            <w:tcBorders>
              <w:top w:color="DADCE0" w:space="0" w:sz="4" w:val="single"/>
              <w:left w:color="DADCE0" w:space="0" w:sz="4" w:val="single"/>
              <w:bottom w:color="DADCE0" w:space="0" w:sz="4" w:val="single"/>
              <w:right w:color="DADCE0" w:space="0" w:sz="4" w:val="single"/>
            </w:tcBorders>
            <w:shd w:color="auto" w:fill="F8F9FA" w:val="clear"/>
            <w:vAlign w:val="center"/>
          </w:tcPr>
          <w:p w14:paraId="203AD6C7" w14:textId="203AD6C7">
            <w:pPr>
              <w:pStyle w:val="Normal"/>
              <w:spacing w:after="0" w:before="0" w:line="264" w:lineRule="auto"/>
              <w:rPr/>
            </w:pPr>
            <w:r>
              <w:rPr>
                <w:b w:val="false"/>
                <w:i w:val="false"/>
                <w:sz w:val="18"/>
              </w:rPr>
              <w:t>M0, M1, M2, M3, M4, M8, M9, M10, M11, M12, M13</w:t>
            </w:r>
          </w:p>
        </w:tc>
        <w:tc>
          <w:tcPr>
            <w:tcW w:type="dxa" w:w="1020"/>
            <w:tcBorders>
              <w:top w:color="DADCE0" w:space="0" w:sz="4" w:val="single"/>
              <w:left w:color="DADCE0" w:space="0" w:sz="4" w:val="single"/>
              <w:bottom w:color="DADCE0" w:space="0" w:sz="4" w:val="single"/>
              <w:right w:color="DADCE0" w:space="0" w:sz="4" w:val="single"/>
            </w:tcBorders>
            <w:shd w:color="auto" w:fill="F8F9FA" w:val="clear"/>
            <w:vAlign w:val="center"/>
          </w:tcPr>
          <w:p w14:paraId="05173888" w14:textId="05173888">
            <w:pPr>
              <w:pStyle w:val="Normal"/>
              <w:spacing w:after="0" w:before="0" w:line="264" w:lineRule="auto"/>
              <w:rPr/>
            </w:pPr>
            <w:r>
              <w:rPr>
                <w:b w:val="false"/>
                <w:i w:val="false"/>
                <w:sz w:val="18"/>
              </w:rPr>
              <w:t>26,5 saat</w:t>
            </w:r>
          </w:p>
        </w:tc>
        <w:tc>
          <w:tcPr>
            <w:tcW w:type="dxa" w:w="2947"/>
            <w:tcBorders>
              <w:top w:color="DADCE0" w:space="0" w:sz="4" w:val="single"/>
              <w:left w:color="DADCE0" w:space="0" w:sz="4" w:val="single"/>
              <w:bottom w:color="DADCE0" w:space="0" w:sz="4" w:val="single"/>
              <w:right w:color="DADCE0" w:space="0" w:sz="4" w:val="single"/>
            </w:tcBorders>
            <w:shd w:color="auto" w:fill="F8F9FA" w:val="clear"/>
            <w:vAlign w:val="center"/>
          </w:tcPr>
          <w:p w14:paraId="7EDC27E9" w14:textId="7EDC27E9">
            <w:pPr>
              <w:pStyle w:val="Normal"/>
              <w:spacing w:after="0" w:before="0" w:line="264" w:lineRule="auto"/>
              <w:rPr/>
            </w:pPr>
            <w:r>
              <w:rPr>
                <w:b w:val="false"/>
                <w:i w:val="false"/>
                <w:sz w:val="18"/>
              </w:rPr>
              <w:t>Form, belge ve süreç otomasyonu</w:t>
            </w:r>
          </w:p>
        </w:tc>
      </w:tr>
      <w:tr>
        <w:trPr>
          <w:cantSplit w:val="true"/>
        </w:trPr>
        <w:tc>
          <w:tcPr>
            <w:tcW w:type="dxa" w:w="2494"/>
            <w:tcBorders>
              <w:top w:color="DADCE0" w:space="0" w:sz="4" w:val="single"/>
              <w:left w:color="DADCE0" w:space="0" w:sz="4" w:val="single"/>
              <w:bottom w:color="DADCE0" w:space="0" w:sz="4" w:val="single"/>
              <w:right w:color="DADCE0" w:space="0" w:sz="4" w:val="single"/>
            </w:tcBorders>
            <w:vAlign w:val="center"/>
          </w:tcPr>
          <w:p w14:paraId="3D68F549" w14:textId="3D68F549">
            <w:pPr>
              <w:pStyle w:val="Normal"/>
              <w:spacing w:after="0" w:before="0" w:line="264" w:lineRule="auto"/>
              <w:rPr/>
            </w:pPr>
            <w:r>
              <w:rPr>
                <w:b/>
                <w:i w:val="false"/>
                <w:sz w:val="18"/>
              </w:rPr>
              <w:t>Saha ve ön cephe çalışanları</w:t>
            </w:r>
          </w:p>
        </w:tc>
        <w:tc>
          <w:tcPr>
            <w:tcW w:type="dxa" w:w="3175"/>
            <w:tcBorders>
              <w:top w:color="DADCE0" w:space="0" w:sz="4" w:val="single"/>
              <w:left w:color="DADCE0" w:space="0" w:sz="4" w:val="single"/>
              <w:bottom w:color="DADCE0" w:space="0" w:sz="4" w:val="single"/>
              <w:right w:color="DADCE0" w:space="0" w:sz="4" w:val="single"/>
            </w:tcBorders>
            <w:vAlign w:val="center"/>
          </w:tcPr>
          <w:p w14:paraId="18444DD4" w14:textId="18444DD4">
            <w:pPr>
              <w:pStyle w:val="Normal"/>
              <w:spacing w:after="0" w:before="0" w:line="264" w:lineRule="auto"/>
              <w:rPr/>
            </w:pPr>
            <w:r>
              <w:rPr>
                <w:b w:val="false"/>
                <w:i w:val="false"/>
                <w:sz w:val="18"/>
              </w:rPr>
              <w:t>M0, M9, M13</w:t>
            </w:r>
          </w:p>
        </w:tc>
        <w:tc>
          <w:tcPr>
            <w:tcW w:type="dxa" w:w="1020"/>
            <w:tcBorders>
              <w:top w:color="DADCE0" w:space="0" w:sz="4" w:val="single"/>
              <w:left w:color="DADCE0" w:space="0" w:sz="4" w:val="single"/>
              <w:bottom w:color="DADCE0" w:space="0" w:sz="4" w:val="single"/>
              <w:right w:color="DADCE0" w:space="0" w:sz="4" w:val="single"/>
            </w:tcBorders>
            <w:vAlign w:val="center"/>
          </w:tcPr>
          <w:p w14:paraId="12796D93" w14:textId="12796D93">
            <w:pPr>
              <w:pStyle w:val="Normal"/>
              <w:spacing w:after="0" w:before="0" w:line="264" w:lineRule="auto"/>
              <w:rPr/>
            </w:pPr>
            <w:r>
              <w:rPr>
                <w:b w:val="false"/>
                <w:i w:val="false"/>
                <w:sz w:val="18"/>
              </w:rPr>
              <w:t>5,5 saat</w:t>
            </w:r>
          </w:p>
        </w:tc>
        <w:tc>
          <w:tcPr>
            <w:tcW w:type="dxa" w:w="2947"/>
            <w:tcBorders>
              <w:top w:color="DADCE0" w:space="0" w:sz="4" w:val="single"/>
              <w:left w:color="DADCE0" w:space="0" w:sz="4" w:val="single"/>
              <w:bottom w:color="DADCE0" w:space="0" w:sz="4" w:val="single"/>
              <w:right w:color="DADCE0" w:space="0" w:sz="4" w:val="single"/>
            </w:tcBorders>
            <w:vAlign w:val="center"/>
          </w:tcPr>
          <w:p w14:paraId="6D558F9E" w14:textId="6D558F9E">
            <w:pPr>
              <w:pStyle w:val="Normal"/>
              <w:spacing w:after="0" w:before="0" w:line="264" w:lineRule="auto"/>
              <w:rPr/>
            </w:pPr>
            <w:r>
              <w:rPr>
                <w:b w:val="false"/>
                <w:i w:val="false"/>
                <w:sz w:val="18"/>
              </w:rPr>
              <w:t>Mobil kullanım ağırlıklı; Gmail ve Drive'ın mobil bölümleri yerinde gösterilir</w:t>
            </w:r>
          </w:p>
        </w:tc>
      </w:tr>
    </w:tbl>
    <w:p w14:paraId="0EC67AAE" w14:textId="0EC67AAE">
      <w:pPr>
        <w:pStyle w:val="Normal"/>
        <w:spacing w:after="40" w:before="0"/>
        <w:rPr/>
      </w:pPr>
      <w:r>
        <w:rPr/>
      </w:r>
    </w:p>
    <w:p w14:paraId="0FC67C41" w14:textId="0FC67C41">
      <w:pPr>
        <w:pStyle w:val="Normal"/>
        <w:rPr/>
      </w:pPr>
      <w:r>
        <w:rPr>
          <w:b w:val="false"/>
          <w:i w:val="false"/>
          <w:color w:val="5F6368"/>
          <w:sz w:val="19"/>
        </w:rPr>
        <w:t>Bitirme projesi (Modül 14, 2 saat) belge almak isteyen tüm yollara eklenir. Saha ve ön cephe çalışanları için bitirme projesi, mobil cihazda yapılan kısaltılmış bir görev listesiyle değiştirilebilir.</w:t>
      </w:r>
    </w:p>
    <w:p w14:paraId="0CC67788" w14:textId="0CC67788">
      <w:pPr>
        <w:pStyle w:val="Normal"/>
        <w:spacing w:after="0" w:before="0"/>
        <w:rPr/>
      </w:pPr>
      <w:r>
        <w:rPr/>
      </w:r>
      <w:r>
        <w:br w:type="page"/>
      </w:r>
    </w:p>
    <w:p w14:paraId="0DC6791B" w14:textId="0DC6791B">
      <w:pPr>
        <w:pStyle w:val="Heading1"/>
        <w:spacing w:after="200" w:before="0"/>
        <w:rPr/>
      </w:pPr>
      <w:bookmarkStart w:id="28" w:name="__RefHeading___Toc5487_3407517436"/>
      <w:bookmarkEnd w:id="28"/>
      <w:r>
        <w:rPr/>
        <w:t>6. Ölçme ve değerlendirme</w:t>
      </w:r>
    </w:p>
    <w:p w14:paraId="12C680FA" w14:textId="12C680FA">
      <w:pPr>
        <w:pStyle w:val="Normal"/>
        <w:rPr/>
      </w:pPr>
      <w:r>
        <w:rPr>
          <w:b w:val="false"/>
          <w:i w:val="false"/>
        </w:rPr>
        <w:t>Eğitimin etkisi dört düzeyde ölçülür. Bu yaklaşım Kirkpatrick modeline dayanır. Yalnızca memnuniyet anketine bakmak eğitimin iş sonucuna etkisini göstermez. Bu nedenle davranış ve sonuç düzeyleri de programın parçası olarak planlanmıştır.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473"/>
        <w:gridCol w:w="2382"/>
        <w:gridCol w:w="3515"/>
        <w:gridCol w:w="2267"/>
      </w:tblGrid>
      <w:tr>
        <w:trPr>
          <w:tblHeader w:val="true"/>
        </w:trPr>
        <w:tc>
          <w:tcPr>
            <w:tcW w:type="dxa" w:w="1473"/>
            <w:tcBorders>
              <w:top w:color="DADCE0" w:space="0" w:sz="4" w:val="single"/>
              <w:left w:color="DADCE0" w:space="0" w:sz="4" w:val="single"/>
              <w:bottom w:color="DADCE0" w:space="0" w:sz="4" w:val="single"/>
              <w:right w:color="DADCE0" w:space="0" w:sz="4" w:val="single"/>
            </w:tcBorders>
            <w:shd w:color="auto" w:fill="1A73E8" w:val="clear"/>
            <w:vAlign w:val="center"/>
          </w:tcPr>
          <w:p w14:paraId="0E00568D" w14:textId="0E00568D">
            <w:pPr>
              <w:pStyle w:val="Normal"/>
              <w:spacing w:after="0" w:before="0" w:line="264" w:lineRule="auto"/>
              <w:rPr/>
            </w:pPr>
            <w:r>
              <w:rPr>
                <w:b/>
                <w:i w:val="false"/>
                <w:color w:val="FFFFFF"/>
                <w:sz w:val="18"/>
              </w:rPr>
              <w:t>Düzey</w:t>
            </w:r>
          </w:p>
        </w:tc>
        <w:tc>
          <w:tcPr>
            <w:tcW w:type="dxa" w:w="2382"/>
            <w:tcBorders>
              <w:top w:color="DADCE0" w:space="0" w:sz="4" w:val="single"/>
              <w:left w:color="DADCE0" w:space="0" w:sz="4" w:val="single"/>
              <w:bottom w:color="DADCE0" w:space="0" w:sz="4" w:val="single"/>
              <w:right w:color="DADCE0" w:space="0" w:sz="4" w:val="single"/>
            </w:tcBorders>
            <w:shd w:color="auto" w:fill="1A73E8" w:val="clear"/>
            <w:vAlign w:val="center"/>
          </w:tcPr>
          <w:p w14:paraId="488C9458" w14:textId="488C9458">
            <w:pPr>
              <w:pStyle w:val="Normal"/>
              <w:spacing w:after="0" w:before="0" w:line="264" w:lineRule="auto"/>
              <w:rPr/>
            </w:pPr>
            <w:r>
              <w:rPr>
                <w:b/>
                <w:i w:val="false"/>
                <w:color w:val="FFFFFF"/>
                <w:sz w:val="18"/>
              </w:rPr>
              <w:t>Ne ölçülür</w:t>
            </w:r>
          </w:p>
        </w:tc>
        <w:tc>
          <w:tcPr>
            <w:tcW w:type="dxa" w:w="3515"/>
            <w:tcBorders>
              <w:top w:color="DADCE0" w:space="0" w:sz="4" w:val="single"/>
              <w:left w:color="DADCE0" w:space="0" w:sz="4" w:val="single"/>
              <w:bottom w:color="DADCE0" w:space="0" w:sz="4" w:val="single"/>
              <w:right w:color="DADCE0" w:space="0" w:sz="4" w:val="single"/>
            </w:tcBorders>
            <w:shd w:color="auto" w:fill="1A73E8" w:val="clear"/>
            <w:vAlign w:val="center"/>
          </w:tcPr>
          <w:p w14:paraId="644ECCD7" w14:textId="644ECCD7">
            <w:pPr>
              <w:pStyle w:val="Normal"/>
              <w:spacing w:after="0" w:before="0" w:line="264" w:lineRule="auto"/>
              <w:rPr/>
            </w:pPr>
            <w:r>
              <w:rPr>
                <w:b/>
                <w:i w:val="false"/>
                <w:color w:val="FFFFFF"/>
                <w:sz w:val="18"/>
              </w:rPr>
              <w:t>Araç</w:t>
            </w:r>
          </w:p>
        </w:tc>
        <w:tc>
          <w:tcPr>
            <w:tcW w:type="dxa" w:w="2267"/>
            <w:tcBorders>
              <w:top w:color="DADCE0" w:space="0" w:sz="4" w:val="single"/>
              <w:left w:color="DADCE0" w:space="0" w:sz="4" w:val="single"/>
              <w:bottom w:color="DADCE0" w:space="0" w:sz="4" w:val="single"/>
              <w:right w:color="DADCE0" w:space="0" w:sz="4" w:val="single"/>
            </w:tcBorders>
            <w:shd w:color="auto" w:fill="1A73E8" w:val="clear"/>
            <w:vAlign w:val="center"/>
          </w:tcPr>
          <w:p w14:paraId="472EE15A" w14:textId="472EE15A">
            <w:pPr>
              <w:pStyle w:val="Normal"/>
              <w:spacing w:after="0" w:before="0" w:line="264" w:lineRule="auto"/>
              <w:rPr/>
            </w:pPr>
            <w:r>
              <w:rPr>
                <w:b/>
                <w:i w:val="false"/>
                <w:color w:val="FFFFFF"/>
                <w:sz w:val="18"/>
              </w:rPr>
              <w:t>Zamanlama</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vAlign w:val="center"/>
          </w:tcPr>
          <w:p w14:paraId="4492D0E2" w14:textId="4492D0E2">
            <w:pPr>
              <w:pStyle w:val="Normal"/>
              <w:spacing w:after="0" w:before="0" w:line="264" w:lineRule="auto"/>
              <w:rPr/>
            </w:pPr>
            <w:r>
              <w:rPr>
                <w:b/>
                <w:i w:val="false"/>
                <w:sz w:val="18"/>
              </w:rPr>
              <w:t>1. Tepki</w:t>
            </w:r>
          </w:p>
        </w:tc>
        <w:tc>
          <w:tcPr>
            <w:tcW w:type="dxa" w:w="2382"/>
            <w:tcBorders>
              <w:top w:color="DADCE0" w:space="0" w:sz="4" w:val="single"/>
              <w:left w:color="DADCE0" w:space="0" w:sz="4" w:val="single"/>
              <w:bottom w:color="DADCE0" w:space="0" w:sz="4" w:val="single"/>
              <w:right w:color="DADCE0" w:space="0" w:sz="4" w:val="single"/>
            </w:tcBorders>
            <w:vAlign w:val="center"/>
          </w:tcPr>
          <w:p w14:paraId="36041BEB" w14:textId="36041BEB">
            <w:pPr>
              <w:pStyle w:val="Normal"/>
              <w:spacing w:after="0" w:before="0" w:line="264" w:lineRule="auto"/>
              <w:rPr/>
            </w:pPr>
            <w:r>
              <w:rPr>
                <w:b w:val="false"/>
                <w:i w:val="false"/>
                <w:sz w:val="18"/>
              </w:rPr>
              <w:t>Katılımcı memnuniyeti ve eğitimin işe uygunluğu</w:t>
            </w:r>
          </w:p>
        </w:tc>
        <w:tc>
          <w:tcPr>
            <w:tcW w:type="dxa" w:w="3515"/>
            <w:tcBorders>
              <w:top w:color="DADCE0" w:space="0" w:sz="4" w:val="single"/>
              <w:left w:color="DADCE0" w:space="0" w:sz="4" w:val="single"/>
              <w:bottom w:color="DADCE0" w:space="0" w:sz="4" w:val="single"/>
              <w:right w:color="DADCE0" w:space="0" w:sz="4" w:val="single"/>
            </w:tcBorders>
            <w:vAlign w:val="center"/>
          </w:tcPr>
          <w:p w14:paraId="1AE1472C" w14:textId="1AE1472C">
            <w:pPr>
              <w:pStyle w:val="Normal"/>
              <w:spacing w:after="0" w:before="0" w:line="264" w:lineRule="auto"/>
              <w:rPr/>
            </w:pPr>
            <w:r>
              <w:rPr>
                <w:b w:val="false"/>
                <w:i w:val="false"/>
                <w:sz w:val="18"/>
              </w:rPr>
              <w:t>Modül sonu ve program sonu anketi (Ek E)</w:t>
            </w:r>
          </w:p>
        </w:tc>
        <w:tc>
          <w:tcPr>
            <w:tcW w:type="dxa" w:w="2267"/>
            <w:tcBorders>
              <w:top w:color="DADCE0" w:space="0" w:sz="4" w:val="single"/>
              <w:left w:color="DADCE0" w:space="0" w:sz="4" w:val="single"/>
              <w:bottom w:color="DADCE0" w:space="0" w:sz="4" w:val="single"/>
              <w:right w:color="DADCE0" w:space="0" w:sz="4" w:val="single"/>
            </w:tcBorders>
            <w:vAlign w:val="center"/>
          </w:tcPr>
          <w:p w14:paraId="0B155DB5" w14:textId="0B155DB5">
            <w:pPr>
              <w:pStyle w:val="Normal"/>
              <w:spacing w:after="0" w:before="0" w:line="264" w:lineRule="auto"/>
              <w:rPr/>
            </w:pPr>
            <w:r>
              <w:rPr>
                <w:b w:val="false"/>
                <w:i w:val="false"/>
                <w:sz w:val="18"/>
              </w:rPr>
              <w:t>Her modülün ve programın sonunda</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shd w:color="auto" w:fill="F8F9FA" w:val="clear"/>
            <w:vAlign w:val="center"/>
          </w:tcPr>
          <w:p w14:paraId="3596B6D3" w14:textId="3596B6D3">
            <w:pPr>
              <w:pStyle w:val="Normal"/>
              <w:spacing w:after="0" w:before="0" w:line="264" w:lineRule="auto"/>
              <w:rPr/>
            </w:pPr>
            <w:r>
              <w:rPr>
                <w:b/>
                <w:i w:val="false"/>
                <w:sz w:val="18"/>
              </w:rPr>
              <w:t>2. Öğrenme</w:t>
            </w:r>
          </w:p>
        </w:tc>
        <w:tc>
          <w:tcPr>
            <w:tcW w:type="dxa" w:w="2382"/>
            <w:tcBorders>
              <w:top w:color="DADCE0" w:space="0" w:sz="4" w:val="single"/>
              <w:left w:color="DADCE0" w:space="0" w:sz="4" w:val="single"/>
              <w:bottom w:color="DADCE0" w:space="0" w:sz="4" w:val="single"/>
              <w:right w:color="DADCE0" w:space="0" w:sz="4" w:val="single"/>
            </w:tcBorders>
            <w:shd w:color="auto" w:fill="F8F9FA" w:val="clear"/>
            <w:vAlign w:val="center"/>
          </w:tcPr>
          <w:p w14:paraId="64C4386A" w14:textId="64C4386A">
            <w:pPr>
              <w:pStyle w:val="Normal"/>
              <w:spacing w:after="0" w:before="0" w:line="264" w:lineRule="auto"/>
              <w:rPr/>
            </w:pPr>
            <w:r>
              <w:rPr>
                <w:b w:val="false"/>
                <w:i w:val="false"/>
                <w:sz w:val="18"/>
              </w:rPr>
              <w:t>Bilgi ve beceri kazanımı</w:t>
            </w:r>
          </w:p>
        </w:tc>
        <w:tc>
          <w:tcPr>
            <w:tcW w:type="dxa" w:w="3515"/>
            <w:tcBorders>
              <w:top w:color="DADCE0" w:space="0" w:sz="4" w:val="single"/>
              <w:left w:color="DADCE0" w:space="0" w:sz="4" w:val="single"/>
              <w:bottom w:color="DADCE0" w:space="0" w:sz="4" w:val="single"/>
              <w:right w:color="DADCE0" w:space="0" w:sz="4" w:val="single"/>
            </w:tcBorders>
            <w:shd w:color="auto" w:fill="F8F9FA" w:val="clear"/>
            <w:vAlign w:val="center"/>
          </w:tcPr>
          <w:p w14:paraId="60863E89" w14:textId="60863E89">
            <w:pPr>
              <w:pStyle w:val="Normal"/>
              <w:spacing w:after="0" w:before="0" w:line="264" w:lineRule="auto"/>
              <w:rPr/>
            </w:pPr>
            <w:r>
              <w:rPr>
                <w:b w:val="false"/>
                <w:i w:val="false"/>
                <w:sz w:val="18"/>
              </w:rPr>
              <w:t>Ön test ve son test (Ek A), modül bilgi kontrolleri, uygulama görevleri</w:t>
            </w:r>
          </w:p>
        </w:tc>
        <w:tc>
          <w:tcPr>
            <w:tcW w:type="dxa" w:w="2267"/>
            <w:tcBorders>
              <w:top w:color="DADCE0" w:space="0" w:sz="4" w:val="single"/>
              <w:left w:color="DADCE0" w:space="0" w:sz="4" w:val="single"/>
              <w:bottom w:color="DADCE0" w:space="0" w:sz="4" w:val="single"/>
              <w:right w:color="DADCE0" w:space="0" w:sz="4" w:val="single"/>
            </w:tcBorders>
            <w:shd w:color="auto" w:fill="F8F9FA" w:val="clear"/>
            <w:vAlign w:val="center"/>
          </w:tcPr>
          <w:p w14:paraId="66C14F28" w14:textId="66C14F28">
            <w:pPr>
              <w:pStyle w:val="Normal"/>
              <w:spacing w:after="0" w:before="0" w:line="264" w:lineRule="auto"/>
              <w:rPr/>
            </w:pPr>
            <w:r>
              <w:rPr>
                <w:b w:val="false"/>
                <w:i w:val="false"/>
                <w:sz w:val="18"/>
              </w:rPr>
              <w:t>Program başı, modül sonları, program sonu</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vAlign w:val="center"/>
          </w:tcPr>
          <w:p w14:paraId="1D24BD88" w14:textId="1D24BD88">
            <w:pPr>
              <w:pStyle w:val="Normal"/>
              <w:spacing w:after="0" w:before="0" w:line="264" w:lineRule="auto"/>
              <w:rPr/>
            </w:pPr>
            <w:r>
              <w:rPr>
                <w:b/>
                <w:i w:val="false"/>
                <w:sz w:val="18"/>
              </w:rPr>
              <w:t>3. Davranış</w:t>
            </w:r>
          </w:p>
        </w:tc>
        <w:tc>
          <w:tcPr>
            <w:tcW w:type="dxa" w:w="2382"/>
            <w:tcBorders>
              <w:top w:color="DADCE0" w:space="0" w:sz="4" w:val="single"/>
              <w:left w:color="DADCE0" w:space="0" w:sz="4" w:val="single"/>
              <w:bottom w:color="DADCE0" w:space="0" w:sz="4" w:val="single"/>
              <w:right w:color="DADCE0" w:space="0" w:sz="4" w:val="single"/>
            </w:tcBorders>
            <w:vAlign w:val="center"/>
          </w:tcPr>
          <w:p w14:paraId="633719FD" w14:textId="633719FD">
            <w:pPr>
              <w:pStyle w:val="Normal"/>
              <w:spacing w:after="0" w:before="0" w:line="264" w:lineRule="auto"/>
              <w:rPr/>
            </w:pPr>
            <w:r>
              <w:rPr>
                <w:b w:val="false"/>
                <w:i w:val="false"/>
                <w:sz w:val="18"/>
              </w:rPr>
              <w:t>Öğrenilenlerin işe aktarılması</w:t>
            </w:r>
          </w:p>
        </w:tc>
        <w:tc>
          <w:tcPr>
            <w:tcW w:type="dxa" w:w="3515"/>
            <w:tcBorders>
              <w:top w:color="DADCE0" w:space="0" w:sz="4" w:val="single"/>
              <w:left w:color="DADCE0" w:space="0" w:sz="4" w:val="single"/>
              <w:bottom w:color="DADCE0" w:space="0" w:sz="4" w:val="single"/>
              <w:right w:color="DADCE0" w:space="0" w:sz="4" w:val="single"/>
            </w:tcBorders>
            <w:vAlign w:val="center"/>
          </w:tcPr>
          <w:p w14:paraId="48137BBE" w14:textId="48137BBE">
            <w:pPr>
              <w:pStyle w:val="Normal"/>
              <w:spacing w:after="0" w:before="0" w:line="264" w:lineRule="auto"/>
              <w:rPr/>
            </w:pPr>
            <w:r>
              <w:rPr>
                <w:b w:val="false"/>
                <w:i w:val="false"/>
                <w:sz w:val="18"/>
              </w:rPr>
              <w:t>Yönetici gözlemi, 30. ve 90. gün öz değerlendirmesi, örnek dosya incelemesi</w:t>
            </w:r>
          </w:p>
        </w:tc>
        <w:tc>
          <w:tcPr>
            <w:tcW w:type="dxa" w:w="2267"/>
            <w:tcBorders>
              <w:top w:color="DADCE0" w:space="0" w:sz="4" w:val="single"/>
              <w:left w:color="DADCE0" w:space="0" w:sz="4" w:val="single"/>
              <w:bottom w:color="DADCE0" w:space="0" w:sz="4" w:val="single"/>
              <w:right w:color="DADCE0" w:space="0" w:sz="4" w:val="single"/>
            </w:tcBorders>
            <w:vAlign w:val="center"/>
          </w:tcPr>
          <w:p w14:paraId="6D382333" w14:textId="6D382333">
            <w:pPr>
              <w:pStyle w:val="Normal"/>
              <w:spacing w:after="0" w:before="0" w:line="264" w:lineRule="auto"/>
              <w:rPr/>
            </w:pPr>
            <w:r>
              <w:rPr>
                <w:b w:val="false"/>
                <w:i w:val="false"/>
                <w:sz w:val="18"/>
              </w:rPr>
              <w:t>Programdan 30 ve 90 gün sonra</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shd w:color="auto" w:fill="F8F9FA" w:val="clear"/>
            <w:vAlign w:val="center"/>
          </w:tcPr>
          <w:p w14:paraId="5B55B299" w14:textId="5B55B299">
            <w:pPr>
              <w:pStyle w:val="Normal"/>
              <w:spacing w:after="0" w:before="0" w:line="264" w:lineRule="auto"/>
              <w:rPr/>
            </w:pPr>
            <w:r>
              <w:rPr>
                <w:b/>
                <w:i w:val="false"/>
                <w:sz w:val="18"/>
              </w:rPr>
              <w:t>4. Sonuç</w:t>
            </w:r>
          </w:p>
        </w:tc>
        <w:tc>
          <w:tcPr>
            <w:tcW w:type="dxa" w:w="2382"/>
            <w:tcBorders>
              <w:top w:color="DADCE0" w:space="0" w:sz="4" w:val="single"/>
              <w:left w:color="DADCE0" w:space="0" w:sz="4" w:val="single"/>
              <w:bottom w:color="DADCE0" w:space="0" w:sz="4" w:val="single"/>
              <w:right w:color="DADCE0" w:space="0" w:sz="4" w:val="single"/>
            </w:tcBorders>
            <w:shd w:color="auto" w:fill="F8F9FA" w:val="clear"/>
            <w:vAlign w:val="center"/>
          </w:tcPr>
          <w:p w14:paraId="36310B24" w14:textId="36310B24">
            <w:pPr>
              <w:pStyle w:val="Normal"/>
              <w:spacing w:after="0" w:before="0" w:line="264" w:lineRule="auto"/>
              <w:rPr/>
            </w:pPr>
            <w:r>
              <w:rPr>
                <w:b w:val="false"/>
                <w:i w:val="false"/>
                <w:sz w:val="18"/>
              </w:rPr>
              <w:t>Kurumsal etki</w:t>
            </w:r>
          </w:p>
        </w:tc>
        <w:tc>
          <w:tcPr>
            <w:tcW w:type="dxa" w:w="3515"/>
            <w:tcBorders>
              <w:top w:color="DADCE0" w:space="0" w:sz="4" w:val="single"/>
              <w:left w:color="DADCE0" w:space="0" w:sz="4" w:val="single"/>
              <w:bottom w:color="DADCE0" w:space="0" w:sz="4" w:val="single"/>
              <w:right w:color="DADCE0" w:space="0" w:sz="4" w:val="single"/>
            </w:tcBorders>
            <w:shd w:color="auto" w:fill="F8F9FA" w:val="clear"/>
            <w:vAlign w:val="center"/>
          </w:tcPr>
          <w:p w14:paraId="3066F463" w14:textId="3066F463">
            <w:pPr>
              <w:pStyle w:val="Normal"/>
              <w:spacing w:after="0" w:before="0" w:line="264" w:lineRule="auto"/>
              <w:rPr/>
            </w:pPr>
            <w:r>
              <w:rPr>
                <w:b w:val="false"/>
                <w:i w:val="false"/>
                <w:sz w:val="18"/>
              </w:rPr>
              <w:t>Benimseme göstergeleri ve destek talebi verileri (aşağıdaki tablo)</w:t>
            </w:r>
          </w:p>
        </w:tc>
        <w:tc>
          <w:tcPr>
            <w:tcW w:type="dxa" w:w="2267"/>
            <w:tcBorders>
              <w:top w:color="DADCE0" w:space="0" w:sz="4" w:val="single"/>
              <w:left w:color="DADCE0" w:space="0" w:sz="4" w:val="single"/>
              <w:bottom w:color="DADCE0" w:space="0" w:sz="4" w:val="single"/>
              <w:right w:color="DADCE0" w:space="0" w:sz="4" w:val="single"/>
            </w:tcBorders>
            <w:shd w:color="auto" w:fill="F8F9FA" w:val="clear"/>
            <w:vAlign w:val="center"/>
          </w:tcPr>
          <w:p w14:paraId="0B424CEE" w14:textId="0B424CEE">
            <w:pPr>
              <w:pStyle w:val="Normal"/>
              <w:spacing w:after="0" w:before="0" w:line="264" w:lineRule="auto"/>
              <w:rPr/>
            </w:pPr>
            <w:r>
              <w:rPr>
                <w:b w:val="false"/>
                <w:i w:val="false"/>
                <w:sz w:val="18"/>
              </w:rPr>
              <w:t>Çeyreklik</w:t>
            </w:r>
          </w:p>
        </w:tc>
      </w:tr>
    </w:tbl>
    <w:p w14:paraId="10C67DD4" w14:textId="10C67DD4">
      <w:pPr>
        <w:pStyle w:val="Normal"/>
        <w:spacing w:after="40" w:before="0"/>
        <w:rPr/>
      </w:pPr>
      <w:r>
        <w:rPr/>
      </w:r>
    </w:p>
    <w:p w14:paraId="11C67F67" w14:textId="11C67F67">
      <w:pPr>
        <w:pStyle w:val="Heading2"/>
        <w:rPr/>
      </w:pPr>
      <w:bookmarkStart w:id="29" w:name="__RefHeading___Toc5489_3407517436"/>
      <w:bookmarkEnd w:id="29"/>
      <w:r>
        <w:rPr/>
        <w:t>Belgelendirme ölçütleri</w:t>
      </w:r>
    </w:p>
    <w:p w14:paraId="06C66E16" w14:textId="06C66E16">
      <w:pPr>
        <w:pStyle w:val="ListBullet"/>
        <w:numPr>
          <w:ilvl w:val="0"/>
          <w:numId w:val="1"/>
        </w:numPr>
        <w:rPr/>
      </w:pPr>
      <w:r>
        <w:rPr>
          <w:b w:val="false"/>
          <w:i w:val="false"/>
        </w:rPr>
        <w:t>Seçilen yoldaki oturumların en az %80'ine katılım</w:t>
      </w:r>
    </w:p>
    <w:p w14:paraId="07C66FA9" w14:textId="07C66FA9">
      <w:pPr>
        <w:pStyle w:val="ListBullet"/>
        <w:numPr>
          <w:ilvl w:val="0"/>
          <w:numId w:val="1"/>
        </w:numPr>
        <w:rPr/>
      </w:pPr>
      <w:r>
        <w:rPr>
          <w:b w:val="false"/>
          <w:i w:val="false"/>
        </w:rPr>
        <w:t>Son testte en az %70 başarı (20 sorudan en az 14 doğru)</w:t>
      </w:r>
    </w:p>
    <w:p w14:paraId="10BA7B61" w14:textId="10BA7B61">
      <w:pPr>
        <w:pStyle w:val="ListBullet"/>
        <w:numPr>
          <w:ilvl w:val="0"/>
          <w:numId w:val="1"/>
        </w:numPr>
        <w:rPr/>
      </w:pPr>
      <w:r>
        <w:rPr>
          <w:b w:val="false"/>
          <w:i w:val="false"/>
        </w:rPr>
        <w:t>Bitirme projesinde 100 üzerinden en az 70 puan</w:t>
      </w:r>
    </w:p>
    <w:p w14:paraId="0FBA79CE" w14:textId="0FBA79CE">
      <w:pPr>
        <w:pStyle w:val="ListBullet"/>
        <w:numPr>
          <w:ilvl w:val="0"/>
          <w:numId w:val="1"/>
        </w:numPr>
        <w:rPr/>
      </w:pPr>
      <w:r>
        <w:rPr>
          <w:b w:val="false"/>
          <w:i w:val="false"/>
        </w:rPr>
        <w:t>Ön test ile son test arasındaki fark, eğitmen raporunda grup bazında ayrıca gösterilir</w:t>
      </w:r>
    </w:p>
    <w:p w14:paraId="0EBA783B" w14:textId="0EBA783B">
      <w:pPr>
        <w:pStyle w:val="Heading2"/>
        <w:rPr/>
      </w:pPr>
      <w:bookmarkStart w:id="30" w:name="__RefHeading___Toc5491_3407517436"/>
      <w:bookmarkEnd w:id="30"/>
      <w:r>
        <w:rPr/>
        <w:t>Benimseme göstergeleri</w:t>
      </w:r>
    </w:p>
    <w:p w14:paraId="0DBA76A8" w14:textId="0DBA76A8">
      <w:pPr>
        <w:pStyle w:val="Normal"/>
        <w:rPr/>
      </w:pPr>
      <w:r>
        <w:rPr>
          <w:b w:val="false"/>
          <w:i w:val="false"/>
        </w:rPr>
        <w:t>Aşağıdaki göstergeler programdan önce ölçülerek başlangıç değeri belirlenmeli, ardından çeyreklik olarak izlenmelidir. Verilerin çoğu Workspace yönetici konsolundaki raporlardan alınabilir.</w:t>
      </w:r>
    </w:p>
    <w:tbl>
      <w:tblPr>
        <w:tblW w:type="dxa" w:w="9639"/>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834"/>
        <w:gridCol w:w="3970"/>
        <w:gridCol w:w="2835"/>
      </w:tblGrid>
      <w:tr>
        <w:trPr>
          <w:tblHeader w:val="true"/>
        </w:trPr>
        <w:tc>
          <w:tcPr>
            <w:tcW w:type="dxa" w:w="2834"/>
            <w:tcBorders>
              <w:top w:color="DADCE0" w:space="0" w:sz="4" w:val="single"/>
              <w:left w:color="DADCE0" w:space="0" w:sz="4" w:val="single"/>
              <w:bottom w:color="DADCE0" w:space="0" w:sz="4" w:val="single"/>
              <w:right w:color="DADCE0" w:space="0" w:sz="4" w:val="single"/>
            </w:tcBorders>
            <w:shd w:color="auto" w:fill="1A73E8" w:val="clear"/>
            <w:vAlign w:val="center"/>
          </w:tcPr>
          <w:p w14:paraId="6ECD5E2D" w14:textId="6ECD5E2D">
            <w:pPr>
              <w:pStyle w:val="Normal"/>
              <w:spacing w:after="0" w:before="0" w:line="264" w:lineRule="auto"/>
              <w:rPr/>
            </w:pPr>
            <w:r>
              <w:rPr>
                <w:b/>
                <w:i w:val="false"/>
                <w:color w:val="FFFFFF"/>
                <w:sz w:val="18"/>
              </w:rPr>
              <w:t>Gösterge</w:t>
            </w:r>
          </w:p>
        </w:tc>
        <w:tc>
          <w:tcPr>
            <w:tcW w:type="dxa" w:w="3970"/>
            <w:tcBorders>
              <w:top w:color="DADCE0" w:space="0" w:sz="4" w:val="single"/>
              <w:left w:color="DADCE0" w:space="0" w:sz="4" w:val="single"/>
              <w:bottom w:color="DADCE0" w:space="0" w:sz="4" w:val="single"/>
              <w:right w:color="DADCE0" w:space="0" w:sz="4" w:val="single"/>
            </w:tcBorders>
            <w:shd w:color="auto" w:fill="1A73E8" w:val="clear"/>
            <w:vAlign w:val="center"/>
          </w:tcPr>
          <w:p w14:paraId="29599BF8" w14:textId="29599BF8">
            <w:pPr>
              <w:pStyle w:val="Normal"/>
              <w:spacing w:after="0" w:before="0" w:line="264" w:lineRule="auto"/>
              <w:rPr/>
            </w:pPr>
            <w:r>
              <w:rPr>
                <w:b/>
                <w:i w:val="false"/>
                <w:color w:val="FFFFFF"/>
                <w:sz w:val="18"/>
              </w:rPr>
              <w:t>Ölçüm</w:t>
            </w:r>
          </w:p>
        </w:tc>
        <w:tc>
          <w:tcPr>
            <w:tcW w:type="dxa" w:w="2835"/>
            <w:tcBorders>
              <w:top w:color="DADCE0" w:space="0" w:sz="4" w:val="single"/>
              <w:left w:color="DADCE0" w:space="0" w:sz="4" w:val="single"/>
              <w:bottom w:color="DADCE0" w:space="0" w:sz="4" w:val="single"/>
              <w:right w:color="DADCE0" w:space="0" w:sz="4" w:val="single"/>
            </w:tcBorders>
            <w:shd w:color="auto" w:fill="1A73E8" w:val="clear"/>
            <w:vAlign w:val="center"/>
          </w:tcPr>
          <w:p w14:paraId="43DDD677" w14:textId="43DDD677">
            <w:pPr>
              <w:pStyle w:val="Normal"/>
              <w:spacing w:after="0" w:before="0" w:line="264" w:lineRule="auto"/>
              <w:rPr/>
            </w:pPr>
            <w:r>
              <w:rPr>
                <w:b/>
                <w:i w:val="false"/>
                <w:color w:val="FFFFFF"/>
                <w:sz w:val="18"/>
              </w:rPr>
              <w:t>Veri kaynağı</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vAlign w:val="center"/>
          </w:tcPr>
          <w:p w14:paraId="0F405002" w14:textId="0F405002">
            <w:pPr>
              <w:pStyle w:val="Normal"/>
              <w:spacing w:after="0" w:before="0" w:line="264" w:lineRule="auto"/>
              <w:rPr/>
            </w:pPr>
            <w:r>
              <w:rPr>
                <w:b/>
                <w:i w:val="false"/>
                <w:sz w:val="18"/>
              </w:rPr>
              <w:t>E-posta eki yerine Drive bağlantısı paylaşma</w:t>
            </w:r>
          </w:p>
        </w:tc>
        <w:tc>
          <w:tcPr>
            <w:tcW w:type="dxa" w:w="3970"/>
            <w:tcBorders>
              <w:top w:color="DADCE0" w:space="0" w:sz="4" w:val="single"/>
              <w:left w:color="DADCE0" w:space="0" w:sz="4" w:val="single"/>
              <w:bottom w:color="DADCE0" w:space="0" w:sz="4" w:val="single"/>
              <w:right w:color="DADCE0" w:space="0" w:sz="4" w:val="single"/>
            </w:tcBorders>
            <w:vAlign w:val="center"/>
          </w:tcPr>
          <w:p w14:paraId="7F74668B" w14:textId="7F74668B">
            <w:pPr>
              <w:pStyle w:val="Normal"/>
              <w:spacing w:after="0" w:before="0" w:line="264" w:lineRule="auto"/>
              <w:rPr/>
            </w:pPr>
            <w:r>
              <w:rPr>
                <w:b w:val="false"/>
                <w:i w:val="false"/>
                <w:sz w:val="18"/>
              </w:rPr>
              <w:t>Paylaşılan dosyaların bağlantı olarak gönderilme oranı</w:t>
            </w:r>
          </w:p>
        </w:tc>
        <w:tc>
          <w:tcPr>
            <w:tcW w:type="dxa" w:w="2835"/>
            <w:tcBorders>
              <w:top w:color="DADCE0" w:space="0" w:sz="4" w:val="single"/>
              <w:left w:color="DADCE0" w:space="0" w:sz="4" w:val="single"/>
              <w:bottom w:color="DADCE0" w:space="0" w:sz="4" w:val="single"/>
              <w:right w:color="DADCE0" w:space="0" w:sz="4" w:val="single"/>
            </w:tcBorders>
            <w:vAlign w:val="center"/>
          </w:tcPr>
          <w:p w14:paraId="6450C84C" w14:textId="6450C84C">
            <w:pPr>
              <w:pStyle w:val="Normal"/>
              <w:spacing w:after="0" w:before="0" w:line="264" w:lineRule="auto"/>
              <w:rPr/>
            </w:pPr>
            <w:r>
              <w:rPr>
                <w:b w:val="false"/>
                <w:i w:val="false"/>
                <w:sz w:val="18"/>
              </w:rPr>
              <w:t>Yönetici konsolu raporları ve örnek denetim</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shd w:color="auto" w:fill="F8F9FA" w:val="clear"/>
            <w:vAlign w:val="center"/>
          </w:tcPr>
          <w:p w14:paraId="739DDB73" w14:textId="739DDB73">
            <w:pPr>
              <w:pStyle w:val="Normal"/>
              <w:spacing w:after="0" w:before="0" w:line="264" w:lineRule="auto"/>
              <w:rPr/>
            </w:pPr>
            <w:r>
              <w:rPr>
                <w:b/>
                <w:i w:val="false"/>
                <w:sz w:val="18"/>
              </w:rPr>
              <w:t>Paylaşılan drive kullanımı</w:t>
            </w:r>
          </w:p>
        </w:tc>
        <w:tc>
          <w:tcPr>
            <w:tcW w:type="dxa" w:w="3970"/>
            <w:tcBorders>
              <w:top w:color="DADCE0" w:space="0" w:sz="4" w:val="single"/>
              <w:left w:color="DADCE0" w:space="0" w:sz="4" w:val="single"/>
              <w:bottom w:color="DADCE0" w:space="0" w:sz="4" w:val="single"/>
              <w:right w:color="DADCE0" w:space="0" w:sz="4" w:val="single"/>
            </w:tcBorders>
            <w:shd w:color="auto" w:fill="F8F9FA" w:val="clear"/>
            <w:vAlign w:val="center"/>
          </w:tcPr>
          <w:p w14:paraId="22CA938A" w14:textId="22CA938A">
            <w:pPr>
              <w:pStyle w:val="Normal"/>
              <w:spacing w:after="0" w:before="0" w:line="264" w:lineRule="auto"/>
              <w:rPr/>
            </w:pPr>
            <w:r>
              <w:rPr>
                <w:b w:val="false"/>
                <w:i w:val="false"/>
                <w:sz w:val="18"/>
              </w:rPr>
              <w:t>Ekip dosyalarının Paylaşılan drive'larda bulunma oranı</w:t>
            </w:r>
          </w:p>
        </w:tc>
        <w:tc>
          <w:tcPr>
            <w:tcW w:type="dxa" w:w="2835"/>
            <w:tcBorders>
              <w:top w:color="DADCE0" w:space="0" w:sz="4" w:val="single"/>
              <w:left w:color="DADCE0" w:space="0" w:sz="4" w:val="single"/>
              <w:bottom w:color="DADCE0" w:space="0" w:sz="4" w:val="single"/>
              <w:right w:color="DADCE0" w:space="0" w:sz="4" w:val="single"/>
            </w:tcBorders>
            <w:shd w:color="auto" w:fill="F8F9FA" w:val="clear"/>
            <w:vAlign w:val="center"/>
          </w:tcPr>
          <w:p w14:paraId="1D4F6529" w14:textId="1D4F6529">
            <w:pPr>
              <w:pStyle w:val="Normal"/>
              <w:spacing w:after="0" w:before="0" w:line="264" w:lineRule="auto"/>
              <w:rPr/>
            </w:pPr>
            <w:r>
              <w:rPr>
                <w:b w:val="false"/>
                <w:i w:val="false"/>
                <w:sz w:val="18"/>
              </w:rPr>
              <w:t>Drive raporları</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vAlign w:val="center"/>
          </w:tcPr>
          <w:p w14:paraId="67D23CA8" w14:textId="67D23CA8">
            <w:pPr>
              <w:pStyle w:val="Normal"/>
              <w:spacing w:after="0" w:before="0" w:line="264" w:lineRule="auto"/>
              <w:rPr/>
            </w:pPr>
            <w:r>
              <w:rPr>
                <w:b/>
                <w:i w:val="false"/>
                <w:sz w:val="18"/>
              </w:rPr>
              <w:t>Dış paylaşım hijyeni</w:t>
            </w:r>
          </w:p>
        </w:tc>
        <w:tc>
          <w:tcPr>
            <w:tcW w:type="dxa" w:w="3970"/>
            <w:tcBorders>
              <w:top w:color="DADCE0" w:space="0" w:sz="4" w:val="single"/>
              <w:left w:color="DADCE0" w:space="0" w:sz="4" w:val="single"/>
              <w:bottom w:color="DADCE0" w:space="0" w:sz="4" w:val="single"/>
              <w:right w:color="DADCE0" w:space="0" w:sz="4" w:val="single"/>
            </w:tcBorders>
            <w:vAlign w:val="center"/>
          </w:tcPr>
          <w:p w14:paraId="2CA69B1D" w14:textId="2CA69B1D">
            <w:pPr>
              <w:pStyle w:val="Normal"/>
              <w:spacing w:after="0" w:before="0" w:line="264" w:lineRule="auto"/>
              <w:rPr/>
            </w:pPr>
            <w:r>
              <w:rPr>
                <w:b w:val="false"/>
                <w:i w:val="false"/>
                <w:sz w:val="18"/>
              </w:rPr>
              <w:t>"Bağlantıya sahip herkes" erişimine açık dosya sayısındaki azalma</w:t>
            </w:r>
          </w:p>
        </w:tc>
        <w:tc>
          <w:tcPr>
            <w:tcW w:type="dxa" w:w="2835"/>
            <w:tcBorders>
              <w:top w:color="DADCE0" w:space="0" w:sz="4" w:val="single"/>
              <w:left w:color="DADCE0" w:space="0" w:sz="4" w:val="single"/>
              <w:bottom w:color="DADCE0" w:space="0" w:sz="4" w:val="single"/>
              <w:right w:color="DADCE0" w:space="0" w:sz="4" w:val="single"/>
            </w:tcBorders>
            <w:vAlign w:val="center"/>
          </w:tcPr>
          <w:p w14:paraId="1183C65E" w14:textId="1183C65E">
            <w:pPr>
              <w:pStyle w:val="Normal"/>
              <w:spacing w:after="0" w:before="0" w:line="264" w:lineRule="auto"/>
              <w:rPr/>
            </w:pPr>
            <w:r>
              <w:rPr>
                <w:b w:val="false"/>
                <w:i w:val="false"/>
                <w:sz w:val="18"/>
              </w:rPr>
              <w:t>Drive envanter raporları</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shd w:color="auto" w:fill="F8F9FA" w:val="clear"/>
            <w:vAlign w:val="center"/>
          </w:tcPr>
          <w:p w14:paraId="2E3E61B9" w14:textId="2E3E61B9">
            <w:pPr>
              <w:pStyle w:val="Normal"/>
              <w:spacing w:after="0" w:before="0" w:line="264" w:lineRule="auto"/>
              <w:rPr/>
            </w:pPr>
            <w:r>
              <w:rPr>
                <w:b/>
                <w:i w:val="false"/>
                <w:sz w:val="18"/>
              </w:rPr>
              <w:t>Toplantı verimliliği</w:t>
            </w:r>
          </w:p>
        </w:tc>
        <w:tc>
          <w:tcPr>
            <w:tcW w:type="dxa" w:w="3970"/>
            <w:tcBorders>
              <w:top w:color="DADCE0" w:space="0" w:sz="4" w:val="single"/>
              <w:left w:color="DADCE0" w:space="0" w:sz="4" w:val="single"/>
              <w:bottom w:color="DADCE0" w:space="0" w:sz="4" w:val="single"/>
              <w:right w:color="DADCE0" w:space="0" w:sz="4" w:val="single"/>
            </w:tcBorders>
            <w:shd w:color="auto" w:fill="F8F9FA" w:val="clear"/>
            <w:vAlign w:val="center"/>
          </w:tcPr>
          <w:p w14:paraId="091A83C4" w14:textId="091A83C4">
            <w:pPr>
              <w:pStyle w:val="Normal"/>
              <w:spacing w:after="0" w:before="0" w:line="264" w:lineRule="auto"/>
              <w:rPr/>
            </w:pPr>
            <w:r>
              <w:rPr>
                <w:b w:val="false"/>
                <w:i w:val="false"/>
                <w:sz w:val="18"/>
              </w:rPr>
              <w:t>Gündemi ekli toplantı oranı, Meet kullanımı</w:t>
            </w:r>
          </w:p>
        </w:tc>
        <w:tc>
          <w:tcPr>
            <w:tcW w:type="dxa" w:w="2835"/>
            <w:tcBorders>
              <w:top w:color="DADCE0" w:space="0" w:sz="4" w:val="single"/>
              <w:left w:color="DADCE0" w:space="0" w:sz="4" w:val="single"/>
              <w:bottom w:color="DADCE0" w:space="0" w:sz="4" w:val="single"/>
              <w:right w:color="DADCE0" w:space="0" w:sz="4" w:val="single"/>
            </w:tcBorders>
            <w:shd w:color="auto" w:fill="F8F9FA" w:val="clear"/>
            <w:vAlign w:val="center"/>
          </w:tcPr>
          <w:p w14:paraId="048CD803" w14:textId="048CD803">
            <w:pPr>
              <w:pStyle w:val="Normal"/>
              <w:spacing w:after="0" w:before="0" w:line="264" w:lineRule="auto"/>
              <w:rPr/>
            </w:pPr>
            <w:r>
              <w:rPr>
                <w:b w:val="false"/>
                <w:i w:val="false"/>
                <w:sz w:val="18"/>
              </w:rPr>
              <w:t>Takvim ve Meet raporları</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vAlign w:val="center"/>
          </w:tcPr>
          <w:p w14:paraId="2272C2EE" w14:textId="2272C2EE">
            <w:pPr>
              <w:pStyle w:val="Normal"/>
              <w:spacing w:after="0" w:before="0" w:line="264" w:lineRule="auto"/>
              <w:rPr/>
            </w:pPr>
            <w:r>
              <w:rPr>
                <w:b/>
                <w:i w:val="false"/>
                <w:sz w:val="18"/>
              </w:rPr>
              <w:t>Gemini benimsemesi</w:t>
            </w:r>
          </w:p>
        </w:tc>
        <w:tc>
          <w:tcPr>
            <w:tcW w:type="dxa" w:w="3970"/>
            <w:tcBorders>
              <w:top w:color="DADCE0" w:space="0" w:sz="4" w:val="single"/>
              <w:left w:color="DADCE0" w:space="0" w:sz="4" w:val="single"/>
              <w:bottom w:color="DADCE0" w:space="0" w:sz="4" w:val="single"/>
              <w:right w:color="DADCE0" w:space="0" w:sz="4" w:val="single"/>
            </w:tcBorders>
            <w:vAlign w:val="center"/>
          </w:tcPr>
          <w:p w14:paraId="134573B7" w14:textId="134573B7">
            <w:pPr>
              <w:pStyle w:val="Normal"/>
              <w:spacing w:after="0" w:before="0" w:line="264" w:lineRule="auto"/>
              <w:rPr/>
            </w:pPr>
            <w:r>
              <w:rPr>
                <w:b w:val="false"/>
                <w:i w:val="false"/>
                <w:sz w:val="18"/>
              </w:rPr>
              <w:t>Haftalık etkin Gemini kullanıcısı oranı</w:t>
            </w:r>
          </w:p>
        </w:tc>
        <w:tc>
          <w:tcPr>
            <w:tcW w:type="dxa" w:w="2835"/>
            <w:tcBorders>
              <w:top w:color="DADCE0" w:space="0" w:sz="4" w:val="single"/>
              <w:left w:color="DADCE0" w:space="0" w:sz="4" w:val="single"/>
              <w:bottom w:color="DADCE0" w:space="0" w:sz="4" w:val="single"/>
              <w:right w:color="DADCE0" w:space="0" w:sz="4" w:val="single"/>
            </w:tcBorders>
            <w:vAlign w:val="center"/>
          </w:tcPr>
          <w:p w14:paraId="78C13938" w14:textId="78C13938">
            <w:pPr>
              <w:pStyle w:val="Normal"/>
              <w:spacing w:after="0" w:before="0" w:line="264" w:lineRule="auto"/>
              <w:rPr/>
            </w:pPr>
            <w:r>
              <w:rPr>
                <w:b w:val="false"/>
                <w:i w:val="false"/>
                <w:sz w:val="18"/>
              </w:rPr>
              <w:t>Gemini rapor panosu</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shd w:color="auto" w:fill="F8F9FA" w:val="clear"/>
            <w:vAlign w:val="center"/>
          </w:tcPr>
          <w:p w14:paraId="3D4A50AF" w14:textId="3D4A50AF">
            <w:pPr>
              <w:pStyle w:val="Normal"/>
              <w:spacing w:after="0" w:before="0" w:line="264" w:lineRule="auto"/>
              <w:rPr/>
            </w:pPr>
            <w:r>
              <w:rPr>
                <w:b/>
                <w:i w:val="false"/>
                <w:sz w:val="18"/>
              </w:rPr>
              <w:t>Destek yükü</w:t>
            </w:r>
          </w:p>
        </w:tc>
        <w:tc>
          <w:tcPr>
            <w:tcW w:type="dxa" w:w="3970"/>
            <w:tcBorders>
              <w:top w:color="DADCE0" w:space="0" w:sz="4" w:val="single"/>
              <w:left w:color="DADCE0" w:space="0" w:sz="4" w:val="single"/>
              <w:bottom w:color="DADCE0" w:space="0" w:sz="4" w:val="single"/>
              <w:right w:color="DADCE0" w:space="0" w:sz="4" w:val="single"/>
            </w:tcBorders>
            <w:shd w:color="auto" w:fill="F8F9FA" w:val="clear"/>
            <w:vAlign w:val="center"/>
          </w:tcPr>
          <w:p w14:paraId="4B8953C6" w14:textId="4B8953C6">
            <w:pPr>
              <w:pStyle w:val="Normal"/>
              <w:spacing w:after="0" w:before="0" w:line="264" w:lineRule="auto"/>
              <w:rPr/>
            </w:pPr>
            <w:r>
              <w:rPr>
                <w:b w:val="false"/>
                <w:i w:val="false"/>
                <w:sz w:val="18"/>
              </w:rPr>
              <w:t>"Nasıl yapılır" türündeki destek taleplerinde azalma</w:t>
            </w:r>
          </w:p>
        </w:tc>
        <w:tc>
          <w:tcPr>
            <w:tcW w:type="dxa" w:w="2835"/>
            <w:tcBorders>
              <w:top w:color="DADCE0" w:space="0" w:sz="4" w:val="single"/>
              <w:left w:color="DADCE0" w:space="0" w:sz="4" w:val="single"/>
              <w:bottom w:color="DADCE0" w:space="0" w:sz="4" w:val="single"/>
              <w:right w:color="DADCE0" w:space="0" w:sz="4" w:val="single"/>
            </w:tcBorders>
            <w:shd w:color="auto" w:fill="F8F9FA" w:val="clear"/>
            <w:vAlign w:val="center"/>
          </w:tcPr>
          <w:p w14:paraId="674AC2C5" w14:textId="674AC2C5">
            <w:pPr>
              <w:pStyle w:val="Normal"/>
              <w:spacing w:after="0" w:before="0" w:line="264" w:lineRule="auto"/>
              <w:rPr/>
            </w:pPr>
            <w:r>
              <w:rPr>
                <w:b w:val="false"/>
                <w:i w:val="false"/>
                <w:sz w:val="18"/>
              </w:rPr>
              <w:t>BT destek sistemi</w:t>
            </w:r>
          </w:p>
        </w:tc>
      </w:tr>
      <w:tr>
        <w:trPr>
          <w:cantSplit w:val="true"/>
        </w:trPr>
        <w:tc>
          <w:tcPr>
            <w:tcW w:type="dxa" w:w="2834"/>
            <w:tcBorders>
              <w:top w:color="DADCE0" w:space="0" w:sz="4" w:val="single"/>
              <w:left w:color="DADCE0" w:space="0" w:sz="4" w:val="single"/>
              <w:bottom w:color="DADCE0" w:space="0" w:sz="4" w:val="single"/>
              <w:right w:color="DADCE0" w:space="0" w:sz="4" w:val="single"/>
            </w:tcBorders>
            <w:vAlign w:val="center"/>
          </w:tcPr>
          <w:p w14:paraId="317DE864" w14:textId="317DE864">
            <w:pPr>
              <w:pStyle w:val="Normal"/>
              <w:spacing w:after="0" w:before="0" w:line="264" w:lineRule="auto"/>
              <w:rPr/>
            </w:pPr>
            <w:r>
              <w:rPr>
                <w:b/>
                <w:i w:val="false"/>
                <w:sz w:val="18"/>
              </w:rPr>
              <w:t>Güvenlik farkındalığı</w:t>
            </w:r>
          </w:p>
        </w:tc>
        <w:tc>
          <w:tcPr>
            <w:tcW w:type="dxa" w:w="3970"/>
            <w:tcBorders>
              <w:top w:color="DADCE0" w:space="0" w:sz="4" w:val="single"/>
              <w:left w:color="DADCE0" w:space="0" w:sz="4" w:val="single"/>
              <w:bottom w:color="DADCE0" w:space="0" w:sz="4" w:val="single"/>
              <w:right w:color="DADCE0" w:space="0" w:sz="4" w:val="single"/>
            </w:tcBorders>
            <w:vAlign w:val="center"/>
          </w:tcPr>
          <w:p w14:paraId="56A28FD9" w14:textId="56A28FD9">
            <w:pPr>
              <w:pStyle w:val="Normal"/>
              <w:spacing w:after="0" w:before="0" w:line="264" w:lineRule="auto"/>
              <w:rPr/>
            </w:pPr>
            <w:r>
              <w:rPr>
                <w:b w:val="false"/>
                <w:i w:val="false"/>
                <w:sz w:val="18"/>
              </w:rPr>
              <w:t>Kimlik avı simülasyonlarında tıklama oranındaki azalma</w:t>
            </w:r>
          </w:p>
        </w:tc>
        <w:tc>
          <w:tcPr>
            <w:tcW w:type="dxa" w:w="2835"/>
            <w:tcBorders>
              <w:top w:color="DADCE0" w:space="0" w:sz="4" w:val="single"/>
              <w:left w:color="DADCE0" w:space="0" w:sz="4" w:val="single"/>
              <w:bottom w:color="DADCE0" w:space="0" w:sz="4" w:val="single"/>
              <w:right w:color="DADCE0" w:space="0" w:sz="4" w:val="single"/>
            </w:tcBorders>
            <w:vAlign w:val="center"/>
          </w:tcPr>
          <w:p w14:paraId="5B7F23FA" w14:textId="5B7F23FA">
            <w:pPr>
              <w:pStyle w:val="Normal"/>
              <w:spacing w:after="0" w:before="0" w:line="264" w:lineRule="auto"/>
              <w:rPr/>
            </w:pPr>
            <w:r>
              <w:rPr>
                <w:b w:val="false"/>
                <w:i w:val="false"/>
                <w:sz w:val="18"/>
              </w:rPr>
              <w:t>Güvenlik ekibi raporları</w:t>
            </w:r>
          </w:p>
        </w:tc>
      </w:tr>
    </w:tbl>
    <w:p w14:paraId="13BA801A" w14:textId="13BA801A">
      <w:pPr>
        <w:pStyle w:val="Normal"/>
        <w:spacing w:after="40" w:before="0"/>
        <w:rPr/>
      </w:pPr>
      <w:r>
        <w:rPr/>
      </w:r>
    </w:p>
    <w:p w14:paraId="12BA7E87" w14:textId="12BA7E87">
      <w:pPr>
        <w:pStyle w:val="Normal"/>
        <w:spacing w:after="0" w:before="0"/>
        <w:rPr/>
      </w:pPr>
      <w:r>
        <w:rPr/>
      </w:r>
      <w:r>
        <w:br w:type="page"/>
      </w:r>
    </w:p>
    <w:p w14:paraId="11BA7CF4" w14:textId="11BA7CF4">
      <w:pPr>
        <w:pStyle w:val="Heading1"/>
        <w:spacing w:after="200" w:before="0"/>
        <w:rPr/>
      </w:pPr>
      <w:bookmarkStart w:id="31" w:name="__RefHeading___Toc5493_3407517436"/>
      <w:bookmarkEnd w:id="31"/>
      <w:r>
        <w:rPr/>
        <w:t>7. Eğitmen rehberi</w:t>
      </w:r>
    </w:p>
    <w:p w14:paraId="08BA6EC9" w14:textId="08BA6EC9">
      <w:pPr>
        <w:pStyle w:val="Heading2"/>
        <w:rPr/>
      </w:pPr>
      <w:bookmarkStart w:id="32" w:name="__RefHeading___Toc5495_3407517436"/>
      <w:bookmarkEnd w:id="32"/>
      <w:r>
        <w:rPr/>
        <w:t>Eğitim öncesi hazırlık kontrol listesi</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154"/>
        <w:gridCol w:w="7483"/>
      </w:tblGrid>
      <w:tr>
        <w:trPr>
          <w:tblHeader w:val="true"/>
        </w:trPr>
        <w:tc>
          <w:tcPr>
            <w:tcW w:type="dxa" w:w="2154"/>
            <w:tcBorders>
              <w:top w:color="DADCE0" w:space="0" w:sz="4" w:val="single"/>
              <w:left w:color="DADCE0" w:space="0" w:sz="4" w:val="single"/>
              <w:bottom w:color="DADCE0" w:space="0" w:sz="4" w:val="single"/>
              <w:right w:color="DADCE0" w:space="0" w:sz="4" w:val="single"/>
            </w:tcBorders>
            <w:shd w:color="auto" w:fill="1A73E8" w:val="clear"/>
            <w:vAlign w:val="center"/>
          </w:tcPr>
          <w:p w14:paraId="483A6312" w14:textId="483A6312">
            <w:pPr>
              <w:pStyle w:val="Normal"/>
              <w:spacing w:after="0" w:before="0" w:line="264" w:lineRule="auto"/>
              <w:rPr/>
            </w:pPr>
            <w:r>
              <w:rPr>
                <w:b/>
                <w:i w:val="false"/>
                <w:color w:val="FFFFFF"/>
                <w:sz w:val="18"/>
              </w:rPr>
              <w:t>Konu</w:t>
            </w:r>
          </w:p>
        </w:tc>
        <w:tc>
          <w:tcPr>
            <w:tcW w:type="dxa" w:w="7483"/>
            <w:tcBorders>
              <w:top w:color="DADCE0" w:space="0" w:sz="4" w:val="single"/>
              <w:left w:color="DADCE0" w:space="0" w:sz="4" w:val="single"/>
              <w:bottom w:color="DADCE0" w:space="0" w:sz="4" w:val="single"/>
              <w:right w:color="DADCE0" w:space="0" w:sz="4" w:val="single"/>
            </w:tcBorders>
            <w:shd w:color="auto" w:fill="1A73E8" w:val="clear"/>
            <w:vAlign w:val="center"/>
          </w:tcPr>
          <w:p w14:paraId="390D13DB" w14:textId="390D13DB">
            <w:pPr>
              <w:pStyle w:val="Normal"/>
              <w:spacing w:after="0" w:before="0" w:line="264" w:lineRule="auto"/>
              <w:rPr/>
            </w:pPr>
            <w:r>
              <w:rPr>
                <w:b/>
                <w:i w:val="false"/>
                <w:color w:val="FFFFFF"/>
                <w:sz w:val="18"/>
              </w:rPr>
              <w:t>Yapılacaklar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11A7E8BD" w14:textId="11A7E8BD">
            <w:pPr>
              <w:pStyle w:val="Normal"/>
              <w:spacing w:after="0" w:before="0" w:line="264" w:lineRule="auto"/>
              <w:rPr/>
            </w:pPr>
            <w:r>
              <w:rPr>
                <w:b/>
                <w:i w:val="false"/>
                <w:sz w:val="18"/>
              </w:rPr>
              <w:t>Lisans ve özellikler</w:t>
            </w:r>
          </w:p>
        </w:tc>
        <w:tc>
          <w:tcPr>
            <w:tcW w:type="dxa" w:w="7483"/>
            <w:tcBorders>
              <w:top w:color="DADCE0" w:space="0" w:sz="4" w:val="single"/>
              <w:left w:color="DADCE0" w:space="0" w:sz="4" w:val="single"/>
              <w:bottom w:color="DADCE0" w:space="0" w:sz="4" w:val="single"/>
              <w:right w:color="DADCE0" w:space="0" w:sz="4" w:val="single"/>
            </w:tcBorders>
            <w:vAlign w:val="center"/>
          </w:tcPr>
          <w:p w14:paraId="4B958C48" w14:textId="4B958C48">
            <w:pPr>
              <w:pStyle w:val="Normal"/>
              <w:spacing w:after="0" w:before="0" w:line="264" w:lineRule="auto"/>
              <w:rPr/>
            </w:pPr>
            <w:r>
              <w:rPr>
                <w:b w:val="false"/>
                <w:i w:val="false"/>
                <w:sz w:val="18"/>
              </w:rPr>
              <w:t>Kurumun Workspace sürümünü ve Gemini kapsamını doğrulayın; Modül 11 ve 12'deki özelliklerin hesaplarda görünür olduğunu test edin.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15BC8B78" w14:textId="15BC8B78">
            <w:pPr>
              <w:pStyle w:val="Normal"/>
              <w:spacing w:after="0" w:before="0" w:line="264" w:lineRule="auto"/>
              <w:rPr/>
            </w:pPr>
            <w:r>
              <w:rPr>
                <w:b/>
                <w:i w:val="false"/>
                <w:sz w:val="18"/>
              </w:rPr>
              <w:t>Eğitim hesapları</w:t>
            </w:r>
          </w:p>
        </w:tc>
        <w:tc>
          <w:tcPr>
            <w:tcW w:type="dxa" w:w="7483"/>
            <w:tcBorders>
              <w:top w:color="DADCE0" w:space="0" w:sz="4" w:val="single"/>
              <w:left w:color="DADCE0" w:space="0" w:sz="4" w:val="single"/>
              <w:bottom w:color="DADCE0" w:space="0" w:sz="4" w:val="single"/>
              <w:right w:color="DADCE0" w:space="0" w:sz="4" w:val="single"/>
            </w:tcBorders>
            <w:shd w:color="auto" w:fill="F8F9FA" w:val="clear"/>
            <w:vAlign w:val="center"/>
          </w:tcPr>
          <w:p w14:paraId="5B304DAD" w14:textId="5B304DAD">
            <w:pPr>
              <w:pStyle w:val="Normal"/>
              <w:spacing w:after="0" w:before="0" w:line="264" w:lineRule="auto"/>
              <w:rPr/>
            </w:pPr>
            <w:r>
              <w:rPr>
                <w:b w:val="false"/>
                <w:i w:val="false"/>
                <w:sz w:val="18"/>
              </w:rPr>
              <w:t>Katılımcı sayısı kadar eğitim hesabı veya ayrı bir eğitim organizasyon birimi hazırlayın; bir de İngilizce dilli eğitmen test hesabı açın.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2C97EE83" w14:textId="2C97EE83">
            <w:pPr>
              <w:pStyle w:val="Normal"/>
              <w:spacing w:after="0" w:before="0" w:line="264" w:lineRule="auto"/>
              <w:rPr/>
            </w:pPr>
            <w:r>
              <w:rPr>
                <w:b/>
                <w:i w:val="false"/>
                <w:sz w:val="18"/>
              </w:rPr>
              <w:t>Yönetici ayarları</w:t>
            </w:r>
          </w:p>
        </w:tc>
        <w:tc>
          <w:tcPr>
            <w:tcW w:type="dxa" w:w="7483"/>
            <w:tcBorders>
              <w:top w:color="DADCE0" w:space="0" w:sz="4" w:val="single"/>
              <w:left w:color="DADCE0" w:space="0" w:sz="4" w:val="single"/>
              <w:bottom w:color="DADCE0" w:space="0" w:sz="4" w:val="single"/>
              <w:right w:color="DADCE0" w:space="0" w:sz="4" w:val="single"/>
            </w:tcBorders>
            <w:vAlign w:val="center"/>
          </w:tcPr>
          <w:p w14:paraId="5B26D5DA" w14:textId="5B26D5DA">
            <w:pPr>
              <w:pStyle w:val="Normal"/>
              <w:spacing w:after="0" w:before="0" w:line="264" w:lineRule="auto"/>
              <w:rPr/>
            </w:pPr>
            <w:r>
              <w:rPr>
                <w:b w:val="false"/>
                <w:i w:val="false"/>
                <w:sz w:val="18"/>
              </w:rPr>
              <w:t>Paylaşılan drive oluşturma, dış paylaşım, Workspace Studio, Gemini Notebook ve Meet kayıt ayarlarını BT ekibiyle kontrol edin.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0FBABFE" w14:textId="50FBABFE">
            <w:pPr>
              <w:pStyle w:val="Normal"/>
              <w:spacing w:after="0" w:before="0" w:line="264" w:lineRule="auto"/>
              <w:rPr/>
            </w:pPr>
            <w:r>
              <w:rPr>
                <w:b/>
                <w:i w:val="false"/>
                <w:sz w:val="18"/>
              </w:rPr>
              <w:t>Örnek veriler</w:t>
            </w:r>
          </w:p>
        </w:tc>
        <w:tc>
          <w:tcPr>
            <w:tcW w:type="dxa" w:w="7483"/>
            <w:tcBorders>
              <w:top w:color="DADCE0" w:space="0" w:sz="4" w:val="single"/>
              <w:left w:color="DADCE0" w:space="0" w:sz="4" w:val="single"/>
              <w:bottom w:color="DADCE0" w:space="0" w:sz="4" w:val="single"/>
              <w:right w:color="DADCE0" w:space="0" w:sz="4" w:val="single"/>
            </w:tcBorders>
            <w:shd w:color="auto" w:fill="F8F9FA" w:val="clear"/>
            <w:vAlign w:val="center"/>
          </w:tcPr>
          <w:p w14:paraId="41308C07" w14:textId="41308C07">
            <w:pPr>
              <w:pStyle w:val="Normal"/>
              <w:spacing w:after="0" w:before="0" w:line="264" w:lineRule="auto"/>
              <w:rPr/>
            </w:pPr>
            <w:r>
              <w:rPr>
                <w:b w:val="false"/>
                <w:i w:val="false"/>
                <w:sz w:val="18"/>
              </w:rPr>
              <w:t>Kurgusal bütçe tablosu, 500 satırlık satış verisi, müşteri yorumları, örnek pazar raporu (PDF) ve altı kimlik avı örneğini hazırlayın.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5E5EAA89" w14:textId="5E5EAA89">
            <w:pPr>
              <w:pStyle w:val="Normal"/>
              <w:spacing w:after="0" w:before="0" w:line="264" w:lineRule="auto"/>
              <w:rPr/>
            </w:pPr>
            <w:r>
              <w:rPr>
                <w:b/>
                <w:i w:val="false"/>
                <w:sz w:val="18"/>
              </w:rPr>
              <w:t>Ortam</w:t>
            </w:r>
          </w:p>
        </w:tc>
        <w:tc>
          <w:tcPr>
            <w:tcW w:type="dxa" w:w="7483"/>
            <w:tcBorders>
              <w:top w:color="DADCE0" w:space="0" w:sz="4" w:val="single"/>
              <w:left w:color="DADCE0" w:space="0" w:sz="4" w:val="single"/>
              <w:bottom w:color="DADCE0" w:space="0" w:sz="4" w:val="single"/>
              <w:right w:color="DADCE0" w:space="0" w:sz="4" w:val="single"/>
            </w:tcBorders>
            <w:vAlign w:val="center"/>
          </w:tcPr>
          <w:p w14:paraId="393A0314" w14:textId="393A0314">
            <w:pPr>
              <w:pStyle w:val="Normal"/>
              <w:spacing w:after="0" w:before="0" w:line="264" w:lineRule="auto"/>
              <w:rPr/>
            </w:pPr>
            <w:r>
              <w:rPr>
                <w:b w:val="false"/>
                <w:i w:val="false"/>
                <w:sz w:val="18"/>
              </w:rPr>
              <w:t>Katılımcı başına bir bilgisayar, mümkünse ikinci ekran, güncel Chrome ve kararlı internet; çevrim içi eğitimde kulaklık önerin.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ECA6674" w14:textId="5ECA6674">
            <w:pPr>
              <w:pStyle w:val="Normal"/>
              <w:spacing w:after="0" w:before="0" w:line="264" w:lineRule="auto"/>
              <w:rPr/>
            </w:pPr>
            <w:r>
              <w:rPr>
                <w:b/>
                <w:i w:val="false"/>
                <w:sz w:val="18"/>
              </w:rPr>
              <w:t>İletişim</w:t>
            </w:r>
          </w:p>
        </w:tc>
        <w:tc>
          <w:tcPr>
            <w:tcW w:type="dxa" w:w="7483"/>
            <w:tcBorders>
              <w:top w:color="DADCE0" w:space="0" w:sz="4" w:val="single"/>
              <w:left w:color="DADCE0" w:space="0" w:sz="4" w:val="single"/>
              <w:bottom w:color="DADCE0" w:space="0" w:sz="4" w:val="single"/>
              <w:right w:color="DADCE0" w:space="0" w:sz="4" w:val="single"/>
            </w:tcBorders>
            <w:shd w:color="auto" w:fill="F8F9FA" w:val="clear"/>
            <w:vAlign w:val="center"/>
          </w:tcPr>
          <w:p w14:paraId="03EE4469" w14:textId="03EE4469">
            <w:pPr>
              <w:pStyle w:val="Normal"/>
              <w:spacing w:after="0" w:before="0" w:line="264" w:lineRule="auto"/>
              <w:rPr/>
            </w:pPr>
            <w:r>
              <w:rPr>
                <w:b w:val="false"/>
                <w:i w:val="false"/>
                <w:sz w:val="18"/>
              </w:rPr>
              <w:t>Eğitimden bir hafta önce takvim daveti, ön test bağlantısı ve hesap kontrol listesi gönderin; bir Chat destek alanı açın.</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6C2C9B7F" w14:textId="6C2C9B7F">
            <w:pPr>
              <w:pStyle w:val="Normal"/>
              <w:spacing w:after="0" w:before="0" w:line="264" w:lineRule="auto"/>
              <w:rPr/>
            </w:pPr>
            <w:r>
              <w:rPr>
                <w:b/>
                <w:i w:val="false"/>
                <w:sz w:val="18"/>
              </w:rPr>
              <w:t>Politika belgeleri</w:t>
            </w:r>
          </w:p>
        </w:tc>
        <w:tc>
          <w:tcPr>
            <w:tcW w:type="dxa" w:w="7483"/>
            <w:tcBorders>
              <w:top w:color="DADCE0" w:space="0" w:sz="4" w:val="single"/>
              <w:left w:color="DADCE0" w:space="0" w:sz="4" w:val="single"/>
              <w:bottom w:color="DADCE0" w:space="0" w:sz="4" w:val="single"/>
              <w:right w:color="DADCE0" w:space="0" w:sz="4" w:val="single"/>
            </w:tcBorders>
            <w:vAlign w:val="center"/>
          </w:tcPr>
          <w:p w14:paraId="7BA8D316" w14:textId="7BA8D316">
            <w:pPr>
              <w:pStyle w:val="Normal"/>
              <w:spacing w:after="0" w:before="0" w:line="264" w:lineRule="auto"/>
              <w:rPr/>
            </w:pPr>
            <w:r>
              <w:rPr>
                <w:b w:val="false"/>
                <w:i w:val="false"/>
                <w:sz w:val="18"/>
              </w:rPr>
              <w:t>Bilgi güvenliği, KVKK, kayıt ve yapay zekâ kullanım politikalarının güncel sürümlerini Modül 11 ve 13'e ekleyin.</w:t>
            </w:r>
          </w:p>
        </w:tc>
      </w:tr>
    </w:tbl>
    <w:p w14:paraId="0AB769D8" w14:textId="0AB769D8">
      <w:pPr>
        <w:pStyle w:val="Normal"/>
        <w:spacing w:after="40" w:before="0"/>
        <w:rPr/>
      </w:pPr>
      <w:r>
        <w:rPr/>
      </w:r>
    </w:p>
    <w:p w14:paraId="0BB76B6B" w14:textId="0BB76B6B">
      <w:pPr>
        <w:pStyle w:val="Heading2"/>
        <w:rPr/>
      </w:pPr>
      <w:bookmarkStart w:id="33" w:name="__RefHeading___Toc5497_3407517436"/>
      <w:bookmarkEnd w:id="33"/>
      <w:r>
        <w:rPr/>
        <w:t>Oturum akış şablonu</w:t>
      </w:r>
    </w:p>
    <w:p w14:paraId="0CB76CFE" w14:textId="0CB76CFE">
      <w:pPr>
        <w:pStyle w:val="Normal"/>
        <w:rPr/>
      </w:pPr>
      <w:r>
        <w:rPr>
          <w:b w:val="false"/>
          <w:i w:val="false"/>
        </w:rPr>
        <w:t>Her modül "göster, yaptır, paylaş" döngüsüyle yürütülür. Eğitmen bir özelliği kısa bir demoyla gösterir, katılımcı aynı işi kendi senaryosunda yapar ve birkaç katılımcı çözümünü paylaşır. Böylece hem farklı çözüm yolları görünür hem de katılımcının dikkati canlı kalır.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701"/>
        <w:gridCol w:w="1360"/>
        <w:gridCol w:w="6577"/>
      </w:tblGrid>
      <w:tr>
        <w:trPr>
          <w:tblHeader w:val="true"/>
        </w:trPr>
        <w:tc>
          <w:tcPr>
            <w:tcW w:type="dxa" w:w="1701"/>
            <w:tcBorders>
              <w:top w:color="DADCE0" w:space="0" w:sz="4" w:val="single"/>
              <w:left w:color="DADCE0" w:space="0" w:sz="4" w:val="single"/>
              <w:bottom w:color="DADCE0" w:space="0" w:sz="4" w:val="single"/>
              <w:right w:color="DADCE0" w:space="0" w:sz="4" w:val="single"/>
            </w:tcBorders>
            <w:shd w:color="auto" w:fill="1A73E8" w:val="clear"/>
            <w:vAlign w:val="center"/>
          </w:tcPr>
          <w:p w14:paraId="3787A769" w14:textId="3787A769">
            <w:pPr>
              <w:pStyle w:val="Normal"/>
              <w:spacing w:after="0" w:before="0" w:line="264" w:lineRule="auto"/>
              <w:rPr/>
            </w:pPr>
            <w:r>
              <w:rPr>
                <w:b/>
                <w:i w:val="false"/>
                <w:color w:val="FFFFFF"/>
                <w:sz w:val="18"/>
              </w:rPr>
              <w:t>Aşama</w:t>
            </w:r>
          </w:p>
        </w:tc>
        <w:tc>
          <w:tcPr>
            <w:tcW w:type="dxa" w:w="1360"/>
            <w:tcBorders>
              <w:top w:color="DADCE0" w:space="0" w:sz="4" w:val="single"/>
              <w:left w:color="DADCE0" w:space="0" w:sz="4" w:val="single"/>
              <w:bottom w:color="DADCE0" w:space="0" w:sz="4" w:val="single"/>
              <w:right w:color="DADCE0" w:space="0" w:sz="4" w:val="single"/>
            </w:tcBorders>
            <w:shd w:color="auto" w:fill="1A73E8" w:val="clear"/>
            <w:vAlign w:val="center"/>
          </w:tcPr>
          <w:p w14:paraId="1263C974" w14:textId="1263C974">
            <w:pPr>
              <w:pStyle w:val="Normal"/>
              <w:spacing w:after="0" w:before="0" w:line="264" w:lineRule="auto"/>
              <w:rPr/>
            </w:pPr>
            <w:r>
              <w:rPr>
                <w:b/>
                <w:i w:val="false"/>
                <w:color w:val="FFFFFF"/>
                <w:sz w:val="18"/>
              </w:rPr>
              <w:t>Süre / pay</w:t>
            </w:r>
          </w:p>
        </w:tc>
        <w:tc>
          <w:tcPr>
            <w:tcW w:type="dxa" w:w="6577"/>
            <w:tcBorders>
              <w:top w:color="DADCE0" w:space="0" w:sz="4" w:val="single"/>
              <w:left w:color="DADCE0" w:space="0" w:sz="4" w:val="single"/>
              <w:bottom w:color="DADCE0" w:space="0" w:sz="4" w:val="single"/>
              <w:right w:color="DADCE0" w:space="0" w:sz="4" w:val="single"/>
            </w:tcBorders>
            <w:shd w:color="auto" w:fill="1A73E8" w:val="clear"/>
            <w:vAlign w:val="center"/>
          </w:tcPr>
          <w:p w14:paraId="0DD61DB3" w14:textId="0DD61DB3">
            <w:pPr>
              <w:pStyle w:val="Normal"/>
              <w:spacing w:after="0" w:before="0" w:line="264" w:lineRule="auto"/>
              <w:rPr/>
            </w:pPr>
            <w:r>
              <w:rPr>
                <w:b/>
                <w:i w:val="false"/>
                <w:color w:val="FFFFFF"/>
                <w:sz w:val="18"/>
              </w:rPr>
              <w:t>Ne yapılır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20AC445E" w14:textId="20AC445E">
            <w:pPr>
              <w:pStyle w:val="Normal"/>
              <w:spacing w:after="0" w:before="0" w:line="264" w:lineRule="auto"/>
              <w:rPr/>
            </w:pPr>
            <w:r>
              <w:rPr>
                <w:b/>
                <w:i w:val="false"/>
                <w:sz w:val="18"/>
              </w:rPr>
              <w:t>Isınma</w:t>
            </w:r>
          </w:p>
        </w:tc>
        <w:tc>
          <w:tcPr>
            <w:tcW w:type="dxa" w:w="1360"/>
            <w:tcBorders>
              <w:top w:color="DADCE0" w:space="0" w:sz="4" w:val="single"/>
              <w:left w:color="DADCE0" w:space="0" w:sz="4" w:val="single"/>
              <w:bottom w:color="DADCE0" w:space="0" w:sz="4" w:val="single"/>
              <w:right w:color="DADCE0" w:space="0" w:sz="4" w:val="single"/>
            </w:tcBorders>
            <w:vAlign w:val="center"/>
          </w:tcPr>
          <w:p w14:paraId="121D8F67" w14:textId="121D8F67">
            <w:pPr>
              <w:pStyle w:val="Normal"/>
              <w:spacing w:after="0" w:before="0" w:line="264" w:lineRule="auto"/>
              <w:rPr/>
            </w:pPr>
            <w:r>
              <w:rPr>
                <w:b w:val="false"/>
                <w:i w:val="false"/>
                <w:sz w:val="18"/>
              </w:rPr>
              <w:t>5 dk</w:t>
            </w:r>
          </w:p>
        </w:tc>
        <w:tc>
          <w:tcPr>
            <w:tcW w:type="dxa" w:w="6577"/>
            <w:tcBorders>
              <w:top w:color="DADCE0" w:space="0" w:sz="4" w:val="single"/>
              <w:left w:color="DADCE0" w:space="0" w:sz="4" w:val="single"/>
              <w:bottom w:color="DADCE0" w:space="0" w:sz="4" w:val="single"/>
              <w:right w:color="DADCE0" w:space="0" w:sz="4" w:val="single"/>
            </w:tcBorders>
            <w:vAlign w:val="center"/>
          </w:tcPr>
          <w:p w14:paraId="76FABAA8" w14:textId="76FABAA8">
            <w:pPr>
              <w:pStyle w:val="Normal"/>
              <w:spacing w:after="0" w:before="0" w:line="264" w:lineRule="auto"/>
              <w:rPr/>
            </w:pPr>
            <w:r>
              <w:rPr>
                <w:b w:val="false"/>
                <w:i w:val="false"/>
                <w:sz w:val="18"/>
              </w:rPr>
              <w:t>Günlük işten bir soru: "Bu hafta en çok vaktinizi alan iş neydi?"</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3B6C6FB7" w14:textId="3B6C6FB7">
            <w:pPr>
              <w:pStyle w:val="Normal"/>
              <w:spacing w:after="0" w:before="0" w:line="264" w:lineRule="auto"/>
              <w:rPr/>
            </w:pPr>
            <w:r>
              <w:rPr>
                <w:b/>
                <w:i w:val="false"/>
                <w:sz w:val="18"/>
              </w:rPr>
              <w:t>Neden önemli?</w:t>
            </w:r>
          </w:p>
        </w:tc>
        <w:tc>
          <w:tcPr>
            <w:tcW w:type="dxa" w:w="1360"/>
            <w:tcBorders>
              <w:top w:color="DADCE0" w:space="0" w:sz="4" w:val="single"/>
              <w:left w:color="DADCE0" w:space="0" w:sz="4" w:val="single"/>
              <w:bottom w:color="DADCE0" w:space="0" w:sz="4" w:val="single"/>
              <w:right w:color="DADCE0" w:space="0" w:sz="4" w:val="single"/>
            </w:tcBorders>
            <w:shd w:color="auto" w:fill="F8F9FA" w:val="clear"/>
            <w:vAlign w:val="center"/>
          </w:tcPr>
          <w:p w14:paraId="4A99BEEE" w14:textId="4A99BEEE">
            <w:pPr>
              <w:pStyle w:val="Normal"/>
              <w:spacing w:after="0" w:before="0" w:line="264" w:lineRule="auto"/>
              <w:rPr/>
            </w:pPr>
            <w:r>
              <w:rPr>
                <w:b w:val="false"/>
                <w:i w:val="false"/>
                <w:sz w:val="18"/>
              </w:rPr>
              <w:t>5 dk</w:t>
            </w:r>
          </w:p>
        </w:tc>
        <w:tc>
          <w:tcPr>
            <w:tcW w:type="dxa" w:w="6577"/>
            <w:tcBorders>
              <w:top w:color="DADCE0" w:space="0" w:sz="4" w:val="single"/>
              <w:left w:color="DADCE0" w:space="0" w:sz="4" w:val="single"/>
              <w:bottom w:color="DADCE0" w:space="0" w:sz="4" w:val="single"/>
              <w:right w:color="DADCE0" w:space="0" w:sz="4" w:val="single"/>
            </w:tcBorders>
            <w:shd w:color="auto" w:fill="F8F9FA" w:val="clear"/>
            <w:vAlign w:val="center"/>
          </w:tcPr>
          <w:p w14:paraId="665BF76D" w14:textId="665BF76D">
            <w:pPr>
              <w:pStyle w:val="Normal"/>
              <w:spacing w:after="0" w:before="0" w:line="264" w:lineRule="auto"/>
              <w:rPr/>
            </w:pPr>
            <w:r>
              <w:rPr>
                <w:b w:val="false"/>
                <w:i w:val="false"/>
                <w:sz w:val="18"/>
              </w:rPr>
              <w:t>Modülün iş değerini somut bir örnekle anlatın.</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66C2D9AC" w14:textId="66C2D9AC">
            <w:pPr>
              <w:pStyle w:val="Normal"/>
              <w:spacing w:after="0" w:before="0" w:line="264" w:lineRule="auto"/>
              <w:rPr/>
            </w:pPr>
            <w:r>
              <w:rPr>
                <w:b/>
                <w:i w:val="false"/>
                <w:sz w:val="18"/>
              </w:rPr>
              <w:t>Göster</w:t>
            </w:r>
          </w:p>
        </w:tc>
        <w:tc>
          <w:tcPr>
            <w:tcW w:type="dxa" w:w="1360"/>
            <w:tcBorders>
              <w:top w:color="DADCE0" w:space="0" w:sz="4" w:val="single"/>
              <w:left w:color="DADCE0" w:space="0" w:sz="4" w:val="single"/>
              <w:bottom w:color="DADCE0" w:space="0" w:sz="4" w:val="single"/>
              <w:right w:color="DADCE0" w:space="0" w:sz="4" w:val="single"/>
            </w:tcBorders>
            <w:vAlign w:val="center"/>
          </w:tcPr>
          <w:p w14:paraId="2B9801A1" w14:textId="2B9801A1">
            <w:pPr>
              <w:pStyle w:val="Normal"/>
              <w:spacing w:after="0" w:before="0" w:line="264" w:lineRule="auto"/>
              <w:rPr/>
            </w:pPr>
            <w:r>
              <w:rPr>
                <w:b w:val="false"/>
                <w:i w:val="false"/>
                <w:sz w:val="18"/>
              </w:rPr>
              <w:t>%30</w:t>
            </w:r>
          </w:p>
        </w:tc>
        <w:tc>
          <w:tcPr>
            <w:tcW w:type="dxa" w:w="6577"/>
            <w:tcBorders>
              <w:top w:color="DADCE0" w:space="0" w:sz="4" w:val="single"/>
              <w:left w:color="DADCE0" w:space="0" w:sz="4" w:val="single"/>
              <w:bottom w:color="DADCE0" w:space="0" w:sz="4" w:val="single"/>
              <w:right w:color="DADCE0" w:space="0" w:sz="4" w:val="single"/>
            </w:tcBorders>
            <w:vAlign w:val="center"/>
          </w:tcPr>
          <w:p w14:paraId="10746362" w14:textId="10746362">
            <w:pPr>
              <w:pStyle w:val="Normal"/>
              <w:spacing w:after="0" w:before="0" w:line="264" w:lineRule="auto"/>
              <w:rPr/>
            </w:pPr>
            <w:r>
              <w:rPr>
                <w:b w:val="false"/>
                <w:i w:val="false"/>
                <w:sz w:val="18"/>
              </w:rPr>
              <w:t>Kısa ve odaklı canlı demolar yapın; her demo en fazla 7-8 dakika sürsün.</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7777401D" w14:textId="7777401D">
            <w:pPr>
              <w:pStyle w:val="Normal"/>
              <w:spacing w:after="0" w:before="0" w:line="264" w:lineRule="auto"/>
              <w:rPr/>
            </w:pPr>
            <w:r>
              <w:rPr>
                <w:b/>
                <w:i w:val="false"/>
                <w:sz w:val="18"/>
              </w:rPr>
              <w:t>Yaptır</w:t>
            </w:r>
          </w:p>
        </w:tc>
        <w:tc>
          <w:tcPr>
            <w:tcW w:type="dxa" w:w="1360"/>
            <w:tcBorders>
              <w:top w:color="DADCE0" w:space="0" w:sz="4" w:val="single"/>
              <w:left w:color="DADCE0" w:space="0" w:sz="4" w:val="single"/>
              <w:bottom w:color="DADCE0" w:space="0" w:sz="4" w:val="single"/>
              <w:right w:color="DADCE0" w:space="0" w:sz="4" w:val="single"/>
            </w:tcBorders>
            <w:shd w:color="auto" w:fill="F8F9FA" w:val="clear"/>
            <w:vAlign w:val="center"/>
          </w:tcPr>
          <w:p w14:paraId="32A2E1A8" w14:textId="32A2E1A8">
            <w:pPr>
              <w:pStyle w:val="Normal"/>
              <w:spacing w:after="0" w:before="0" w:line="264" w:lineRule="auto"/>
              <w:rPr/>
            </w:pPr>
            <w:r>
              <w:rPr>
                <w:b w:val="false"/>
                <w:i w:val="false"/>
                <w:sz w:val="18"/>
              </w:rPr>
              <w:t>%60</w:t>
            </w:r>
          </w:p>
        </w:tc>
        <w:tc>
          <w:tcPr>
            <w:tcW w:type="dxa" w:w="6577"/>
            <w:tcBorders>
              <w:top w:color="DADCE0" w:space="0" w:sz="4" w:val="single"/>
              <w:left w:color="DADCE0" w:space="0" w:sz="4" w:val="single"/>
              <w:bottom w:color="DADCE0" w:space="0" w:sz="4" w:val="single"/>
              <w:right w:color="DADCE0" w:space="0" w:sz="4" w:val="single"/>
            </w:tcBorders>
            <w:shd w:color="auto" w:fill="F8F9FA" w:val="clear"/>
            <w:vAlign w:val="center"/>
          </w:tcPr>
          <w:p w14:paraId="4DC5B667" w14:textId="4DC5B667">
            <w:pPr>
              <w:pStyle w:val="Normal"/>
              <w:spacing w:after="0" w:before="0" w:line="264" w:lineRule="auto"/>
              <w:rPr/>
            </w:pPr>
            <w:r>
              <w:rPr>
                <w:b w:val="false"/>
                <w:i w:val="false"/>
                <w:sz w:val="18"/>
              </w:rPr>
              <w:t>Senaryo tabanlı uygulama yaptırın; eğitmen dolaşarak destek versin.</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0B43D772" w14:textId="0B43D772">
            <w:pPr>
              <w:pStyle w:val="Normal"/>
              <w:spacing w:after="0" w:before="0" w:line="264" w:lineRule="auto"/>
              <w:rPr/>
            </w:pPr>
            <w:r>
              <w:rPr>
                <w:b/>
                <w:i w:val="false"/>
                <w:sz w:val="18"/>
              </w:rPr>
              <w:t>Paylaş</w:t>
            </w:r>
          </w:p>
        </w:tc>
        <w:tc>
          <w:tcPr>
            <w:tcW w:type="dxa" w:w="1360"/>
            <w:tcBorders>
              <w:top w:color="DADCE0" w:space="0" w:sz="4" w:val="single"/>
              <w:left w:color="DADCE0" w:space="0" w:sz="4" w:val="single"/>
              <w:bottom w:color="DADCE0" w:space="0" w:sz="4" w:val="single"/>
              <w:right w:color="DADCE0" w:space="0" w:sz="4" w:val="single"/>
            </w:tcBorders>
            <w:vAlign w:val="center"/>
          </w:tcPr>
          <w:p w14:paraId="7C1751BB" w14:textId="7C1751BB">
            <w:pPr>
              <w:pStyle w:val="Normal"/>
              <w:spacing w:after="0" w:before="0" w:line="264" w:lineRule="auto"/>
              <w:rPr/>
            </w:pPr>
            <w:r>
              <w:rPr>
                <w:b w:val="false"/>
                <w:i w:val="false"/>
                <w:sz w:val="18"/>
              </w:rPr>
              <w:t>%10</w:t>
            </w:r>
          </w:p>
        </w:tc>
        <w:tc>
          <w:tcPr>
            <w:tcW w:type="dxa" w:w="6577"/>
            <w:tcBorders>
              <w:top w:color="DADCE0" w:space="0" w:sz="4" w:val="single"/>
              <w:left w:color="DADCE0" w:space="0" w:sz="4" w:val="single"/>
              <w:bottom w:color="DADCE0" w:space="0" w:sz="4" w:val="single"/>
              <w:right w:color="DADCE0" w:space="0" w:sz="4" w:val="single"/>
            </w:tcBorders>
            <w:vAlign w:val="center"/>
          </w:tcPr>
          <w:p w14:paraId="61924DBC" w14:textId="61924DBC">
            <w:pPr>
              <w:pStyle w:val="Normal"/>
              <w:spacing w:after="0" w:before="0" w:line="264" w:lineRule="auto"/>
              <w:rPr/>
            </w:pPr>
            <w:r>
              <w:rPr>
                <w:b w:val="false"/>
                <w:i w:val="false"/>
                <w:sz w:val="18"/>
              </w:rPr>
              <w:t>İki veya üç katılımcı çözümünü göstersin; farklı yolları karşılaştırın.</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32AB26CB" w14:textId="32AB26CB">
            <w:pPr>
              <w:pStyle w:val="Normal"/>
              <w:spacing w:after="0" w:before="0" w:line="264" w:lineRule="auto"/>
              <w:rPr/>
            </w:pPr>
            <w:r>
              <w:rPr>
                <w:b/>
                <w:i w:val="false"/>
                <w:sz w:val="18"/>
              </w:rPr>
              <w:t>Kontrol</w:t>
            </w:r>
          </w:p>
        </w:tc>
        <w:tc>
          <w:tcPr>
            <w:tcW w:type="dxa" w:w="1360"/>
            <w:tcBorders>
              <w:top w:color="DADCE0" w:space="0" w:sz="4" w:val="single"/>
              <w:left w:color="DADCE0" w:space="0" w:sz="4" w:val="single"/>
              <w:bottom w:color="DADCE0" w:space="0" w:sz="4" w:val="single"/>
              <w:right w:color="DADCE0" w:space="0" w:sz="4" w:val="single"/>
            </w:tcBorders>
            <w:shd w:color="auto" w:fill="F8F9FA" w:val="clear"/>
            <w:vAlign w:val="center"/>
          </w:tcPr>
          <w:p w14:paraId="42771042" w14:textId="42771042">
            <w:pPr>
              <w:pStyle w:val="Normal"/>
              <w:spacing w:after="0" w:before="0" w:line="264" w:lineRule="auto"/>
              <w:rPr/>
            </w:pPr>
            <w:r>
              <w:rPr>
                <w:b w:val="false"/>
                <w:i w:val="false"/>
                <w:sz w:val="18"/>
              </w:rPr>
              <w:t>5 dk</w:t>
            </w:r>
          </w:p>
        </w:tc>
        <w:tc>
          <w:tcPr>
            <w:tcW w:type="dxa" w:w="6577"/>
            <w:tcBorders>
              <w:top w:color="DADCE0" w:space="0" w:sz="4" w:val="single"/>
              <w:left w:color="DADCE0" w:space="0" w:sz="4" w:val="single"/>
              <w:bottom w:color="DADCE0" w:space="0" w:sz="4" w:val="single"/>
              <w:right w:color="DADCE0" w:space="0" w:sz="4" w:val="single"/>
            </w:tcBorders>
            <w:shd w:color="auto" w:fill="F8F9FA" w:val="clear"/>
            <w:vAlign w:val="center"/>
          </w:tcPr>
          <w:p w14:paraId="5D99E501" w14:textId="5D99E501">
            <w:pPr>
              <w:pStyle w:val="Normal"/>
              <w:spacing w:after="0" w:before="0" w:line="264" w:lineRule="auto"/>
              <w:rPr/>
            </w:pPr>
            <w:r>
              <w:rPr>
                <w:b w:val="false"/>
                <w:i w:val="false"/>
                <w:sz w:val="18"/>
              </w:rPr>
              <w:t>Bilgi kontrolü sorularını sorun ve bir sonraki modülle bağlantı kurun.</w:t>
            </w:r>
          </w:p>
        </w:tc>
      </w:tr>
    </w:tbl>
    <w:p w14:paraId="0EB77024" w14:textId="0EB77024">
      <w:pPr>
        <w:pStyle w:val="Normal"/>
        <w:spacing w:after="40" w:before="0"/>
        <w:rPr/>
      </w:pPr>
      <w:r>
        <w:rPr/>
      </w:r>
    </w:p>
    <w:p w14:paraId="0FB771B7" w14:textId="0FB771B7">
      <w:pPr>
        <w:pStyle w:val="Heading2"/>
        <w:rPr/>
      </w:pPr>
      <w:bookmarkStart w:id="34" w:name="__RefHeading___Toc5499_3407517436"/>
      <w:bookmarkEnd w:id="34"/>
      <w:r>
        <w:rPr/>
        <w:t>Sık karşılaşılan zorluklar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3174"/>
        <w:gridCol w:w="6463"/>
      </w:tblGrid>
      <w:tr>
        <w:trPr>
          <w:tblHeader w:val="true"/>
        </w:trPr>
        <w:tc>
          <w:tcPr>
            <w:tcW w:type="dxa" w:w="3174"/>
            <w:tcBorders>
              <w:top w:color="DADCE0" w:space="0" w:sz="4" w:val="single"/>
              <w:left w:color="DADCE0" w:space="0" w:sz="4" w:val="single"/>
              <w:bottom w:color="DADCE0" w:space="0" w:sz="4" w:val="single"/>
              <w:right w:color="DADCE0" w:space="0" w:sz="4" w:val="single"/>
            </w:tcBorders>
            <w:shd w:color="auto" w:fill="1A73E8" w:val="clear"/>
            <w:vAlign w:val="center"/>
          </w:tcPr>
          <w:p w14:paraId="4D9C439E" w14:textId="4D9C439E">
            <w:pPr>
              <w:pStyle w:val="Normal"/>
              <w:spacing w:after="0" w:before="0" w:line="264" w:lineRule="auto"/>
              <w:rPr/>
            </w:pPr>
            <w:r>
              <w:rPr>
                <w:b/>
                <w:i w:val="false"/>
                <w:color w:val="FFFFFF"/>
                <w:sz w:val="18"/>
              </w:rPr>
              <w:t>Katılımcının sorusu</w:t>
            </w:r>
          </w:p>
        </w:tc>
        <w:tc>
          <w:tcPr>
            <w:tcW w:type="dxa" w:w="6463"/>
            <w:tcBorders>
              <w:top w:color="DADCE0" w:space="0" w:sz="4" w:val="single"/>
              <w:left w:color="DADCE0" w:space="0" w:sz="4" w:val="single"/>
              <w:bottom w:color="DADCE0" w:space="0" w:sz="4" w:val="single"/>
              <w:right w:color="DADCE0" w:space="0" w:sz="4" w:val="single"/>
            </w:tcBorders>
            <w:shd w:color="auto" w:fill="1A73E8" w:val="clear"/>
            <w:vAlign w:val="center"/>
          </w:tcPr>
          <w:p w14:paraId="3F0D8EA7" w14:textId="3F0D8EA7">
            <w:pPr>
              <w:pStyle w:val="Normal"/>
              <w:spacing w:after="0" w:before="0" w:line="264" w:lineRule="auto"/>
              <w:rPr/>
            </w:pPr>
            <w:r>
              <w:rPr>
                <w:b/>
                <w:i w:val="false"/>
                <w:color w:val="FFFFFF"/>
                <w:sz w:val="18"/>
              </w:rPr>
              <w:t>Önerilen yaklaşım</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vAlign w:val="center"/>
          </w:tcPr>
          <w:p w14:paraId="6477A6A9" w14:textId="6477A6A9">
            <w:pPr>
              <w:pStyle w:val="Normal"/>
              <w:spacing w:after="0" w:before="0" w:line="264" w:lineRule="auto"/>
              <w:rPr/>
            </w:pPr>
            <w:r>
              <w:rPr>
                <w:b/>
                <w:i w:val="false"/>
                <w:sz w:val="18"/>
              </w:rPr>
              <w:t>"Kaydet düğmesi nerede?"</w:t>
            </w:r>
          </w:p>
        </w:tc>
        <w:tc>
          <w:tcPr>
            <w:tcW w:type="dxa" w:w="6463"/>
            <w:tcBorders>
              <w:top w:color="DADCE0" w:space="0" w:sz="4" w:val="single"/>
              <w:left w:color="DADCE0" w:space="0" w:sz="4" w:val="single"/>
              <w:bottom w:color="DADCE0" w:space="0" w:sz="4" w:val="single"/>
              <w:right w:color="DADCE0" w:space="0" w:sz="4" w:val="single"/>
            </w:tcBorders>
            <w:vAlign w:val="center"/>
          </w:tcPr>
          <w:p w14:paraId="3F53C8B4" w14:textId="3F53C8B4">
            <w:pPr>
              <w:pStyle w:val="Normal"/>
              <w:spacing w:after="0" w:before="0" w:line="264" w:lineRule="auto"/>
              <w:rPr/>
            </w:pPr>
            <w:r>
              <w:rPr>
                <w:b w:val="false"/>
                <w:i w:val="false"/>
                <w:sz w:val="18"/>
              </w:rPr>
              <w:t>Değişikliklerin otomatik kaydedildiğini ve sürüm geçmişinin her şeyi tuttuğunu gösterin.</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shd w:color="auto" w:fill="F8F9FA" w:val="clear"/>
            <w:vAlign w:val="center"/>
          </w:tcPr>
          <w:p w14:paraId="13B2D8EC" w14:textId="13B2D8EC">
            <w:pPr>
              <w:pStyle w:val="Normal"/>
              <w:spacing w:after="0" w:before="0" w:line="264" w:lineRule="auto"/>
              <w:rPr/>
            </w:pPr>
            <w:r>
              <w:rPr>
                <w:b/>
                <w:i w:val="false"/>
                <w:sz w:val="18"/>
              </w:rPr>
              <w:t>"Dosyayı e-postaya ekleyeyim mi?"</w:t>
            </w:r>
          </w:p>
        </w:tc>
        <w:tc>
          <w:tcPr>
            <w:tcW w:type="dxa" w:w="6463"/>
            <w:tcBorders>
              <w:top w:color="DADCE0" w:space="0" w:sz="4" w:val="single"/>
              <w:left w:color="DADCE0" w:space="0" w:sz="4" w:val="single"/>
              <w:bottom w:color="DADCE0" w:space="0" w:sz="4" w:val="single"/>
              <w:right w:color="DADCE0" w:space="0" w:sz="4" w:val="single"/>
            </w:tcBorders>
            <w:shd w:color="auto" w:fill="F8F9FA" w:val="clear"/>
            <w:vAlign w:val="center"/>
          </w:tcPr>
          <w:p w14:paraId="588800E1" w14:textId="588800E1">
            <w:pPr>
              <w:pStyle w:val="Normal"/>
              <w:spacing w:after="0" w:before="0" w:line="264" w:lineRule="auto"/>
              <w:rPr/>
            </w:pPr>
            <w:r>
              <w:rPr>
                <w:b w:val="false"/>
                <w:i w:val="false"/>
                <w:sz w:val="18"/>
              </w:rPr>
              <w:t>Bağlantı paylaşmanın tek kopya ve güncel sürüm avantajını Drive ve Gmail üzerinden birlikte gösterin.</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vAlign w:val="center"/>
          </w:tcPr>
          <w:p w14:paraId="685C6EF7" w14:textId="685C6EF7">
            <w:pPr>
              <w:pStyle w:val="Normal"/>
              <w:spacing w:after="0" w:before="0" w:line="264" w:lineRule="auto"/>
              <w:rPr/>
            </w:pPr>
            <w:r>
              <w:rPr>
                <w:b/>
                <w:i w:val="false"/>
                <w:sz w:val="18"/>
              </w:rPr>
              <w:t>"Klasörlerim nerede?" (Gmail)</w:t>
            </w:r>
          </w:p>
        </w:tc>
        <w:tc>
          <w:tcPr>
            <w:tcW w:type="dxa" w:w="6463"/>
            <w:tcBorders>
              <w:top w:color="DADCE0" w:space="0" w:sz="4" w:val="single"/>
              <w:left w:color="DADCE0" w:space="0" w:sz="4" w:val="single"/>
              <w:bottom w:color="DADCE0" w:space="0" w:sz="4" w:val="single"/>
              <w:right w:color="DADCE0" w:space="0" w:sz="4" w:val="single"/>
            </w:tcBorders>
            <w:vAlign w:val="center"/>
          </w:tcPr>
          <w:p w14:paraId="7789BE2E" w14:textId="7789BE2E">
            <w:pPr>
              <w:pStyle w:val="Normal"/>
              <w:spacing w:after="0" w:before="0" w:line="264" w:lineRule="auto"/>
              <w:rPr/>
            </w:pPr>
            <w:r>
              <w:rPr>
                <w:b w:val="false"/>
                <w:i w:val="false"/>
                <w:sz w:val="18"/>
              </w:rPr>
              <w:t>Etiketlerin klasör gibi göründüğünü, ama bir e-postaya birden fazla etiket uygulanabildiğini anlatın.</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shd w:color="auto" w:fill="F8F9FA" w:val="clear"/>
            <w:vAlign w:val="center"/>
          </w:tcPr>
          <w:p w14:paraId="3833D6B2" w14:textId="3833D6B2">
            <w:pPr>
              <w:pStyle w:val="Normal"/>
              <w:spacing w:after="0" w:before="0" w:line="264" w:lineRule="auto"/>
              <w:rPr/>
            </w:pPr>
            <w:r>
              <w:rPr>
                <w:b/>
                <w:i w:val="false"/>
                <w:sz w:val="18"/>
              </w:rPr>
              <w:t>"Excel formülüm çalışmıyor."</w:t>
            </w:r>
          </w:p>
        </w:tc>
        <w:tc>
          <w:tcPr>
            <w:tcW w:type="dxa" w:w="6463"/>
            <w:tcBorders>
              <w:top w:color="DADCE0" w:space="0" w:sz="4" w:val="single"/>
              <w:left w:color="DADCE0" w:space="0" w:sz="4" w:val="single"/>
              <w:bottom w:color="DADCE0" w:space="0" w:sz="4" w:val="single"/>
              <w:right w:color="DADCE0" w:space="0" w:sz="4" w:val="single"/>
            </w:tcBorders>
            <w:shd w:color="auto" w:fill="F8F9FA" w:val="clear"/>
            <w:vAlign w:val="center"/>
          </w:tcPr>
          <w:p w14:paraId="290750FB" w14:textId="290750FB">
            <w:pPr>
              <w:pStyle w:val="Normal"/>
              <w:spacing w:after="0" w:before="0" w:line="264" w:lineRule="auto"/>
              <w:rPr/>
            </w:pPr>
            <w:r>
              <w:rPr>
                <w:b w:val="false"/>
                <w:i w:val="false"/>
                <w:sz w:val="18"/>
              </w:rPr>
              <w:t>Yerel ayara bağlı ayırıcıyı (;) ve işlev adı ayarını kontrol ettirin.</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vAlign w:val="center"/>
          </w:tcPr>
          <w:p w14:paraId="24673F5D" w14:textId="24673F5D">
            <w:pPr>
              <w:pStyle w:val="Normal"/>
              <w:spacing w:after="0" w:before="0" w:line="264" w:lineRule="auto"/>
              <w:rPr/>
            </w:pPr>
            <w:r>
              <w:rPr>
                <w:b/>
                <w:i w:val="false"/>
                <w:sz w:val="18"/>
              </w:rPr>
              <w:t>"Gemini Türkçe yanıt vermiyor veya özellik görünmüyor."</w:t>
            </w:r>
          </w:p>
        </w:tc>
        <w:tc>
          <w:tcPr>
            <w:tcW w:type="dxa" w:w="6463"/>
            <w:tcBorders>
              <w:top w:color="DADCE0" w:space="0" w:sz="4" w:val="single"/>
              <w:left w:color="DADCE0" w:space="0" w:sz="4" w:val="single"/>
              <w:bottom w:color="DADCE0" w:space="0" w:sz="4" w:val="single"/>
              <w:right w:color="DADCE0" w:space="0" w:sz="4" w:val="single"/>
            </w:tcBorders>
            <w:vAlign w:val="center"/>
          </w:tcPr>
          <w:p w14:paraId="5F92E0E8" w14:textId="5F92E0E8">
            <w:pPr>
              <w:pStyle w:val="Normal"/>
              <w:spacing w:after="0" w:before="0" w:line="264" w:lineRule="auto"/>
              <w:rPr/>
            </w:pPr>
            <w:r>
              <w:rPr>
                <w:b w:val="false"/>
                <w:i w:val="false"/>
                <w:sz w:val="18"/>
              </w:rPr>
              <w:t>Dil destek listesini, lisansı, akıllı özellikler ayarını ve sürüm kanalını sırayla kontrol edin.</w:t>
            </w:r>
          </w:p>
        </w:tc>
      </w:tr>
      <w:tr>
        <w:trPr>
          <w:cantSplit w:val="true"/>
        </w:trPr>
        <w:tc>
          <w:tcPr>
            <w:tcW w:type="dxa" w:w="3174"/>
            <w:tcBorders>
              <w:top w:color="DADCE0" w:space="0" w:sz="4" w:val="single"/>
              <w:left w:color="DADCE0" w:space="0" w:sz="4" w:val="single"/>
              <w:bottom w:color="DADCE0" w:space="0" w:sz="4" w:val="single"/>
              <w:right w:color="DADCE0" w:space="0" w:sz="4" w:val="single"/>
            </w:tcBorders>
            <w:shd w:color="auto" w:fill="F8F9FA" w:val="clear"/>
            <w:vAlign w:val="center"/>
          </w:tcPr>
          <w:p w14:paraId="1C193620" w14:textId="1C193620">
            <w:pPr>
              <w:pStyle w:val="Normal"/>
              <w:spacing w:after="0" w:before="0" w:line="264" w:lineRule="auto"/>
              <w:rPr/>
            </w:pPr>
            <w:r>
              <w:rPr>
                <w:b/>
                <w:i w:val="false"/>
                <w:sz w:val="18"/>
              </w:rPr>
              <w:t>"Biri dosyamı sildi."</w:t>
            </w:r>
          </w:p>
        </w:tc>
        <w:tc>
          <w:tcPr>
            <w:tcW w:type="dxa" w:w="6463"/>
            <w:tcBorders>
              <w:top w:color="DADCE0" w:space="0" w:sz="4" w:val="single"/>
              <w:left w:color="DADCE0" w:space="0" w:sz="4" w:val="single"/>
              <w:bottom w:color="DADCE0" w:space="0" w:sz="4" w:val="single"/>
              <w:right w:color="DADCE0" w:space="0" w:sz="4" w:val="single"/>
            </w:tcBorders>
            <w:shd w:color="auto" w:fill="F8F9FA" w:val="clear"/>
            <w:vAlign w:val="center"/>
          </w:tcPr>
          <w:p w14:paraId="613D4675" w14:textId="613D4675">
            <w:pPr>
              <w:pStyle w:val="Normal"/>
              <w:spacing w:after="0" w:before="0" w:line="264" w:lineRule="auto"/>
              <w:rPr/>
            </w:pPr>
            <w:r>
              <w:rPr>
                <w:b w:val="false"/>
                <w:i w:val="false"/>
                <w:sz w:val="18"/>
              </w:rPr>
              <w:t>Çöp kutusunu (30 gün), sürüm geçmişini ve Paylaşılan drive rollerini gösterin.</w:t>
            </w:r>
          </w:p>
        </w:tc>
      </w:tr>
    </w:tbl>
    <w:p w14:paraId="11B774DD" w14:textId="11B774DD">
      <w:pPr>
        <w:pStyle w:val="Normal"/>
        <w:spacing w:after="40" w:before="0"/>
        <w:rPr/>
      </w:pPr>
      <w:r>
        <w:rPr/>
      </w:r>
    </w:p>
    <w:p w14:paraId="02B75D40" w14:textId="02B75D40">
      <w:pPr>
        <w:pStyle w:val="Heading2"/>
        <w:rPr/>
      </w:pPr>
      <w:bookmarkStart w:id="35" w:name="__RefHeading___Toc5501_3407517436"/>
      <w:bookmarkEnd w:id="35"/>
      <w:r>
        <w:rPr/>
        <w:t>Çevrim içi eğitim için ipuçları</w:t>
      </w:r>
    </w:p>
    <w:p w14:paraId="03B75ED3" w14:textId="03B75ED3">
      <w:pPr>
        <w:pStyle w:val="Normal"/>
        <w:rPr/>
      </w:pPr>
      <w:r>
        <w:rPr>
          <w:b w:val="false"/>
          <w:i w:val="false"/>
        </w:rPr>
        <w:t>Çevrim içi oturumlarda eğitmenin iki ekran kullanması önerilir. Bir ekran sunum ve demo, diğeri Meet katılımcıları ile sohbet için ayrılmalıdır. 15 kişiden büyük gruplarda ikinci bir kişinin sohbet moderatörü olarak soruları toplaması iş yükünü azaltır. Uygulama sırasında ara oturum odaları kullanılabilir. Eğitmen odalar arasında dolaşarak destek verir. Oturum kaydedilecekse katılımcılar başta bilgilendirilmelidir. Kayıtlar yalnızca kurum içinde ve belirlenen saklama süresi boyunca tutulmalıdır.</w:t>
      </w:r>
    </w:p>
    <w:p w14:paraId="7CBED913" w14:textId="7CBED913">
      <w:pPr>
        <w:pStyle w:val="Normal"/>
        <w:spacing w:after="0" w:before="0"/>
        <w:rPr/>
      </w:pPr>
      <w:r>
        <w:rPr/>
      </w:r>
      <w:r>
        <w:br w:type="page"/>
      </w:r>
    </w:p>
    <w:p w14:paraId="7BBED780" w14:textId="7BBED780">
      <w:pPr>
        <w:pStyle w:val="Heading1"/>
        <w:spacing w:after="200" w:before="0"/>
        <w:rPr/>
      </w:pPr>
      <w:bookmarkStart w:id="36" w:name="__RefHeading___Toc5503_3407517436"/>
      <w:bookmarkEnd w:id="36"/>
      <w:r>
        <w:rPr/>
        <w:t>8. Benimseme ve sürdürülebilirlik</w:t>
      </w:r>
    </w:p>
    <w:p w14:paraId="7EBEDC39" w14:textId="7EBEDC39">
      <w:pPr>
        <w:pStyle w:val="Normal"/>
        <w:rPr/>
      </w:pPr>
      <w:r>
        <w:rPr>
          <w:b w:val="false"/>
          <w:i w:val="false"/>
        </w:rPr>
        <w:t>Eğitim bittiğinde öğrenme süreci bitmez. Kullanıcıların yeni alışkanlıkları kalıcı hale getirmesi için eğitim sonrası destek planlanmalıdır. Aşağıdaki uygulamalar düşük maliyetlidir ve Workspace'in kendi araçlarıyla yürütülebilir.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380"/>
        <w:gridCol w:w="7257"/>
      </w:tblGrid>
      <w:tr>
        <w:trPr>
          <w:tblHeader w:val="true"/>
        </w:trPr>
        <w:tc>
          <w:tcPr>
            <w:tcW w:type="dxa" w:w="2380"/>
            <w:tcBorders>
              <w:top w:color="DADCE0" w:space="0" w:sz="4" w:val="single"/>
              <w:left w:color="DADCE0" w:space="0" w:sz="4" w:val="single"/>
              <w:bottom w:color="DADCE0" w:space="0" w:sz="4" w:val="single"/>
              <w:right w:color="DADCE0" w:space="0" w:sz="4" w:val="single"/>
            </w:tcBorders>
            <w:shd w:color="auto" w:fill="1A73E8" w:val="clear"/>
            <w:vAlign w:val="center"/>
          </w:tcPr>
          <w:p w14:paraId="559E8962" w14:textId="559E8962">
            <w:pPr>
              <w:pStyle w:val="Normal"/>
              <w:spacing w:after="0" w:before="0" w:line="264" w:lineRule="auto"/>
              <w:rPr/>
            </w:pPr>
            <w:r>
              <w:rPr>
                <w:b/>
                <w:i w:val="false"/>
                <w:color w:val="FFFFFF"/>
                <w:sz w:val="18"/>
              </w:rPr>
              <w:t>Uygulama</w:t>
            </w:r>
          </w:p>
        </w:tc>
        <w:tc>
          <w:tcPr>
            <w:tcW w:type="dxa" w:w="7257"/>
            <w:tcBorders>
              <w:top w:color="DADCE0" w:space="0" w:sz="4" w:val="single"/>
              <w:left w:color="DADCE0" w:space="0" w:sz="4" w:val="single"/>
              <w:bottom w:color="DADCE0" w:space="0" w:sz="4" w:val="single"/>
              <w:right w:color="DADCE0" w:space="0" w:sz="4" w:val="single"/>
            </w:tcBorders>
            <w:shd w:color="auto" w:fill="1A73E8" w:val="clear"/>
            <w:vAlign w:val="center"/>
          </w:tcPr>
          <w:p w14:paraId="470FD46B" w14:textId="470FD46B">
            <w:pPr>
              <w:pStyle w:val="Normal"/>
              <w:spacing w:after="0" w:before="0" w:line="264" w:lineRule="auto"/>
              <w:rPr/>
            </w:pPr>
            <w:r>
              <w:rPr>
                <w:b/>
                <w:i w:val="false"/>
                <w:color w:val="FFFFFF"/>
                <w:sz w:val="18"/>
              </w:rPr>
              <w:t>Açıklama</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vAlign w:val="center"/>
          </w:tcPr>
          <w:p w14:paraId="1F0C0F0D" w14:textId="1F0C0F0D">
            <w:pPr>
              <w:pStyle w:val="Normal"/>
              <w:spacing w:after="0" w:before="0" w:line="264" w:lineRule="auto"/>
              <w:rPr/>
            </w:pPr>
            <w:r>
              <w:rPr>
                <w:b/>
                <w:i w:val="false"/>
                <w:sz w:val="18"/>
              </w:rPr>
              <w:t>Workspace şampiyonları ağı</w:t>
            </w:r>
          </w:p>
        </w:tc>
        <w:tc>
          <w:tcPr>
            <w:tcW w:type="dxa" w:w="7257"/>
            <w:tcBorders>
              <w:top w:color="DADCE0" w:space="0" w:sz="4" w:val="single"/>
              <w:left w:color="DADCE0" w:space="0" w:sz="4" w:val="single"/>
              <w:bottom w:color="DADCE0" w:space="0" w:sz="4" w:val="single"/>
              <w:right w:color="DADCE0" w:space="0" w:sz="4" w:val="single"/>
            </w:tcBorders>
            <w:vAlign w:val="center"/>
          </w:tcPr>
          <w:p w14:paraId="59984CD8" w14:textId="59984CD8">
            <w:pPr>
              <w:pStyle w:val="Normal"/>
              <w:spacing w:after="0" w:before="0" w:line="264" w:lineRule="auto"/>
              <w:rPr/>
            </w:pPr>
            <w:r>
              <w:rPr>
                <w:b w:val="false"/>
                <w:i w:val="false"/>
                <w:sz w:val="18"/>
              </w:rPr>
              <w:t>Her 25-50 kullanıcıya bir gönüllü şampiyon seçin. Şampiyonlar ileri modülleri önce alır ve ekiplerinde ilk destek noktası olur.</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F8F9FA" w:val="clear"/>
            <w:vAlign w:val="center"/>
          </w:tcPr>
          <w:p w14:paraId="2E307608" w14:textId="2E307608">
            <w:pPr>
              <w:pStyle w:val="Normal"/>
              <w:spacing w:after="0" w:before="0" w:line="264" w:lineRule="auto"/>
              <w:rPr/>
            </w:pPr>
            <w:r>
              <w:rPr>
                <w:b/>
                <w:i w:val="false"/>
                <w:sz w:val="18"/>
              </w:rPr>
              <w:t>Ofis saatleri</w:t>
            </w:r>
          </w:p>
        </w:tc>
        <w:tc>
          <w:tcPr>
            <w:tcW w:type="dxa" w:w="7257"/>
            <w:tcBorders>
              <w:top w:color="DADCE0" w:space="0" w:sz="4" w:val="single"/>
              <w:left w:color="DADCE0" w:space="0" w:sz="4" w:val="single"/>
              <w:bottom w:color="DADCE0" w:space="0" w:sz="4" w:val="single"/>
              <w:right w:color="DADCE0" w:space="0" w:sz="4" w:val="single"/>
            </w:tcBorders>
            <w:shd w:color="auto" w:fill="F8F9FA" w:val="clear"/>
            <w:vAlign w:val="center"/>
          </w:tcPr>
          <w:p w14:paraId="7442D27D" w14:textId="7442D27D">
            <w:pPr>
              <w:pStyle w:val="Normal"/>
              <w:spacing w:after="0" w:before="0" w:line="264" w:lineRule="auto"/>
              <w:rPr/>
            </w:pPr>
            <w:r>
              <w:rPr>
                <w:b w:val="false"/>
                <w:i w:val="false"/>
                <w:sz w:val="18"/>
              </w:rPr>
              <w:t>Program sonrası ilk iki ay her hafta 30 dakikalık açık Meet oturumu düzenleyin.</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vAlign w:val="center"/>
          </w:tcPr>
          <w:p w14:paraId="46A26F53" w14:textId="46A26F53">
            <w:pPr>
              <w:pStyle w:val="Normal"/>
              <w:spacing w:after="0" w:before="0" w:line="264" w:lineRule="auto"/>
              <w:rPr/>
            </w:pPr>
            <w:r>
              <w:rPr>
                <w:b/>
                <w:i w:val="false"/>
                <w:sz w:val="18"/>
              </w:rPr>
              <w:t>İpuçları alanı</w:t>
            </w:r>
          </w:p>
        </w:tc>
        <w:tc>
          <w:tcPr>
            <w:tcW w:type="dxa" w:w="7257"/>
            <w:tcBorders>
              <w:top w:color="DADCE0" w:space="0" w:sz="4" w:val="single"/>
              <w:left w:color="DADCE0" w:space="0" w:sz="4" w:val="single"/>
              <w:bottom w:color="DADCE0" w:space="0" w:sz="4" w:val="single"/>
              <w:right w:color="DADCE0" w:space="0" w:sz="4" w:val="single"/>
            </w:tcBorders>
            <w:vAlign w:val="center"/>
          </w:tcPr>
          <w:p w14:paraId="75CFF0EA" w14:textId="75CFF0EA">
            <w:pPr>
              <w:pStyle w:val="Normal"/>
              <w:spacing w:after="0" w:before="0" w:line="264" w:lineRule="auto"/>
              <w:rPr/>
            </w:pPr>
            <w:r>
              <w:rPr>
                <w:b w:val="false"/>
                <w:i w:val="false"/>
                <w:sz w:val="18"/>
              </w:rPr>
              <w:t>Chat'te "Workspace İpuçları" alanı açın; şampiyonlar haftada bir kısa ipucu paylaşsın.</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F8F9FA" w:val="clear"/>
            <w:vAlign w:val="center"/>
          </w:tcPr>
          <w:p w14:paraId="53EF71CE" w14:textId="53EF71CE">
            <w:pPr>
              <w:pStyle w:val="Normal"/>
              <w:spacing w:after="0" w:before="0" w:line="264" w:lineRule="auto"/>
              <w:rPr/>
            </w:pPr>
            <w:r>
              <w:rPr>
                <w:b/>
                <w:i w:val="false"/>
                <w:sz w:val="18"/>
              </w:rPr>
              <w:t>Mikro öğrenme</w:t>
            </w:r>
          </w:p>
        </w:tc>
        <w:tc>
          <w:tcPr>
            <w:tcW w:type="dxa" w:w="7257"/>
            <w:tcBorders>
              <w:top w:color="DADCE0" w:space="0" w:sz="4" w:val="single"/>
              <w:left w:color="DADCE0" w:space="0" w:sz="4" w:val="single"/>
              <w:bottom w:color="DADCE0" w:space="0" w:sz="4" w:val="single"/>
              <w:right w:color="DADCE0" w:space="0" w:sz="4" w:val="single"/>
            </w:tcBorders>
            <w:shd w:color="auto" w:fill="F8F9FA" w:val="clear"/>
            <w:vAlign w:val="center"/>
          </w:tcPr>
          <w:p w14:paraId="44C22297" w14:textId="44C22297">
            <w:pPr>
              <w:pStyle w:val="Normal"/>
              <w:spacing w:after="0" w:before="0" w:line="264" w:lineRule="auto"/>
              <w:rPr/>
            </w:pPr>
            <w:r>
              <w:rPr>
                <w:b w:val="false"/>
                <w:i w:val="false"/>
                <w:sz w:val="18"/>
              </w:rPr>
              <w:t>Sık sorulan konular için Vids ile 1-2 dakikalık videolar hazırlayın ve Sites'ta toplayın.</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vAlign w:val="center"/>
          </w:tcPr>
          <w:p w14:paraId="6C616B19" w14:textId="6C616B19">
            <w:pPr>
              <w:pStyle w:val="Normal"/>
              <w:spacing w:after="0" w:before="0" w:line="264" w:lineRule="auto"/>
              <w:rPr/>
            </w:pPr>
            <w:r>
              <w:rPr>
                <w:b/>
                <w:i w:val="false"/>
                <w:sz w:val="18"/>
              </w:rPr>
              <w:t>Yenilikler bülteni</w:t>
            </w:r>
          </w:p>
        </w:tc>
        <w:tc>
          <w:tcPr>
            <w:tcW w:type="dxa" w:w="7257"/>
            <w:tcBorders>
              <w:top w:color="DADCE0" w:space="0" w:sz="4" w:val="single"/>
              <w:left w:color="DADCE0" w:space="0" w:sz="4" w:val="single"/>
              <w:bottom w:color="DADCE0" w:space="0" w:sz="4" w:val="single"/>
              <w:right w:color="DADCE0" w:space="0" w:sz="4" w:val="single"/>
            </w:tcBorders>
            <w:vAlign w:val="center"/>
          </w:tcPr>
          <w:p w14:paraId="473CC3A4" w14:textId="473CC3A4">
            <w:pPr>
              <w:pStyle w:val="Normal"/>
              <w:spacing w:after="0" w:before="0" w:line="264" w:lineRule="auto"/>
              <w:rPr/>
            </w:pPr>
            <w:r>
              <w:rPr>
                <w:b w:val="false"/>
                <w:i w:val="false"/>
                <w:sz w:val="18"/>
              </w:rPr>
              <w:t>Workspace Updates blogunu izleyerek ayda bir "Yeni neler var?" özeti yayımlayın [24].</w:t>
            </w:r>
          </w:p>
        </w:tc>
      </w:tr>
      <w:tr>
        <w:trPr>
          <w:cantSplit w:val="true"/>
        </w:trPr>
        <w:tc>
          <w:tcPr>
            <w:tcW w:type="dxa" w:w="2380"/>
            <w:tcBorders>
              <w:top w:color="DADCE0" w:space="0" w:sz="4" w:val="single"/>
              <w:left w:color="DADCE0" w:space="0" w:sz="4" w:val="single"/>
              <w:bottom w:color="DADCE0" w:space="0" w:sz="4" w:val="single"/>
              <w:right w:color="DADCE0" w:space="0" w:sz="4" w:val="single"/>
            </w:tcBorders>
            <w:shd w:color="auto" w:fill="F8F9FA" w:val="clear"/>
            <w:vAlign w:val="center"/>
          </w:tcPr>
          <w:p w14:paraId="61BD62C4" w14:textId="61BD62C4">
            <w:pPr>
              <w:pStyle w:val="Normal"/>
              <w:spacing w:after="0" w:before="0" w:line="264" w:lineRule="auto"/>
              <w:rPr/>
            </w:pPr>
            <w:r>
              <w:rPr>
                <w:b/>
                <w:i w:val="false"/>
                <w:sz w:val="18"/>
              </w:rPr>
              <w:t>Resmi kaynaklar</w:t>
            </w:r>
          </w:p>
        </w:tc>
        <w:tc>
          <w:tcPr>
            <w:tcW w:type="dxa" w:w="7257"/>
            <w:tcBorders>
              <w:top w:color="DADCE0" w:space="0" w:sz="4" w:val="single"/>
              <w:left w:color="DADCE0" w:space="0" w:sz="4" w:val="single"/>
              <w:bottom w:color="DADCE0" w:space="0" w:sz="4" w:val="single"/>
              <w:right w:color="DADCE0" w:space="0" w:sz="4" w:val="single"/>
            </w:tcBorders>
            <w:shd w:color="auto" w:fill="F8F9FA" w:val="clear"/>
            <w:vAlign w:val="center"/>
          </w:tcPr>
          <w:p w14:paraId="06E140B9" w14:textId="06E140B9">
            <w:pPr>
              <w:pStyle w:val="Normal"/>
              <w:spacing w:after="0" w:before="0" w:line="264" w:lineRule="auto"/>
              <w:rPr/>
            </w:pPr>
            <w:r>
              <w:rPr>
                <w:b w:val="false"/>
                <w:i w:val="false"/>
                <w:sz w:val="18"/>
              </w:rPr>
              <w:t>Kullanıcıları Türkçe Workspace Öğrenim Merkezi'ne yönlendirin [22]. Google'ın eğitmen materyalleri şimdilik yalnızca İngilizcedir, bu program o boşluğu doldurmak için tasarlanmıştır [17].</w:t>
            </w:r>
          </w:p>
        </w:tc>
      </w:tr>
    </w:tbl>
    <w:p w14:paraId="00BEDF5F" w14:textId="00BEDF5F">
      <w:pPr>
        <w:pStyle w:val="Normal"/>
        <w:spacing w:after="40" w:before="0"/>
        <w:rPr/>
      </w:pPr>
      <w:r>
        <w:rPr/>
      </w:r>
    </w:p>
    <w:p w14:paraId="7FBEDDCC" w14:textId="7FBEDDCC">
      <w:pPr>
        <w:pStyle w:val="Heading2"/>
        <w:rPr/>
      </w:pPr>
      <w:bookmarkStart w:id="37" w:name="__RefHeading___Toc5505_3407517436"/>
      <w:bookmarkEnd w:id="37"/>
      <w:r>
        <w:rPr/>
        <w:t>30-60-90 günlük plan</w:t>
      </w:r>
    </w:p>
    <w:tbl>
      <w:tblPr>
        <w:tblW w:type="dxa" w:w="9639"/>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701"/>
        <w:gridCol w:w="7937"/>
      </w:tblGrid>
      <w:tr>
        <w:trPr>
          <w:tblHeader w:val="true"/>
        </w:trPr>
        <w:tc>
          <w:tcPr>
            <w:tcW w:type="dxa" w:w="1701"/>
            <w:tcBorders>
              <w:top w:color="DADCE0" w:space="0" w:sz="4" w:val="single"/>
              <w:left w:color="DADCE0" w:space="0" w:sz="4" w:val="single"/>
              <w:bottom w:color="DADCE0" w:space="0" w:sz="4" w:val="single"/>
              <w:right w:color="DADCE0" w:space="0" w:sz="4" w:val="single"/>
            </w:tcBorders>
            <w:shd w:color="auto" w:fill="1A73E8" w:val="clear"/>
            <w:vAlign w:val="center"/>
          </w:tcPr>
          <w:p w14:paraId="0243B0D5" w14:textId="0243B0D5">
            <w:pPr>
              <w:pStyle w:val="Normal"/>
              <w:spacing w:after="0" w:before="0" w:line="264" w:lineRule="auto"/>
              <w:rPr/>
            </w:pPr>
            <w:r>
              <w:rPr>
                <w:b/>
                <w:i w:val="false"/>
                <w:color w:val="FFFFFF"/>
                <w:sz w:val="18"/>
              </w:rPr>
              <w:t>Dönem</w:t>
            </w:r>
          </w:p>
        </w:tc>
        <w:tc>
          <w:tcPr>
            <w:tcW w:type="dxa" w:w="7937"/>
            <w:tcBorders>
              <w:top w:color="DADCE0" w:space="0" w:sz="4" w:val="single"/>
              <w:left w:color="DADCE0" w:space="0" w:sz="4" w:val="single"/>
              <w:bottom w:color="DADCE0" w:space="0" w:sz="4" w:val="single"/>
              <w:right w:color="DADCE0" w:space="0" w:sz="4" w:val="single"/>
            </w:tcBorders>
            <w:shd w:color="auto" w:fill="1A73E8" w:val="clear"/>
            <w:vAlign w:val="center"/>
          </w:tcPr>
          <w:p w14:paraId="3D1ED700" w14:textId="3D1ED700">
            <w:pPr>
              <w:pStyle w:val="Normal"/>
              <w:spacing w:after="0" w:before="0" w:line="264" w:lineRule="auto"/>
              <w:rPr/>
            </w:pPr>
            <w:r>
              <w:rPr>
                <w:b/>
                <w:i w:val="false"/>
                <w:color w:val="FFFFFF"/>
                <w:sz w:val="18"/>
              </w:rPr>
              <w:t>Hedefler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69D0EE0A" w14:textId="69D0EE0A">
            <w:pPr>
              <w:pStyle w:val="Normal"/>
              <w:spacing w:after="0" w:before="0" w:line="264" w:lineRule="auto"/>
              <w:rPr/>
            </w:pPr>
            <w:r>
              <w:rPr>
                <w:b/>
                <w:i w:val="false"/>
                <w:sz w:val="18"/>
              </w:rPr>
              <w:t>İlk 30 gün</w:t>
            </w:r>
          </w:p>
        </w:tc>
        <w:tc>
          <w:tcPr>
            <w:tcW w:type="dxa" w:w="7937"/>
            <w:tcBorders>
              <w:top w:color="DADCE0" w:space="0" w:sz="4" w:val="single"/>
              <w:left w:color="DADCE0" w:space="0" w:sz="4" w:val="single"/>
              <w:bottom w:color="DADCE0" w:space="0" w:sz="4" w:val="single"/>
              <w:right w:color="DADCE0" w:space="0" w:sz="4" w:val="single"/>
            </w:tcBorders>
            <w:vAlign w:val="center"/>
          </w:tcPr>
          <w:p w14:paraId="3AA435F3" w14:textId="3AA435F3">
            <w:pPr>
              <w:pStyle w:val="Normal"/>
              <w:spacing w:after="0" w:before="0" w:line="264" w:lineRule="auto"/>
              <w:rPr/>
            </w:pPr>
            <w:r>
              <w:rPr>
                <w:b w:val="false"/>
                <w:i w:val="false"/>
                <w:sz w:val="18"/>
              </w:rPr>
              <w:t>Temel paket tamamlanır; tüm ekipler Paylaşılan drive'a taşınır; şampiyonlar belirlenir; ilk ofis saatleri başlar.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3D82D15B" w14:textId="3D82D15B">
            <w:pPr>
              <w:pStyle w:val="Normal"/>
              <w:spacing w:after="0" w:before="0" w:line="264" w:lineRule="auto"/>
              <w:rPr/>
            </w:pPr>
            <w:r>
              <w:rPr>
                <w:b/>
                <w:i w:val="false"/>
                <w:sz w:val="18"/>
              </w:rPr>
              <w:t>31-60. gün</w:t>
            </w:r>
          </w:p>
        </w:tc>
        <w:tc>
          <w:tcPr>
            <w:tcW w:type="dxa" w:w="7937"/>
            <w:tcBorders>
              <w:top w:color="DADCE0" w:space="0" w:sz="4" w:val="single"/>
              <w:left w:color="DADCE0" w:space="0" w:sz="4" w:val="single"/>
              <w:bottom w:color="DADCE0" w:space="0" w:sz="4" w:val="single"/>
              <w:right w:color="DADCE0" w:space="0" w:sz="4" w:val="single"/>
            </w:tcBorders>
            <w:shd w:color="auto" w:fill="F8F9FA" w:val="clear"/>
            <w:vAlign w:val="center"/>
          </w:tcPr>
          <w:p w14:paraId="4CB02092" w14:textId="4CB02092">
            <w:pPr>
              <w:pStyle w:val="Normal"/>
              <w:spacing w:after="0" w:before="0" w:line="264" w:lineRule="auto"/>
              <w:rPr/>
            </w:pPr>
            <w:r>
              <w:rPr>
                <w:b w:val="false"/>
                <w:i w:val="false"/>
                <w:sz w:val="18"/>
              </w:rPr>
              <w:t>Rol bazlı yollar tamamlanır; Gemini kullanım kılavuzu ve istem kütüphanesi kurum geneline yayılır; 30. gün davranış değerlendirmesi yapılır.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0510A5B0" w14:textId="0510A5B0">
            <w:pPr>
              <w:pStyle w:val="Normal"/>
              <w:spacing w:after="0" w:before="0" w:line="264" w:lineRule="auto"/>
              <w:rPr/>
            </w:pPr>
            <w:r>
              <w:rPr>
                <w:b/>
                <w:i w:val="false"/>
                <w:sz w:val="18"/>
              </w:rPr>
              <w:t>61-90. gün</w:t>
            </w:r>
          </w:p>
        </w:tc>
        <w:tc>
          <w:tcPr>
            <w:tcW w:type="dxa" w:w="7937"/>
            <w:tcBorders>
              <w:top w:color="DADCE0" w:space="0" w:sz="4" w:val="single"/>
              <w:left w:color="DADCE0" w:space="0" w:sz="4" w:val="single"/>
              <w:bottom w:color="DADCE0" w:space="0" w:sz="4" w:val="single"/>
              <w:right w:color="DADCE0" w:space="0" w:sz="4" w:val="single"/>
            </w:tcBorders>
            <w:vAlign w:val="center"/>
          </w:tcPr>
          <w:p w14:paraId="4A34B605" w14:textId="4A34B605">
            <w:pPr>
              <w:pStyle w:val="Normal"/>
              <w:spacing w:after="0" w:before="0" w:line="264" w:lineRule="auto"/>
              <w:rPr/>
            </w:pPr>
            <w:r>
              <w:rPr>
                <w:b w:val="false"/>
                <w:i w:val="false"/>
                <w:sz w:val="18"/>
              </w:rPr>
              <w:t>İleri modüller ve Workspace Studio akışları devreye alınır; benimseme göstergeleri ölçülür; 90. gün değerlendirmesiyle program güncellenir.</w:t>
            </w:r>
          </w:p>
        </w:tc>
      </w:tr>
    </w:tbl>
    <w:p w14:paraId="01BEE0F2" w14:textId="01BEE0F2">
      <w:pPr>
        <w:pStyle w:val="Normal"/>
        <w:spacing w:after="40" w:before="0"/>
        <w:rPr/>
      </w:pPr>
      <w:r>
        <w:rPr/>
      </w:r>
    </w:p>
    <w:p w14:paraId="04BEE5AB" w14:textId="04BEE5AB">
      <w:pPr>
        <w:pStyle w:val="Normal"/>
        <w:spacing w:after="0" w:before="0"/>
        <w:rPr/>
      </w:pPr>
      <w:r>
        <w:rPr/>
      </w:r>
      <w:r>
        <w:br w:type="page"/>
      </w:r>
    </w:p>
    <w:p w14:paraId="03BEE418" w14:textId="03BEE418">
      <w:pPr>
        <w:pStyle w:val="Heading1"/>
        <w:spacing w:after="200" w:before="0"/>
        <w:rPr/>
      </w:pPr>
      <w:bookmarkStart w:id="38" w:name="__RefHeading___Toc5507_3407517436"/>
      <w:bookmarkEnd w:id="38"/>
      <w:r>
        <w:rPr/>
        <w:t>Ek A. Ön test ve son test soru bankası</w:t>
      </w:r>
    </w:p>
    <w:p w14:paraId="16BCC36A" w14:textId="16BCC36A">
      <w:pPr>
        <w:pStyle w:val="Normal"/>
        <w:rPr/>
      </w:pPr>
      <w:r>
        <w:rPr>
          <w:b w:val="false"/>
          <w:i w:val="false"/>
        </w:rPr>
        <w:t>Aynı 20 soru ön test ve son test olarak kullanılır. Google Formlar'da test modunda hazırlanması ve seçeneklerin karıştırılması önerilir. Her doğru yanıt 5 puandır.</w:t>
      </w:r>
    </w:p>
    <w:p w14:paraId="17BCC4FD" w14:textId="17BCC4FD">
      <w:pPr>
        <w:pStyle w:val="Normal"/>
        <w:keepNext w:val="true"/>
        <w:spacing w:after="40" w:before="0"/>
        <w:rPr/>
      </w:pPr>
      <w:r>
        <w:rPr>
          <w:b/>
          <w:i w:val="false"/>
          <w:color w:val="1A73E8"/>
        </w:rPr>
        <w:t xml:space="preserve">1. </w:t>
      </w:r>
      <w:r>
        <w:rPr>
          <w:b/>
          <w:i w:val="false"/>
        </w:rPr>
        <w:t>Gmail'de bir e-postaya iki etiket uygulandığında ne olur?</w:t>
      </w:r>
    </w:p>
    <w:p w14:paraId="14BCC044" w14:textId="14BCC044">
      <w:pPr>
        <w:pStyle w:val="Normal"/>
        <w:keepNext w:val="true"/>
        <w:spacing w:after="0" w:before="0"/>
        <w:ind w:left="454"/>
        <w:rPr/>
      </w:pPr>
      <w:r>
        <w:rPr>
          <w:b w:val="false"/>
          <w:i w:val="false"/>
          <w:sz w:val="20"/>
        </w:rPr>
        <w:t>a) Yalnızca son uygulanan etiket geçerli olur.</w:t>
      </w:r>
    </w:p>
    <w:p w14:paraId="15BCC1D7" w14:textId="15BCC1D7">
      <w:pPr>
        <w:pStyle w:val="Normal"/>
        <w:keepNext w:val="true"/>
        <w:spacing w:after="0" w:before="0"/>
        <w:ind w:left="454"/>
        <w:rPr/>
      </w:pPr>
      <w:r>
        <w:rPr>
          <w:b w:val="false"/>
          <w:i w:val="false"/>
          <w:sz w:val="20"/>
        </w:rPr>
        <w:t>b) Etiketler yalnızca mobil uygulamada görünür.</w:t>
      </w:r>
    </w:p>
    <w:p w14:paraId="12BCBD1E" w14:textId="12BCBD1E">
      <w:pPr>
        <w:pStyle w:val="Normal"/>
        <w:keepNext w:val="true"/>
        <w:spacing w:after="0" w:before="0"/>
        <w:ind w:left="454"/>
        <w:rPr/>
      </w:pPr>
      <w:r>
        <w:rPr>
          <w:b w:val="false"/>
          <w:i w:val="false"/>
          <w:sz w:val="20"/>
        </w:rPr>
        <w:t>c) E-posta kopyalanır ve her etikete bir kopya gider.</w:t>
      </w:r>
    </w:p>
    <w:p w14:paraId="13BCBEB1" w14:textId="13BCBEB1">
      <w:pPr>
        <w:pStyle w:val="Normal"/>
        <w:spacing w:after="120" w:before="0"/>
        <w:ind w:left="454"/>
        <w:rPr/>
      </w:pPr>
      <w:r>
        <w:rPr>
          <w:b w:val="false"/>
          <w:i w:val="false"/>
          <w:sz w:val="20"/>
        </w:rPr>
        <w:t>d) E-posta tek kopya olarak kalır ve iki etiketten de erişilebilir.</w:t>
      </w:r>
    </w:p>
    <w:p w14:paraId="10BCB9F8" w14:textId="10BCB9F8">
      <w:pPr>
        <w:pStyle w:val="Normal"/>
        <w:keepNext w:val="true"/>
        <w:spacing w:after="40" w:before="0"/>
        <w:rPr/>
      </w:pPr>
      <w:r>
        <w:rPr>
          <w:b/>
          <w:i w:val="false"/>
          <w:color w:val="1A73E8"/>
        </w:rPr>
        <w:t xml:space="preserve">2. </w:t>
      </w:r>
      <w:r>
        <w:rPr>
          <w:b/>
          <w:i w:val="false"/>
        </w:rPr>
        <w:t>Gmail'de "Gönderimi geri al" süresi en fazla kaç saniyeye ayarlanabilir?</w:t>
      </w:r>
    </w:p>
    <w:p w14:paraId="11BCBB8B" w14:textId="11BCBB8B">
      <w:pPr>
        <w:pStyle w:val="Normal"/>
        <w:keepNext w:val="true"/>
        <w:spacing w:after="0" w:before="0"/>
        <w:ind w:left="454"/>
        <w:rPr/>
      </w:pPr>
      <w:r>
        <w:rPr>
          <w:b w:val="false"/>
          <w:i w:val="false"/>
          <w:sz w:val="20"/>
        </w:rPr>
        <w:t>a) 30</w:t>
      </w:r>
    </w:p>
    <w:p w14:paraId="0EBCB6D2" w14:textId="0EBCB6D2">
      <w:pPr>
        <w:pStyle w:val="Normal"/>
        <w:keepNext w:val="true"/>
        <w:spacing w:after="0" w:before="0"/>
        <w:ind w:left="454"/>
        <w:rPr/>
      </w:pPr>
      <w:r>
        <w:rPr>
          <w:b w:val="false"/>
          <w:i w:val="false"/>
          <w:sz w:val="20"/>
        </w:rPr>
        <w:t>b) 60</w:t>
      </w:r>
    </w:p>
    <w:p w14:paraId="0FBCB865" w14:textId="0FBCB865">
      <w:pPr>
        <w:pStyle w:val="Normal"/>
        <w:keepNext w:val="true"/>
        <w:spacing w:after="0" w:before="0"/>
        <w:ind w:left="454"/>
        <w:rPr/>
      </w:pPr>
      <w:r>
        <w:rPr>
          <w:b w:val="false"/>
          <w:i w:val="false"/>
          <w:sz w:val="20"/>
        </w:rPr>
        <w:t>c) 10</w:t>
      </w:r>
    </w:p>
    <w:p w14:paraId="18AFFA9D" w14:textId="18AFFA9D">
      <w:pPr>
        <w:pStyle w:val="Normal"/>
        <w:spacing w:after="120" w:before="0"/>
        <w:ind w:left="454"/>
        <w:rPr/>
      </w:pPr>
      <w:r>
        <w:rPr>
          <w:b w:val="false"/>
          <w:i w:val="false"/>
          <w:sz w:val="20"/>
        </w:rPr>
        <w:t>d) 5</w:t>
      </w:r>
    </w:p>
    <w:p w14:paraId="17AFF90A" w14:textId="17AFF90A">
      <w:pPr>
        <w:pStyle w:val="Normal"/>
        <w:keepNext w:val="true"/>
        <w:spacing w:after="40" w:before="0"/>
        <w:rPr/>
      </w:pPr>
      <w:r>
        <w:rPr>
          <w:b/>
          <w:i w:val="false"/>
          <w:color w:val="1A73E8"/>
        </w:rPr>
        <w:t xml:space="preserve">3. </w:t>
      </w:r>
      <w:r>
        <w:rPr>
          <w:b/>
          <w:i w:val="false"/>
        </w:rPr>
        <w:t>5 MB'tan büyük ekli e-postaları bulan arama hangisidir?</w:t>
      </w:r>
    </w:p>
    <w:p w14:paraId="16AFF777" w14:textId="16AFF777">
      <w:pPr>
        <w:pStyle w:val="Normal"/>
        <w:keepNext w:val="true"/>
        <w:spacing w:after="0" w:before="0"/>
        <w:ind w:left="454"/>
        <w:rPr/>
      </w:pPr>
      <w:r>
        <w:rPr>
          <w:b w:val="false"/>
          <w:i w:val="false"/>
          <w:sz w:val="20"/>
        </w:rPr>
        <w:t>a) has:attachment larger:5M</w:t>
      </w:r>
    </w:p>
    <w:p w14:paraId="15AFF5E4" w14:textId="15AFF5E4">
      <w:pPr>
        <w:pStyle w:val="Normal"/>
        <w:keepNext w:val="true"/>
        <w:spacing w:after="0" w:before="0"/>
        <w:ind w:left="454"/>
        <w:rPr/>
      </w:pPr>
      <w:r>
        <w:rPr>
          <w:b w:val="false"/>
          <w:i w:val="false"/>
          <w:sz w:val="20"/>
        </w:rPr>
        <w:t>b) attachment&gt;5</w:t>
      </w:r>
    </w:p>
    <w:p w14:paraId="14AFF451" w14:textId="14AFF451">
      <w:pPr>
        <w:pStyle w:val="Normal"/>
        <w:keepNext w:val="true"/>
        <w:spacing w:after="0" w:before="0"/>
        <w:ind w:left="454"/>
        <w:rPr/>
      </w:pPr>
      <w:r>
        <w:rPr>
          <w:b w:val="false"/>
          <w:i w:val="false"/>
          <w:sz w:val="20"/>
        </w:rPr>
        <w:t>c) size:5MB+</w:t>
      </w:r>
    </w:p>
    <w:p w14:paraId="13AFF2BE" w14:textId="13AFF2BE">
      <w:pPr>
        <w:pStyle w:val="Normal"/>
        <w:spacing w:after="120" w:before="0"/>
        <w:ind w:left="454"/>
        <w:rPr/>
      </w:pPr>
      <w:r>
        <w:rPr>
          <w:b w:val="false"/>
          <w:i w:val="false"/>
          <w:sz w:val="20"/>
        </w:rPr>
        <w:t>d) filename:5M</w:t>
      </w:r>
    </w:p>
    <w:p w14:paraId="12AFF12B" w14:textId="12AFF12B">
      <w:pPr>
        <w:pStyle w:val="Normal"/>
        <w:keepNext w:val="true"/>
        <w:spacing w:after="40" w:before="0"/>
        <w:rPr/>
      </w:pPr>
      <w:r>
        <w:rPr>
          <w:b/>
          <w:i w:val="false"/>
          <w:color w:val="1A73E8"/>
        </w:rPr>
        <w:t xml:space="preserve">4. </w:t>
      </w:r>
      <w:r>
        <w:rPr>
          <w:b/>
          <w:i w:val="false"/>
        </w:rPr>
        <w:t>Takvimde "Odaklanma süresi" etkinliğinin ayırt edici özelliği nedir?</w:t>
      </w:r>
    </w:p>
    <w:p w14:paraId="11AFEF98" w14:textId="11AFEF98">
      <w:pPr>
        <w:pStyle w:val="Normal"/>
        <w:keepNext w:val="true"/>
        <w:spacing w:after="0" w:before="0"/>
        <w:ind w:left="454"/>
        <w:rPr/>
      </w:pPr>
      <w:r>
        <w:rPr>
          <w:b w:val="false"/>
          <w:i w:val="false"/>
          <w:sz w:val="20"/>
        </w:rPr>
        <w:t>a) Tekrarlanan etkinlik olarak ayarlanamaz.</w:t>
      </w:r>
    </w:p>
    <w:p w14:paraId="10AFEE05" w14:textId="10AFEE05">
      <w:pPr>
        <w:pStyle w:val="Normal"/>
        <w:keepNext w:val="true"/>
        <w:spacing w:after="0" w:before="0"/>
        <w:ind w:left="454"/>
        <w:rPr/>
      </w:pPr>
      <w:r>
        <w:rPr>
          <w:b w:val="false"/>
          <w:i w:val="false"/>
          <w:sz w:val="20"/>
        </w:rPr>
        <w:t>b) Etkinliğe otomatik olarak Meet bağlantısı ekler.</w:t>
      </w:r>
    </w:p>
    <w:p w14:paraId="0FAFEC72" w14:textId="0FAFEC72">
      <w:pPr>
        <w:pStyle w:val="Normal"/>
        <w:keepNext w:val="true"/>
        <w:spacing w:after="0" w:before="0"/>
        <w:ind w:left="454"/>
        <w:rPr/>
      </w:pPr>
      <w:r>
        <w:rPr>
          <w:b w:val="false"/>
          <w:i w:val="false"/>
          <w:sz w:val="20"/>
        </w:rPr>
        <w:t>c) Bu süredeki davetleri otomatik reddedebilir ve bildirimleri sessize alabilir.</w:t>
      </w:r>
    </w:p>
    <w:p w14:paraId="12ADB294" w14:textId="12ADB294">
      <w:pPr>
        <w:pStyle w:val="Normal"/>
        <w:spacing w:after="120" w:before="0"/>
        <w:ind w:left="454"/>
        <w:rPr/>
      </w:pPr>
      <w:r>
        <w:rPr>
          <w:b w:val="false"/>
          <w:i w:val="false"/>
          <w:sz w:val="20"/>
        </w:rPr>
        <w:t>d) Etkinliği herkese açık hale getirir.</w:t>
      </w:r>
    </w:p>
    <w:p w14:paraId="13ADB427" w14:textId="13ADB427">
      <w:pPr>
        <w:pStyle w:val="Normal"/>
        <w:keepNext w:val="true"/>
        <w:spacing w:after="40" w:before="0"/>
        <w:rPr/>
      </w:pPr>
      <w:r>
        <w:rPr>
          <w:b/>
          <w:i w:val="false"/>
          <w:color w:val="1A73E8"/>
        </w:rPr>
        <w:t xml:space="preserve">5. </w:t>
      </w:r>
      <w:r>
        <w:rPr>
          <w:b/>
          <w:i w:val="false"/>
        </w:rPr>
        <w:t>Bir çalışan ayrıldığında ekip dosyalarının kaybolma riskini en iyi hangisi azaltır?</w:t>
      </w:r>
    </w:p>
    <w:p w14:paraId="14ADB5BA" w14:textId="14ADB5BA">
      <w:pPr>
        <w:pStyle w:val="Normal"/>
        <w:keepNext w:val="true"/>
        <w:spacing w:after="0" w:before="0"/>
        <w:ind w:left="454"/>
        <w:rPr/>
      </w:pPr>
      <w:r>
        <w:rPr>
          <w:b w:val="false"/>
          <w:i w:val="false"/>
          <w:sz w:val="20"/>
        </w:rPr>
        <w:t>a) Dosyaları masaüstüne indirmek</w:t>
      </w:r>
    </w:p>
    <w:p w14:paraId="15ADB74D" w14:textId="15ADB74D">
      <w:pPr>
        <w:pStyle w:val="Normal"/>
        <w:keepNext w:val="true"/>
        <w:spacing w:after="0" w:before="0"/>
        <w:ind w:left="454"/>
        <w:rPr/>
      </w:pPr>
      <w:r>
        <w:rPr>
          <w:b w:val="false"/>
          <w:i w:val="false"/>
          <w:sz w:val="20"/>
        </w:rPr>
        <w:t>b) Dosyaları yıldızlamak</w:t>
      </w:r>
    </w:p>
    <w:p w14:paraId="0EADAC48" w14:textId="0EADAC48">
      <w:pPr>
        <w:pStyle w:val="Normal"/>
        <w:keepNext w:val="true"/>
        <w:spacing w:after="0" w:before="0"/>
        <w:ind w:left="454"/>
        <w:rPr/>
      </w:pPr>
      <w:r>
        <w:rPr>
          <w:b w:val="false"/>
          <w:i w:val="false"/>
          <w:sz w:val="20"/>
        </w:rPr>
        <w:t>c) Dosyaları e-postayla göndermek</w:t>
      </w:r>
    </w:p>
    <w:p w14:paraId="0FADADDB" w14:textId="0FADADDB">
      <w:pPr>
        <w:pStyle w:val="Normal"/>
        <w:spacing w:after="120" w:before="0"/>
        <w:ind w:left="454"/>
        <w:rPr/>
      </w:pPr>
      <w:r>
        <w:rPr>
          <w:b w:val="false"/>
          <w:i w:val="false"/>
          <w:sz w:val="20"/>
        </w:rPr>
        <w:t>d) Ekip dosyalarını Paylaşılan drive'da tutmak</w:t>
      </w:r>
    </w:p>
    <w:p w14:paraId="10ADAF6E" w14:textId="10ADAF6E">
      <w:pPr>
        <w:pStyle w:val="Normal"/>
        <w:keepNext w:val="true"/>
        <w:spacing w:after="40" w:before="0"/>
        <w:rPr/>
      </w:pPr>
      <w:r>
        <w:rPr>
          <w:b/>
          <w:i w:val="false"/>
          <w:color w:val="1A73E8"/>
        </w:rPr>
        <w:t xml:space="preserve">6. </w:t>
      </w:r>
      <w:r>
        <w:rPr>
          <w:b/>
          <w:i w:val="false"/>
        </w:rPr>
        <w:t>Dış bir ajansın dokümanı okuyup yalnızca yorum yapabilmesi için hangi rol verilmelidir?</w:t>
      </w:r>
    </w:p>
    <w:p w14:paraId="11ADB101" w14:textId="11ADB101">
      <w:pPr>
        <w:pStyle w:val="Normal"/>
        <w:keepNext w:val="true"/>
        <w:spacing w:after="0" w:before="0"/>
        <w:ind w:left="454"/>
        <w:rPr/>
      </w:pPr>
      <w:r>
        <w:rPr>
          <w:b w:val="false"/>
          <w:i w:val="false"/>
          <w:sz w:val="20"/>
        </w:rPr>
        <w:t>a) Düzenleyen</w:t>
      </w:r>
    </w:p>
    <w:p w14:paraId="0AADA5FC" w14:textId="0AADA5FC">
      <w:pPr>
        <w:pStyle w:val="Normal"/>
        <w:keepNext w:val="true"/>
        <w:spacing w:after="0" w:before="0"/>
        <w:ind w:left="454"/>
        <w:rPr/>
      </w:pPr>
      <w:r>
        <w:rPr>
          <w:b w:val="false"/>
          <w:i w:val="false"/>
          <w:sz w:val="20"/>
        </w:rPr>
        <w:t>b) Görüntüleyen</w:t>
      </w:r>
    </w:p>
    <w:p w14:paraId="0BADA78F" w14:textId="0BADA78F">
      <w:pPr>
        <w:pStyle w:val="Normal"/>
        <w:keepNext w:val="true"/>
        <w:spacing w:after="0" w:before="0"/>
        <w:ind w:left="454"/>
        <w:rPr/>
      </w:pPr>
      <w:r>
        <w:rPr>
          <w:b w:val="false"/>
          <w:i w:val="false"/>
          <w:sz w:val="20"/>
        </w:rPr>
        <w:t>c) Yorumcu</w:t>
      </w:r>
    </w:p>
    <w:p w14:paraId="4BC066E4" w14:textId="4BC066E4">
      <w:pPr>
        <w:pStyle w:val="Normal"/>
        <w:spacing w:after="120" w:before="0"/>
        <w:ind w:left="454"/>
        <w:rPr/>
      </w:pPr>
      <w:r>
        <w:rPr>
          <w:b w:val="false"/>
          <w:i w:val="false"/>
          <w:sz w:val="20"/>
        </w:rPr>
        <w:t>d) Sahip</w:t>
      </w:r>
    </w:p>
    <w:p w14:paraId="4CC06877" w14:textId="4CC06877">
      <w:pPr>
        <w:pStyle w:val="Normal"/>
        <w:keepNext w:val="true"/>
        <w:spacing w:after="40" w:before="0"/>
        <w:rPr/>
      </w:pPr>
      <w:r>
        <w:rPr>
          <w:b/>
          <w:i w:val="false"/>
          <w:color w:val="1A73E8"/>
        </w:rPr>
        <w:t xml:space="preserve">7. </w:t>
      </w:r>
      <w:r>
        <w:rPr>
          <w:b/>
          <w:i w:val="false"/>
        </w:rPr>
        <w:t>Dokümanlar'da değişikliklerinizin belge sahibi tarafından kabul veya reddedilebilmesi için hangi mod kullanılır?</w:t>
      </w:r>
    </w:p>
    <w:p w14:paraId="4DC06A0A" w14:textId="4DC06A0A">
      <w:pPr>
        <w:pStyle w:val="Normal"/>
        <w:keepNext w:val="true"/>
        <w:spacing w:after="0" w:before="0"/>
        <w:ind w:left="454"/>
        <w:rPr/>
      </w:pPr>
      <w:r>
        <w:rPr>
          <w:b w:val="false"/>
          <w:i w:val="false"/>
          <w:sz w:val="20"/>
        </w:rPr>
        <w:t>a) Sayfasız biçim</w:t>
      </w:r>
    </w:p>
    <w:p w14:paraId="4EC06B9D" w14:textId="4EC06B9D">
      <w:pPr>
        <w:pStyle w:val="Normal"/>
        <w:keepNext w:val="true"/>
        <w:spacing w:after="0" w:before="0"/>
        <w:ind w:left="454"/>
        <w:rPr/>
      </w:pPr>
      <w:r>
        <w:rPr>
          <w:b w:val="false"/>
          <w:i w:val="false"/>
          <w:sz w:val="20"/>
        </w:rPr>
        <w:t>b) Düzenleme modu</w:t>
      </w:r>
    </w:p>
    <w:p w14:paraId="47C06098" w14:textId="47C06098">
      <w:pPr>
        <w:pStyle w:val="Normal"/>
        <w:keepNext w:val="true"/>
        <w:spacing w:after="0" w:before="0"/>
        <w:ind w:left="454"/>
        <w:rPr/>
      </w:pPr>
      <w:r>
        <w:rPr>
          <w:b w:val="false"/>
          <w:i w:val="false"/>
          <w:sz w:val="20"/>
        </w:rPr>
        <w:t>c) Öneri modu</w:t>
      </w:r>
    </w:p>
    <w:p w14:paraId="48C0622B" w14:textId="48C0622B">
      <w:pPr>
        <w:pStyle w:val="Normal"/>
        <w:spacing w:after="120" w:before="0"/>
        <w:ind w:left="454"/>
        <w:rPr/>
      </w:pPr>
      <w:r>
        <w:rPr>
          <w:b w:val="false"/>
          <w:i w:val="false"/>
          <w:sz w:val="20"/>
        </w:rPr>
        <w:t>d) Görüntüleme modu</w:t>
      </w:r>
    </w:p>
    <w:p w14:paraId="49C063BE" w14:textId="49C063BE">
      <w:pPr>
        <w:pStyle w:val="Normal"/>
        <w:keepNext w:val="true"/>
        <w:spacing w:after="40" w:before="0"/>
        <w:rPr/>
      </w:pPr>
      <w:r>
        <w:rPr>
          <w:b/>
          <w:i w:val="false"/>
          <w:color w:val="1A73E8"/>
        </w:rPr>
        <w:t xml:space="preserve">8. </w:t>
      </w:r>
      <w:r>
        <w:rPr>
          <w:b/>
          <w:i w:val="false"/>
        </w:rPr>
        <w:t>Dokümanlar'da eski bir sürüm geri yüklendiğinde ne olur?</w:t>
      </w:r>
    </w:p>
    <w:p w14:paraId="4AC06551" w14:textId="4AC06551">
      <w:pPr>
        <w:pStyle w:val="Normal"/>
        <w:keepNext w:val="true"/>
        <w:spacing w:after="0" w:before="0"/>
        <w:ind w:left="454"/>
        <w:rPr/>
      </w:pPr>
      <w:r>
        <w:rPr>
          <w:b w:val="false"/>
          <w:i w:val="false"/>
          <w:sz w:val="20"/>
        </w:rPr>
        <w:t>a) Geri yükleme yeni bir sürüm olarak eklenir; önceki sürümler geçmişte kalır.</w:t>
      </w:r>
    </w:p>
    <w:p w14:paraId="43C05A4C" w14:textId="43C05A4C">
      <w:pPr>
        <w:pStyle w:val="Normal"/>
        <w:keepNext w:val="true"/>
        <w:spacing w:after="0" w:before="0"/>
        <w:ind w:left="454"/>
        <w:rPr/>
      </w:pPr>
      <w:r>
        <w:rPr>
          <w:b w:val="false"/>
          <w:i w:val="false"/>
          <w:sz w:val="20"/>
        </w:rPr>
        <w:t>b) Tüm yorumlar silinir.</w:t>
      </w:r>
    </w:p>
    <w:p w14:paraId="44C05BDF" w14:textId="44C05BDF">
      <w:pPr>
        <w:pStyle w:val="Normal"/>
        <w:keepNext w:val="true"/>
        <w:spacing w:after="0" w:before="0"/>
        <w:ind w:left="454"/>
        <w:rPr/>
      </w:pPr>
      <w:r>
        <w:rPr>
          <w:b w:val="false"/>
          <w:i w:val="false"/>
          <w:sz w:val="20"/>
        </w:rPr>
        <w:t>c) Sonraki tüm sürümler kalıcı olarak silinir.</w:t>
      </w:r>
    </w:p>
    <w:p w14:paraId="51C3786D" w14:textId="51C3786D">
      <w:pPr>
        <w:pStyle w:val="Normal"/>
        <w:spacing w:after="120" w:before="0"/>
        <w:ind w:left="454"/>
        <w:rPr/>
      </w:pPr>
      <w:r>
        <w:rPr>
          <w:b w:val="false"/>
          <w:i w:val="false"/>
          <w:sz w:val="20"/>
        </w:rPr>
        <w:t>d) Belge salt okunur hale gelir.</w:t>
      </w:r>
    </w:p>
    <w:p w14:paraId="50C376DA" w14:textId="50C376DA">
      <w:pPr>
        <w:pStyle w:val="Normal"/>
        <w:keepNext w:val="true"/>
        <w:spacing w:after="40" w:before="0"/>
        <w:rPr/>
      </w:pPr>
      <w:r>
        <w:rPr>
          <w:b/>
          <w:i w:val="false"/>
          <w:color w:val="1A73E8"/>
        </w:rPr>
        <w:t xml:space="preserve">9. </w:t>
      </w:r>
      <w:r>
        <w:rPr>
          <w:b/>
          <w:i w:val="false"/>
        </w:rPr>
        <w:t>E-Tablolar'da birlikte çalışırken başkalarının görünümünü değiştirmeden veri filtrelemek için ne kullanılır?</w:t>
      </w:r>
    </w:p>
    <w:p w14:paraId="4FC37547" w14:textId="4FC37547">
      <w:pPr>
        <w:pStyle w:val="Normal"/>
        <w:keepNext w:val="true"/>
        <w:spacing w:after="0" w:before="0"/>
        <w:ind w:left="454"/>
        <w:rPr/>
      </w:pPr>
      <w:r>
        <w:rPr>
          <w:b w:val="false"/>
          <w:i w:val="false"/>
          <w:sz w:val="20"/>
        </w:rPr>
        <w:t>a) Filtre</w:t>
      </w:r>
    </w:p>
    <w:p w14:paraId="4EC373B4" w14:textId="4EC373B4">
      <w:pPr>
        <w:pStyle w:val="Normal"/>
        <w:keepNext w:val="true"/>
        <w:spacing w:after="0" w:before="0"/>
        <w:ind w:left="454"/>
        <w:rPr/>
      </w:pPr>
      <w:r>
        <w:rPr>
          <w:b w:val="false"/>
          <w:i w:val="false"/>
          <w:sz w:val="20"/>
        </w:rPr>
        <w:t>b) Filtre görünümü</w:t>
      </w:r>
    </w:p>
    <w:p w14:paraId="4DC37221" w14:textId="4DC37221">
      <w:pPr>
        <w:pStyle w:val="Normal"/>
        <w:keepNext w:val="true"/>
        <w:spacing w:after="0" w:before="0"/>
        <w:ind w:left="454"/>
        <w:rPr/>
      </w:pPr>
      <w:r>
        <w:rPr>
          <w:b w:val="false"/>
          <w:i w:val="false"/>
          <w:sz w:val="20"/>
        </w:rPr>
        <w:t>c) Koşullu biçimlendirme</w:t>
      </w:r>
    </w:p>
    <w:p w14:paraId="4CC3708E" w14:textId="4CC3708E">
      <w:pPr>
        <w:pStyle w:val="Normal"/>
        <w:spacing w:after="120" w:before="0"/>
        <w:ind w:left="454"/>
        <w:rPr/>
      </w:pPr>
      <w:r>
        <w:rPr>
          <w:b w:val="false"/>
          <w:i w:val="false"/>
          <w:sz w:val="20"/>
        </w:rPr>
        <w:t>d) Veri doğrulama</w:t>
      </w:r>
    </w:p>
    <w:p w14:paraId="4BC36EFB" w14:textId="4BC36EFB">
      <w:pPr>
        <w:pStyle w:val="Normal"/>
        <w:keepNext w:val="true"/>
        <w:spacing w:after="40" w:before="0"/>
        <w:rPr/>
      </w:pPr>
      <w:r>
        <w:rPr>
          <w:b/>
          <w:i w:val="false"/>
          <w:color w:val="1A73E8"/>
        </w:rPr>
        <w:t xml:space="preserve">10. </w:t>
      </w:r>
      <w:r>
        <w:rPr>
          <w:b/>
          <w:i w:val="false"/>
        </w:rPr>
        <w:t>=$B$2*C2 formülü aşağı kopyalandığında hangi başvuru sabit kalır?</w:t>
      </w:r>
    </w:p>
    <w:p w14:paraId="4AC36D68" w14:textId="4AC36D68">
      <w:pPr>
        <w:pStyle w:val="Normal"/>
        <w:keepNext w:val="true"/>
        <w:spacing w:after="0" w:before="0"/>
        <w:ind w:left="454"/>
        <w:rPr/>
      </w:pPr>
      <w:r>
        <w:rPr>
          <w:b w:val="false"/>
          <w:i w:val="false"/>
          <w:sz w:val="20"/>
        </w:rPr>
        <w:t>a) Hiçbiri</w:t>
      </w:r>
    </w:p>
    <w:p w14:paraId="49C36BD5" w14:textId="49C36BD5">
      <w:pPr>
        <w:pStyle w:val="Normal"/>
        <w:keepNext w:val="true"/>
        <w:spacing w:after="0" w:before="0"/>
        <w:ind w:left="454"/>
        <w:rPr/>
      </w:pPr>
      <w:r>
        <w:rPr>
          <w:b w:val="false"/>
          <w:i w:val="false"/>
          <w:sz w:val="20"/>
        </w:rPr>
        <w:t>b) C2</w:t>
      </w:r>
    </w:p>
    <w:p w14:paraId="48C36A42" w14:textId="48C36A42">
      <w:pPr>
        <w:pStyle w:val="Normal"/>
        <w:keepNext w:val="true"/>
        <w:spacing w:after="0" w:before="0"/>
        <w:ind w:left="454"/>
        <w:rPr/>
      </w:pPr>
      <w:r>
        <w:rPr>
          <w:b w:val="false"/>
          <w:i w:val="false"/>
          <w:sz w:val="20"/>
        </w:rPr>
        <w:t>c) B2</w:t>
      </w:r>
    </w:p>
    <w:p w14:paraId="37C58E16" w14:textId="37C58E16">
      <w:pPr>
        <w:pStyle w:val="Normal"/>
        <w:spacing w:after="120" w:before="0"/>
        <w:ind w:left="454"/>
        <w:rPr/>
      </w:pPr>
      <w:r>
        <w:rPr>
          <w:b w:val="false"/>
          <w:i w:val="false"/>
          <w:sz w:val="20"/>
        </w:rPr>
        <w:t>d) İkisi de</w:t>
      </w:r>
    </w:p>
    <w:p w14:paraId="38C58FA9" w14:textId="38C58FA9">
      <w:pPr>
        <w:pStyle w:val="Normal"/>
        <w:keepNext w:val="true"/>
        <w:spacing w:after="40" w:before="0"/>
        <w:rPr/>
      </w:pPr>
      <w:r>
        <w:rPr>
          <w:b/>
          <w:i w:val="false"/>
          <w:color w:val="1A73E8"/>
        </w:rPr>
        <w:t xml:space="preserve">11. </w:t>
      </w:r>
      <w:r>
        <w:rPr>
          <w:b/>
          <w:i w:val="false"/>
        </w:rPr>
        <w:t>Türkiye yerel ayarlı bir e-tabloda formül bağımsız değişkenleri hangi karakterle ayrılır?</w:t>
      </w:r>
    </w:p>
    <w:p w14:paraId="35C58AF0" w14:textId="35C58AF0">
      <w:pPr>
        <w:pStyle w:val="Normal"/>
        <w:keepNext w:val="true"/>
        <w:spacing w:after="0" w:before="0"/>
        <w:ind w:left="454"/>
        <w:rPr/>
      </w:pPr>
      <w:r>
        <w:rPr>
          <w:b w:val="false"/>
          <w:i w:val="false"/>
          <w:sz w:val="20"/>
        </w:rPr>
        <w:t>a) Boşluk</w:t>
      </w:r>
    </w:p>
    <w:p w14:paraId="36C58C83" w14:textId="36C58C83">
      <w:pPr>
        <w:pStyle w:val="Normal"/>
        <w:keepNext w:val="true"/>
        <w:spacing w:after="0" w:before="0"/>
        <w:ind w:left="454"/>
        <w:rPr/>
      </w:pPr>
      <w:r>
        <w:rPr>
          <w:b w:val="false"/>
          <w:i w:val="false"/>
          <w:sz w:val="20"/>
        </w:rPr>
        <w:t>b) Noktalı virgül (;)</w:t>
      </w:r>
    </w:p>
    <w:p w14:paraId="3BC59462" w14:textId="3BC59462">
      <w:pPr>
        <w:pStyle w:val="Normal"/>
        <w:keepNext w:val="true"/>
        <w:spacing w:after="0" w:before="0"/>
        <w:ind w:left="454"/>
        <w:rPr/>
      </w:pPr>
      <w:r>
        <w:rPr>
          <w:b w:val="false"/>
          <w:i w:val="false"/>
          <w:sz w:val="20"/>
        </w:rPr>
        <w:t>c) Virgül (,)</w:t>
      </w:r>
    </w:p>
    <w:p w14:paraId="3CC595F5" w14:textId="3CC595F5">
      <w:pPr>
        <w:pStyle w:val="Normal"/>
        <w:spacing w:after="120" w:before="0"/>
        <w:ind w:left="454"/>
        <w:rPr/>
      </w:pPr>
      <w:r>
        <w:rPr>
          <w:b w:val="false"/>
          <w:i w:val="false"/>
          <w:sz w:val="20"/>
        </w:rPr>
        <w:t>d) İki nokta (:)</w:t>
      </w:r>
    </w:p>
    <w:p w14:paraId="39C5913C" w14:textId="39C5913C">
      <w:pPr>
        <w:pStyle w:val="Normal"/>
        <w:keepNext w:val="true"/>
        <w:spacing w:after="40" w:before="0"/>
        <w:rPr/>
      </w:pPr>
      <w:r>
        <w:rPr>
          <w:b/>
          <w:i w:val="false"/>
          <w:color w:val="1A73E8"/>
        </w:rPr>
        <w:t xml:space="preserve">12. </w:t>
      </w:r>
      <w:r>
        <w:rPr>
          <w:b/>
          <w:i w:val="false"/>
        </w:rPr>
        <w:t>Pivot tablonun temel amacı nedir?</w:t>
      </w:r>
    </w:p>
    <w:p w14:paraId="3AC592CF" w14:textId="3AC592CF">
      <w:pPr>
        <w:pStyle w:val="Normal"/>
        <w:keepNext w:val="true"/>
        <w:spacing w:after="0" w:before="0"/>
        <w:ind w:left="454"/>
        <w:rPr/>
      </w:pPr>
      <w:r>
        <w:rPr>
          <w:b w:val="false"/>
          <w:i w:val="false"/>
          <w:sz w:val="20"/>
        </w:rPr>
        <w:t>a) Grafikleri renklendirmek</w:t>
      </w:r>
    </w:p>
    <w:p w14:paraId="3FC59AAE" w14:textId="3FC59AAE">
      <w:pPr>
        <w:pStyle w:val="Normal"/>
        <w:keepNext w:val="true"/>
        <w:spacing w:after="0" w:before="0"/>
        <w:ind w:left="454"/>
        <w:rPr/>
      </w:pPr>
      <w:r>
        <w:rPr>
          <w:b w:val="false"/>
          <w:i w:val="false"/>
          <w:sz w:val="20"/>
        </w:rPr>
        <w:t>b) Hücreleri birleştirmek</w:t>
      </w:r>
    </w:p>
    <w:p w14:paraId="40C59C41" w14:textId="40C59C41">
      <w:pPr>
        <w:pStyle w:val="Normal"/>
        <w:keepNext w:val="true"/>
        <w:spacing w:after="0" w:before="0"/>
        <w:ind w:left="454"/>
        <w:rPr/>
      </w:pPr>
      <w:r>
        <w:rPr>
          <w:b w:val="false"/>
          <w:i w:val="false"/>
          <w:sz w:val="20"/>
        </w:rPr>
        <w:t>c) Büyük veriyi gruplayarak özetlemek</w:t>
      </w:r>
    </w:p>
    <w:p w14:paraId="3DC7D61F" w14:textId="3DC7D61F">
      <w:pPr>
        <w:pStyle w:val="Normal"/>
        <w:spacing w:after="120" w:before="0"/>
        <w:ind w:left="454"/>
        <w:rPr/>
      </w:pPr>
      <w:r>
        <w:rPr>
          <w:b w:val="false"/>
          <w:i w:val="false"/>
          <w:sz w:val="20"/>
        </w:rPr>
        <w:t>d) Yazım denetimi yapmak</w:t>
      </w:r>
    </w:p>
    <w:p w14:paraId="3CC7D48C" w14:textId="3CC7D48C">
      <w:pPr>
        <w:pStyle w:val="Normal"/>
        <w:keepNext w:val="true"/>
        <w:spacing w:after="40" w:before="0"/>
        <w:rPr/>
      </w:pPr>
      <w:r>
        <w:rPr>
          <w:b/>
          <w:i w:val="false"/>
          <w:color w:val="1A73E8"/>
        </w:rPr>
        <w:t xml:space="preserve">13. </w:t>
      </w:r>
      <w:r>
        <w:rPr>
          <w:b/>
          <w:i w:val="false"/>
        </w:rPr>
        <w:t>Meet'te katılımcıları küçük gruplara ayırmak için hangi özellik kullanılır?</w:t>
      </w:r>
    </w:p>
    <w:p w14:paraId="3FC7D945" w14:textId="3FC7D945">
      <w:pPr>
        <w:pStyle w:val="Normal"/>
        <w:keepNext w:val="true"/>
        <w:spacing w:after="0" w:before="0"/>
        <w:ind w:left="454"/>
        <w:rPr/>
      </w:pPr>
      <w:r>
        <w:rPr>
          <w:b w:val="false"/>
          <w:i w:val="false"/>
          <w:sz w:val="20"/>
        </w:rPr>
        <w:t>a) Ara oturum odaları</w:t>
      </w:r>
    </w:p>
    <w:p w14:paraId="3EC7D7B2" w14:textId="3EC7D7B2">
      <w:pPr>
        <w:pStyle w:val="Normal"/>
        <w:keepNext w:val="true"/>
        <w:spacing w:after="0" w:before="0"/>
        <w:ind w:left="454"/>
        <w:rPr/>
      </w:pPr>
      <w:r>
        <w:rPr>
          <w:b w:val="false"/>
          <w:i w:val="false"/>
          <w:sz w:val="20"/>
        </w:rPr>
        <w:t>b) Canlı yayın</w:t>
      </w:r>
    </w:p>
    <w:p w14:paraId="39C7CFD3" w14:textId="39C7CFD3">
      <w:pPr>
        <w:pStyle w:val="Normal"/>
        <w:keepNext w:val="true"/>
        <w:spacing w:after="0" w:before="0"/>
        <w:ind w:left="454"/>
        <w:rPr/>
      </w:pPr>
      <w:r>
        <w:rPr>
          <w:b w:val="false"/>
          <w:i w:val="false"/>
          <w:sz w:val="20"/>
        </w:rPr>
        <w:t>c) Anket</w:t>
      </w:r>
    </w:p>
    <w:p w14:paraId="38C7CE40" w14:textId="38C7CE40">
      <w:pPr>
        <w:pStyle w:val="Normal"/>
        <w:spacing w:after="120" w:before="0"/>
        <w:ind w:left="454"/>
        <w:rPr/>
      </w:pPr>
      <w:r>
        <w:rPr>
          <w:b w:val="false"/>
          <w:i w:val="false"/>
          <w:sz w:val="20"/>
        </w:rPr>
        <w:t>d) Soru-cevap</w:t>
      </w:r>
    </w:p>
    <w:p w14:paraId="3BC7D2F9" w14:textId="3BC7D2F9">
      <w:pPr>
        <w:pStyle w:val="Normal"/>
        <w:keepNext w:val="true"/>
        <w:spacing w:after="40" w:before="0"/>
        <w:rPr/>
      </w:pPr>
      <w:r>
        <w:rPr>
          <w:b/>
          <w:i w:val="false"/>
          <w:color w:val="1A73E8"/>
        </w:rPr>
        <w:t xml:space="preserve">14. </w:t>
      </w:r>
      <w:r>
        <w:rPr>
          <w:b/>
          <w:i w:val="false"/>
        </w:rPr>
        <w:t>Google Chat'te "alan" (space) için en doğru ifade hangisidir?</w:t>
      </w:r>
    </w:p>
    <w:p w14:paraId="3AC7D166" w14:textId="3AC7D166">
      <w:pPr>
        <w:pStyle w:val="Normal"/>
        <w:keepNext w:val="true"/>
        <w:spacing w:after="0" w:before="0"/>
        <w:ind w:left="454"/>
        <w:rPr/>
      </w:pPr>
      <w:r>
        <w:rPr>
          <w:b w:val="false"/>
          <w:i w:val="false"/>
          <w:sz w:val="20"/>
        </w:rPr>
        <w:t>a) 24 saat sonra otomatik silinir.</w:t>
      </w:r>
    </w:p>
    <w:p w14:paraId="45C7E2B7" w14:textId="45C7E2B7">
      <w:pPr>
        <w:pStyle w:val="Normal"/>
        <w:keepNext w:val="true"/>
        <w:spacing w:after="0" w:before="0"/>
        <w:ind w:left="454"/>
        <w:rPr/>
      </w:pPr>
      <w:r>
        <w:rPr>
          <w:b w:val="false"/>
          <w:i w:val="false"/>
          <w:sz w:val="20"/>
        </w:rPr>
        <w:t>b) Yalnızca kurum dışı kişilerle kullanılabilir.</w:t>
      </w:r>
    </w:p>
    <w:p w14:paraId="44C7E124" w14:textId="44C7E124">
      <w:pPr>
        <w:pStyle w:val="Normal"/>
        <w:keepNext w:val="true"/>
        <w:spacing w:after="0" w:before="0"/>
        <w:ind w:left="454"/>
        <w:rPr/>
      </w:pPr>
      <w:r>
        <w:rPr>
          <w:b w:val="false"/>
          <w:i w:val="false"/>
          <w:sz w:val="20"/>
        </w:rPr>
        <w:t>c) Yalnızca iki kişi arasındaki özel mesajdır.</w:t>
      </w:r>
    </w:p>
    <w:p w14:paraId="33B67D40" w14:textId="33B67D40">
      <w:pPr>
        <w:pStyle w:val="Normal"/>
        <w:spacing w:after="120" w:before="0"/>
        <w:ind w:left="454"/>
        <w:rPr/>
      </w:pPr>
      <w:r>
        <w:rPr>
          <w:b w:val="false"/>
          <w:i w:val="false"/>
          <w:sz w:val="20"/>
        </w:rPr>
        <w:t>d) Konuya veya projeye odaklı, dosya ve görev paylaşılabilen kalıcı ekip ortamıdır.</w:t>
      </w:r>
    </w:p>
    <w:p w14:paraId="34B67ED3" w14:textId="34B67ED3">
      <w:pPr>
        <w:pStyle w:val="Normal"/>
        <w:keepNext w:val="true"/>
        <w:spacing w:after="40" w:before="0"/>
        <w:rPr/>
      </w:pPr>
      <w:r>
        <w:rPr>
          <w:b/>
          <w:i w:val="false"/>
          <w:color w:val="1A73E8"/>
        </w:rPr>
        <w:t xml:space="preserve">15. </w:t>
      </w:r>
      <w:r>
        <w:rPr>
          <w:b/>
          <w:i w:val="false"/>
        </w:rPr>
        <w:t>Google Formlar'da yanıta göre katılımcıyı farklı bölüme yönlendirmek için ne kullanılır?</w:t>
      </w:r>
    </w:p>
    <w:p w14:paraId="35B68066" w14:textId="35B68066">
      <w:pPr>
        <w:pStyle w:val="Normal"/>
        <w:keepNext w:val="true"/>
        <w:spacing w:after="0" w:before="0"/>
        <w:ind w:left="454"/>
        <w:rPr/>
      </w:pPr>
      <w:r>
        <w:rPr>
          <w:b w:val="false"/>
          <w:i w:val="false"/>
          <w:sz w:val="20"/>
        </w:rPr>
        <w:t>a) Seçenek sırasını karıştırma</w:t>
      </w:r>
    </w:p>
    <w:p w14:paraId="36B681F9" w14:textId="36B681F9">
      <w:pPr>
        <w:pStyle w:val="Normal"/>
        <w:keepNext w:val="true"/>
        <w:spacing w:after="0" w:before="0"/>
        <w:ind w:left="454"/>
        <w:rPr/>
      </w:pPr>
      <w:r>
        <w:rPr>
          <w:b w:val="false"/>
          <w:i w:val="false"/>
          <w:sz w:val="20"/>
        </w:rPr>
        <w:t>b) Test modu</w:t>
      </w:r>
    </w:p>
    <w:p w14:paraId="37B6838C" w14:textId="37B6838C">
      <w:pPr>
        <w:pStyle w:val="Normal"/>
        <w:keepNext w:val="true"/>
        <w:spacing w:after="0" w:before="0"/>
        <w:ind w:left="454"/>
        <w:rPr/>
      </w:pPr>
      <w:r>
        <w:rPr>
          <w:b w:val="false"/>
          <w:i w:val="false"/>
          <w:sz w:val="20"/>
        </w:rPr>
        <w:t>c) Yanıt doğrulama</w:t>
      </w:r>
    </w:p>
    <w:p w14:paraId="38B6851F" w14:textId="38B6851F">
      <w:pPr>
        <w:pStyle w:val="Normal"/>
        <w:spacing w:after="120" w:before="0"/>
        <w:ind w:left="454"/>
        <w:rPr/>
      </w:pPr>
      <w:r>
        <w:rPr>
          <w:b w:val="false"/>
          <w:i w:val="false"/>
          <w:sz w:val="20"/>
        </w:rPr>
        <w:t>d) Yanıta göre bölüme git (koşullu dallanma)</w:t>
      </w:r>
    </w:p>
    <w:p w14:paraId="39B686B2" w14:textId="39B686B2">
      <w:pPr>
        <w:pStyle w:val="Normal"/>
        <w:keepNext w:val="true"/>
        <w:spacing w:after="40" w:before="0"/>
        <w:rPr/>
      </w:pPr>
      <w:r>
        <w:rPr>
          <w:b/>
          <w:i w:val="false"/>
          <w:color w:val="1A73E8"/>
        </w:rPr>
        <w:t xml:space="preserve">16. </w:t>
      </w:r>
      <w:r>
        <w:rPr>
          <w:b/>
          <w:i w:val="false"/>
        </w:rPr>
        <w:t>Google'ın istem rehberine göre etkili bir Gemini isteminin dört öğesi nelerdir?</w:t>
      </w:r>
    </w:p>
    <w:p w14:paraId="3AB68845" w14:textId="3AB68845">
      <w:pPr>
        <w:pStyle w:val="Normal"/>
        <w:keepNext w:val="true"/>
        <w:spacing w:after="0" w:before="0"/>
        <w:ind w:left="454"/>
        <w:rPr/>
      </w:pPr>
      <w:r>
        <w:rPr>
          <w:b w:val="false"/>
          <w:i w:val="false"/>
          <w:sz w:val="20"/>
        </w:rPr>
        <w:t>a) Persona, görev, bağlam, biçim</w:t>
      </w:r>
    </w:p>
    <w:p w14:paraId="3BB689D8" w14:textId="3BB689D8">
      <w:pPr>
        <w:pStyle w:val="Normal"/>
        <w:keepNext w:val="true"/>
        <w:spacing w:after="0" w:before="0"/>
        <w:ind w:left="454"/>
        <w:rPr/>
      </w:pPr>
      <w:r>
        <w:rPr>
          <w:b w:val="false"/>
          <w:i w:val="false"/>
          <w:sz w:val="20"/>
        </w:rPr>
        <w:t>b) Ton, uzunluk, dil, emoji</w:t>
      </w:r>
    </w:p>
    <w:p w14:paraId="3CB68B6B" w14:textId="3CB68B6B">
      <w:pPr>
        <w:pStyle w:val="Normal"/>
        <w:keepNext w:val="true"/>
        <w:spacing w:after="0" w:before="0"/>
        <w:ind w:left="454"/>
        <w:rPr/>
      </w:pPr>
      <w:r>
        <w:rPr>
          <w:b w:val="false"/>
          <w:i w:val="false"/>
          <w:sz w:val="20"/>
        </w:rPr>
        <w:t>c) Soru, cevap, kaynak, tarih</w:t>
      </w:r>
    </w:p>
    <w:p w14:paraId="39B98EC9" w14:textId="39B98EC9">
      <w:pPr>
        <w:pStyle w:val="Normal"/>
        <w:spacing w:after="120" w:before="0"/>
        <w:ind w:left="454"/>
        <w:rPr/>
      </w:pPr>
      <w:r>
        <w:rPr>
          <w:b w:val="false"/>
          <w:i w:val="false"/>
          <w:sz w:val="20"/>
        </w:rPr>
        <w:t>d) Başlık, özet, gövde, imza</w:t>
      </w:r>
    </w:p>
    <w:p w14:paraId="38B98D36" w14:textId="38B98D36">
      <w:pPr>
        <w:pStyle w:val="Normal"/>
        <w:keepNext w:val="true"/>
        <w:spacing w:after="40" w:before="0"/>
        <w:rPr/>
      </w:pPr>
      <w:r>
        <w:rPr>
          <w:b/>
          <w:i w:val="false"/>
          <w:color w:val="1A73E8"/>
        </w:rPr>
        <w:t xml:space="preserve">17. </w:t>
      </w:r>
      <w:r>
        <w:rPr>
          <w:b/>
          <w:i w:val="false"/>
        </w:rPr>
        <w:t>Gemini Notebook'un (eski NotebookLM) temel özelliği nedir?</w:t>
      </w:r>
    </w:p>
    <w:p w14:paraId="37B98BA3" w14:textId="37B98BA3">
      <w:pPr>
        <w:pStyle w:val="Normal"/>
        <w:keepNext w:val="true"/>
        <w:spacing w:after="0" w:before="0"/>
        <w:ind w:left="454"/>
        <w:rPr/>
      </w:pPr>
      <w:r>
        <w:rPr>
          <w:b w:val="false"/>
          <w:i w:val="false"/>
          <w:sz w:val="20"/>
        </w:rPr>
        <w:t>a) Yanıtlarını eklediğiniz kaynaklara dayandırır ve kaynak gösterir.</w:t>
      </w:r>
    </w:p>
    <w:p w14:paraId="36B98A10" w14:textId="36B98A10">
      <w:pPr>
        <w:pStyle w:val="Normal"/>
        <w:keepNext w:val="true"/>
        <w:spacing w:after="0" w:before="0"/>
        <w:ind w:left="454"/>
        <w:rPr/>
      </w:pPr>
      <w:r>
        <w:rPr>
          <w:b w:val="false"/>
          <w:i w:val="false"/>
          <w:sz w:val="20"/>
        </w:rPr>
        <w:t>b) Yalnızca görsel üretir.</w:t>
      </w:r>
    </w:p>
    <w:p w14:paraId="3DB99515" w14:textId="3DB99515">
      <w:pPr>
        <w:pStyle w:val="Normal"/>
        <w:keepNext w:val="true"/>
        <w:spacing w:after="0" w:before="0"/>
        <w:ind w:left="454"/>
        <w:rPr/>
      </w:pPr>
      <w:r>
        <w:rPr>
          <w:b w:val="false"/>
          <w:i w:val="false"/>
          <w:sz w:val="20"/>
        </w:rPr>
        <w:t>c) Yalnızca e-posta yazar.</w:t>
      </w:r>
    </w:p>
    <w:p w14:paraId="3CB99382" w14:textId="3CB99382">
      <w:pPr>
        <w:pStyle w:val="Normal"/>
        <w:spacing w:after="120" w:before="0"/>
        <w:ind w:left="454"/>
        <w:rPr/>
      </w:pPr>
      <w:r>
        <w:rPr>
          <w:b w:val="false"/>
          <w:i w:val="false"/>
          <w:sz w:val="20"/>
        </w:rPr>
        <w:t>d) İnternet bağlantısı olmadan çalışır.</w:t>
      </w:r>
    </w:p>
    <w:p w14:paraId="3BB991EF" w14:textId="3BB991EF">
      <w:pPr>
        <w:pStyle w:val="Normal"/>
        <w:keepNext w:val="true"/>
        <w:spacing w:after="40" w:before="0"/>
        <w:rPr/>
      </w:pPr>
      <w:r>
        <w:rPr>
          <w:b/>
          <w:i w:val="false"/>
          <w:color w:val="1A73E8"/>
        </w:rPr>
        <w:t xml:space="preserve">18. </w:t>
      </w:r>
      <w:r>
        <w:rPr>
          <w:b/>
          <w:i w:val="false"/>
        </w:rPr>
        <w:t>Gemini'nin ürettiği bir raporu paylaşmadan önce ne yapılmalıdır?</w:t>
      </w:r>
    </w:p>
    <w:p w14:paraId="3AB9905C" w14:textId="3AB9905C">
      <w:pPr>
        <w:pStyle w:val="Normal"/>
        <w:keepNext w:val="true"/>
        <w:spacing w:after="0" w:before="0"/>
        <w:ind w:left="454"/>
        <w:rPr/>
      </w:pPr>
      <w:r>
        <w:rPr>
          <w:b w:val="false"/>
          <w:i w:val="false"/>
          <w:sz w:val="20"/>
        </w:rPr>
        <w:t>a) Hiç düzenlemeden paylaşılmalıdır.</w:t>
      </w:r>
    </w:p>
    <w:p w14:paraId="41B99B61" w14:textId="41B99B61">
      <w:pPr>
        <w:pStyle w:val="Normal"/>
        <w:keepNext w:val="true"/>
        <w:spacing w:after="0" w:before="0"/>
        <w:ind w:left="454"/>
        <w:rPr/>
      </w:pPr>
      <w:r>
        <w:rPr>
          <w:b w:val="false"/>
          <w:i w:val="false"/>
          <w:sz w:val="20"/>
        </w:rPr>
        <w:t>b) Yalnızca yazı tipi değiştirilmelidir.</w:t>
      </w:r>
    </w:p>
    <w:p w14:paraId="40B999CE" w14:textId="40B999CE">
      <w:pPr>
        <w:pStyle w:val="Normal"/>
        <w:keepNext w:val="true"/>
        <w:spacing w:after="0" w:before="0"/>
        <w:ind w:left="454"/>
        <w:rPr/>
      </w:pPr>
      <w:r>
        <w:rPr>
          <w:b w:val="false"/>
          <w:i w:val="false"/>
          <w:sz w:val="20"/>
        </w:rPr>
        <w:t>c) İngilizceye çevrilmelidir.</w:t>
      </w:r>
    </w:p>
    <w:p w14:paraId="3FBBD6D2" w14:textId="3FBBD6D2">
      <w:pPr>
        <w:pStyle w:val="Normal"/>
        <w:spacing w:after="120" w:before="0"/>
        <w:ind w:left="454"/>
        <w:rPr/>
      </w:pPr>
      <w:r>
        <w:rPr>
          <w:b w:val="false"/>
          <w:i w:val="false"/>
          <w:sz w:val="20"/>
        </w:rPr>
        <w:t>d) Olgular, rakamlar ve kaynaklar doğrulanmalıdır.</w:t>
      </w:r>
    </w:p>
    <w:p w14:paraId="40BBD865" w14:textId="40BBD865">
      <w:pPr>
        <w:pStyle w:val="Normal"/>
        <w:keepNext w:val="true"/>
        <w:spacing w:after="40" w:before="0"/>
        <w:rPr/>
      </w:pPr>
      <w:r>
        <w:rPr>
          <w:b/>
          <w:i w:val="false"/>
          <w:color w:val="1A73E8"/>
        </w:rPr>
        <w:t xml:space="preserve">19. </w:t>
      </w:r>
      <w:r>
        <w:rPr>
          <w:b/>
          <w:i w:val="false"/>
        </w:rPr>
        <w:t>Workspace Studio'da bir akışı başlatan bileşene ne denir?</w:t>
      </w:r>
    </w:p>
    <w:p w14:paraId="3DBBD3AC" w14:textId="3DBBD3AC">
      <w:pPr>
        <w:pStyle w:val="Normal"/>
        <w:keepNext w:val="true"/>
        <w:spacing w:after="0" w:before="0"/>
        <w:ind w:left="454"/>
        <w:rPr/>
      </w:pPr>
      <w:r>
        <w:rPr>
          <w:b w:val="false"/>
          <w:i w:val="false"/>
          <w:sz w:val="20"/>
        </w:rPr>
        <w:t>a) Şablon</w:t>
      </w:r>
    </w:p>
    <w:p w14:paraId="3EBBD53F" w14:textId="3EBBD53F">
      <w:pPr>
        <w:pStyle w:val="Normal"/>
        <w:keepNext w:val="true"/>
        <w:spacing w:after="0" w:before="0"/>
        <w:ind w:left="454"/>
        <w:rPr/>
      </w:pPr>
      <w:r>
        <w:rPr>
          <w:b w:val="false"/>
          <w:i w:val="false"/>
          <w:sz w:val="20"/>
        </w:rPr>
        <w:t>b) Değişken</w:t>
      </w:r>
    </w:p>
    <w:p w14:paraId="3BBBD086" w14:textId="3BBBD086">
      <w:pPr>
        <w:pStyle w:val="Normal"/>
        <w:keepNext w:val="true"/>
        <w:spacing w:after="0" w:before="0"/>
        <w:ind w:left="454"/>
        <w:rPr/>
      </w:pPr>
      <w:r>
        <w:rPr>
          <w:b w:val="false"/>
          <w:i w:val="false"/>
          <w:sz w:val="20"/>
        </w:rPr>
        <w:t>c) Başlatıcı (starter)</w:t>
      </w:r>
    </w:p>
    <w:p w14:paraId="3CBBD219" w14:textId="3CBBD219">
      <w:pPr>
        <w:pStyle w:val="Normal"/>
        <w:spacing w:after="120" w:before="0"/>
        <w:ind w:left="454"/>
        <w:rPr/>
      </w:pPr>
      <w:r>
        <w:rPr>
          <w:b w:val="false"/>
          <w:i w:val="false"/>
          <w:sz w:val="20"/>
        </w:rPr>
        <w:t>d) Adım (step)</w:t>
      </w:r>
    </w:p>
    <w:p w14:paraId="39BBCD60" w14:textId="39BBCD60">
      <w:pPr>
        <w:pStyle w:val="Normal"/>
        <w:keepNext w:val="true"/>
        <w:spacing w:after="40" w:before="0"/>
        <w:rPr/>
      </w:pPr>
      <w:r>
        <w:rPr>
          <w:b/>
          <w:i w:val="false"/>
          <w:color w:val="1A73E8"/>
        </w:rPr>
        <w:t xml:space="preserve">20. </w:t>
      </w:r>
      <w:r>
        <w:rPr>
          <w:b/>
          <w:i w:val="false"/>
        </w:rPr>
        <w:t>Aciliyet dili kullanan, beklenmedik ek ve oturum açma bağlantısı içeren bir e-posta aldınız. Ne yapmalısınız?</w:t>
      </w:r>
    </w:p>
    <w:p w14:paraId="3ABBCEF3" w14:textId="3ABBCEF3">
      <w:pPr>
        <w:pStyle w:val="Normal"/>
        <w:keepNext w:val="true"/>
        <w:spacing w:after="0" w:before="0"/>
        <w:ind w:left="454"/>
        <w:rPr/>
      </w:pPr>
      <w:r>
        <w:rPr>
          <w:b w:val="false"/>
          <w:i w:val="false"/>
          <w:sz w:val="20"/>
        </w:rPr>
        <w:t>a) E-postayı tüm ekibe iletmek</w:t>
      </w:r>
    </w:p>
    <w:p w14:paraId="47BBE36A" w14:textId="47BBE36A">
      <w:pPr>
        <w:pStyle w:val="Normal"/>
        <w:keepNext w:val="true"/>
        <w:spacing w:after="0" w:before="0"/>
        <w:ind w:left="454"/>
        <w:rPr/>
      </w:pPr>
      <w:r>
        <w:rPr>
          <w:b w:val="false"/>
          <w:i w:val="false"/>
          <w:sz w:val="20"/>
        </w:rPr>
        <w:t>b) "Kimlik avını bildir" ile bildirip gerekiyorsa BT ekibine haber vermek</w:t>
      </w:r>
    </w:p>
    <w:p w14:paraId="48BBE4FD" w14:textId="48BBE4FD">
      <w:pPr>
        <w:pStyle w:val="Normal"/>
        <w:keepNext w:val="true"/>
        <w:spacing w:after="0" w:before="0"/>
        <w:ind w:left="454"/>
        <w:rPr/>
      </w:pPr>
      <w:r>
        <w:rPr>
          <w:b w:val="false"/>
          <w:i w:val="false"/>
          <w:sz w:val="20"/>
        </w:rPr>
        <w:t>c) Bağlantıya tıklayıp kontrol etmek</w:t>
      </w:r>
    </w:p>
    <w:p w14:paraId="45BE1EDB" w14:textId="45BE1EDB">
      <w:pPr>
        <w:pStyle w:val="Normal"/>
        <w:spacing w:after="120" w:before="0"/>
        <w:ind w:left="454"/>
        <w:rPr/>
      </w:pPr>
      <w:r>
        <w:rPr>
          <w:b w:val="false"/>
          <w:i w:val="false"/>
          <w:sz w:val="20"/>
        </w:rPr>
        <w:t>d) Göndereni yanıtlayıp gerçek olup olmadığını sormak</w:t>
      </w:r>
    </w:p>
    <w:p w14:paraId="44BE1D48" w14:textId="44BE1D48">
      <w:pPr>
        <w:pStyle w:val="Heading2"/>
        <w:rPr/>
      </w:pPr>
      <w:bookmarkStart w:id="39" w:name="__RefHeading___Toc5509_3407517436"/>
      <w:bookmarkEnd w:id="39"/>
      <w:r>
        <w:rPr/>
        <w:t>Cevap anahtarı</w:t>
      </w:r>
    </w:p>
    <w:tbl>
      <w:tblPr>
        <w:tblW w:type="dxa" w:w="9630"/>
        <w:jc w:val="left"/>
        <w:tblInd w:type="dxa" w:w="-48"/>
        <w:tblLayout w:type="fixed"/>
        <w:tblCellMar>
          <w:top w:type="dxa" w:w="60"/>
          <w:left w:type="dxa" w:w="60"/>
          <w:bottom w:type="dxa" w:w="60"/>
          <w:right w:type="dxa" w:w="60"/>
        </w:tblCellMar>
        <w:tblLook w:firstColumn="1" w:firstRow="1" w:lastColumn="0" w:lastRow="0" w:noHBand="0" w:noVBand="1" w:val="04a0"/>
      </w:tblPr>
      <w:tblGrid>
        <w:gridCol w:w="963"/>
        <w:gridCol w:w="963"/>
        <w:gridCol w:w="963"/>
        <w:gridCol w:w="963"/>
        <w:gridCol w:w="963"/>
        <w:gridCol w:w="963"/>
        <w:gridCol w:w="963"/>
        <w:gridCol w:w="963"/>
        <w:gridCol w:w="963"/>
        <w:gridCol w:w="962"/>
      </w:tblGrid>
      <w:tr>
        <w:trPr/>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5B4A7DF9" w14:textId="5B4A7DF9">
            <w:pPr>
              <w:pStyle w:val="Normal"/>
              <w:spacing w:after="0" w:before="0" w:line="264" w:lineRule="auto"/>
              <w:jc w:val="center"/>
              <w:rPr/>
            </w:pPr>
            <w:r>
              <w:rPr>
                <w:b/>
                <w:i w:val="false"/>
                <w:color w:val="FFFFFF"/>
                <w:sz w:val="19"/>
              </w:rPr>
              <w:t>1</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3626A004" w14:textId="3626A004">
            <w:pPr>
              <w:pStyle w:val="Normal"/>
              <w:spacing w:after="0" w:before="0" w:line="264" w:lineRule="auto"/>
              <w:jc w:val="center"/>
              <w:rPr/>
            </w:pPr>
            <w:r>
              <w:rPr>
                <w:b/>
                <w:i w:val="false"/>
                <w:color w:val="FFFFFF"/>
                <w:sz w:val="19"/>
              </w:rPr>
              <w:t>2</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3198F443" w14:textId="3198F443">
            <w:pPr>
              <w:pStyle w:val="Normal"/>
              <w:spacing w:after="0" w:before="0" w:line="264" w:lineRule="auto"/>
              <w:jc w:val="center"/>
              <w:rPr/>
            </w:pPr>
            <w:r>
              <w:rPr>
                <w:b/>
                <w:i w:val="false"/>
                <w:color w:val="FFFFFF"/>
                <w:sz w:val="19"/>
              </w:rPr>
              <w:t>3</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0C75164E" w14:textId="0C75164E">
            <w:pPr>
              <w:pStyle w:val="Normal"/>
              <w:spacing w:after="0" w:before="0" w:line="264" w:lineRule="auto"/>
              <w:jc w:val="center"/>
              <w:rPr/>
            </w:pPr>
            <w:r>
              <w:rPr>
                <w:b/>
                <w:i w:val="false"/>
                <w:color w:val="FFFFFF"/>
                <w:sz w:val="19"/>
              </w:rPr>
              <w:t>4</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26F950CD" w14:textId="26F950CD">
            <w:pPr>
              <w:pStyle w:val="Normal"/>
              <w:spacing w:after="0" w:before="0" w:line="264" w:lineRule="auto"/>
              <w:jc w:val="center"/>
              <w:rPr/>
            </w:pPr>
            <w:r>
              <w:rPr>
                <w:b/>
                <w:i w:val="false"/>
                <w:color w:val="FFFFFF"/>
                <w:sz w:val="19"/>
              </w:rPr>
              <w:t>5</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61858E98" w14:textId="61858E98">
            <w:pPr>
              <w:pStyle w:val="Normal"/>
              <w:spacing w:after="0" w:before="0" w:line="264" w:lineRule="auto"/>
              <w:jc w:val="center"/>
              <w:rPr/>
            </w:pPr>
            <w:r>
              <w:rPr>
                <w:b/>
                <w:i w:val="false"/>
                <w:color w:val="FFFFFF"/>
                <w:sz w:val="19"/>
              </w:rPr>
              <w:t>6</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7D47C717" w14:textId="7D47C717">
            <w:pPr>
              <w:pStyle w:val="Normal"/>
              <w:spacing w:after="0" w:before="0" w:line="264" w:lineRule="auto"/>
              <w:jc w:val="center"/>
              <w:rPr/>
            </w:pPr>
            <w:r>
              <w:rPr>
                <w:b/>
                <w:i w:val="false"/>
                <w:color w:val="FFFFFF"/>
                <w:sz w:val="19"/>
              </w:rPr>
              <w:t>7</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691950B2" w14:textId="691950B2">
            <w:pPr>
              <w:pStyle w:val="Normal"/>
              <w:spacing w:after="0" w:before="0" w:line="264" w:lineRule="auto"/>
              <w:jc w:val="center"/>
              <w:rPr/>
            </w:pPr>
            <w:r>
              <w:rPr>
                <w:b/>
                <w:i w:val="false"/>
                <w:color w:val="FFFFFF"/>
                <w:sz w:val="19"/>
              </w:rPr>
              <w:t>8</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04DB8931" w14:textId="04DB8931">
            <w:pPr>
              <w:pStyle w:val="Normal"/>
              <w:spacing w:after="0" w:before="0" w:line="264" w:lineRule="auto"/>
              <w:jc w:val="center"/>
              <w:rPr/>
            </w:pPr>
            <w:r>
              <w:rPr>
                <w:b/>
                <w:i w:val="false"/>
                <w:color w:val="FFFFFF"/>
                <w:sz w:val="19"/>
              </w:rPr>
              <w:t>9</w:t>
            </w:r>
          </w:p>
        </w:tc>
        <w:tc>
          <w:tcPr>
            <w:tcW w:type="dxa" w:w="962"/>
            <w:tcBorders>
              <w:top w:color="DADCE0" w:space="0" w:sz="4" w:val="single"/>
              <w:left w:color="DADCE0" w:space="0" w:sz="4" w:val="single"/>
              <w:bottom w:color="DADCE0" w:space="0" w:sz="4" w:val="single"/>
              <w:right w:color="DADCE0" w:space="0" w:sz="4" w:val="single"/>
            </w:tcBorders>
            <w:shd w:color="auto" w:fill="1A73E8" w:val="clear"/>
            <w:vAlign w:val="center"/>
          </w:tcPr>
          <w:p w14:paraId="1B3BD699" w14:textId="1B3BD699">
            <w:pPr>
              <w:pStyle w:val="Normal"/>
              <w:spacing w:after="0" w:before="0" w:line="264" w:lineRule="auto"/>
              <w:jc w:val="center"/>
              <w:rPr/>
            </w:pPr>
            <w:r>
              <w:rPr>
                <w:b/>
                <w:i w:val="false"/>
                <w:color w:val="FFFFFF"/>
                <w:sz w:val="19"/>
              </w:rPr>
              <w:t>10</w:t>
            </w:r>
          </w:p>
        </w:tc>
      </w:tr>
      <w:tr>
        <w:trPr/>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4F7EDF2E" w14:textId="4F7EDF2E">
            <w:pPr>
              <w:pStyle w:val="Normal"/>
              <w:spacing w:after="0" w:before="0" w:line="264" w:lineRule="auto"/>
              <w:jc w:val="center"/>
              <w:rPr/>
            </w:pPr>
            <w:r>
              <w:rPr>
                <w:b/>
                <w:i w:val="false"/>
                <w:sz w:val="22"/>
              </w:rPr>
              <w:t>D</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40518FF7" w14:textId="40518FF7">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25CD5578" w14:textId="25CD5578">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1F9244D9" w14:textId="1F9244D9">
            <w:pPr>
              <w:pStyle w:val="Normal"/>
              <w:spacing w:after="0" w:before="0" w:line="264" w:lineRule="auto"/>
              <w:jc w:val="center"/>
              <w:rPr/>
            </w:pPr>
            <w:r>
              <w:rPr>
                <w:b/>
                <w:i w:val="false"/>
                <w:sz w:val="22"/>
              </w:rPr>
              <w:t>C</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246ED8FA" w14:textId="246ED8FA">
            <w:pPr>
              <w:pStyle w:val="Normal"/>
              <w:spacing w:after="0" w:before="0" w:line="264" w:lineRule="auto"/>
              <w:jc w:val="center"/>
              <w:rPr/>
            </w:pPr>
            <w:r>
              <w:rPr>
                <w:b/>
                <w:i w:val="false"/>
                <w:sz w:val="22"/>
              </w:rPr>
              <w:t>D</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74A386A3" w14:textId="74A386A3">
            <w:pPr>
              <w:pStyle w:val="Normal"/>
              <w:spacing w:after="0" w:before="0" w:line="264" w:lineRule="auto"/>
              <w:jc w:val="center"/>
              <w:rPr/>
            </w:pPr>
            <w:r>
              <w:rPr>
                <w:b/>
                <w:i w:val="false"/>
                <w:sz w:val="22"/>
              </w:rPr>
              <w:t>C</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7A6D9D64" w14:textId="7A6D9D64">
            <w:pPr>
              <w:pStyle w:val="Normal"/>
              <w:spacing w:after="0" w:before="0" w:line="264" w:lineRule="auto"/>
              <w:jc w:val="center"/>
              <w:rPr/>
            </w:pPr>
            <w:r>
              <w:rPr>
                <w:b/>
                <w:i w:val="false"/>
                <w:sz w:val="22"/>
              </w:rPr>
              <w:t>C</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73450A25" w14:textId="73450A25">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58C00626" w14:textId="58C00626">
            <w:pPr>
              <w:pStyle w:val="Normal"/>
              <w:spacing w:after="0" w:before="0" w:line="264" w:lineRule="auto"/>
              <w:jc w:val="center"/>
              <w:rPr/>
            </w:pPr>
            <w:r>
              <w:rPr>
                <w:b/>
                <w:i w:val="false"/>
                <w:sz w:val="22"/>
              </w:rPr>
              <w:t>B</w:t>
            </w:r>
          </w:p>
        </w:tc>
        <w:tc>
          <w:tcPr>
            <w:tcW w:type="dxa" w:w="962"/>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1C411FD0" w14:textId="1C411FD0">
            <w:pPr>
              <w:pStyle w:val="Normal"/>
              <w:spacing w:after="0" w:before="0" w:line="264" w:lineRule="auto"/>
              <w:jc w:val="center"/>
              <w:rPr/>
            </w:pPr>
            <w:r>
              <w:rPr>
                <w:b/>
                <w:i w:val="false"/>
                <w:sz w:val="22"/>
              </w:rPr>
              <w:t>C</w:t>
            </w:r>
          </w:p>
        </w:tc>
      </w:tr>
      <w:tr>
        <w:trPr/>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54204B87" w14:textId="54204B87">
            <w:pPr>
              <w:pStyle w:val="Normal"/>
              <w:spacing w:after="0" w:before="0" w:line="264" w:lineRule="auto"/>
              <w:jc w:val="center"/>
              <w:rPr/>
            </w:pPr>
            <w:r>
              <w:rPr>
                <w:b/>
                <w:i w:val="false"/>
                <w:color w:val="FFFFFF"/>
                <w:sz w:val="19"/>
              </w:rPr>
              <w:t>11</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63EB6B7E" w14:textId="63EB6B7E">
            <w:pPr>
              <w:pStyle w:val="Normal"/>
              <w:spacing w:after="0" w:before="0" w:line="264" w:lineRule="auto"/>
              <w:jc w:val="center"/>
              <w:rPr/>
            </w:pPr>
            <w:r>
              <w:rPr>
                <w:b/>
                <w:i w:val="false"/>
                <w:color w:val="FFFFFF"/>
                <w:sz w:val="19"/>
              </w:rPr>
              <w:t>12</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7F0F09BD" w14:textId="7F0F09BD">
            <w:pPr>
              <w:pStyle w:val="Normal"/>
              <w:spacing w:after="0" w:before="0" w:line="264" w:lineRule="auto"/>
              <w:jc w:val="center"/>
              <w:rPr/>
            </w:pPr>
            <w:r>
              <w:rPr>
                <w:b/>
                <w:i w:val="false"/>
                <w:color w:val="FFFFFF"/>
                <w:sz w:val="19"/>
              </w:rPr>
              <w:t>13</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0D9DBEB4" w14:textId="0D9DBEB4">
            <w:pPr>
              <w:pStyle w:val="Normal"/>
              <w:spacing w:after="0" w:before="0" w:line="264" w:lineRule="auto"/>
              <w:jc w:val="center"/>
              <w:rPr/>
            </w:pPr>
            <w:r>
              <w:rPr>
                <w:b/>
                <w:i w:val="false"/>
                <w:color w:val="FFFFFF"/>
                <w:sz w:val="19"/>
              </w:rPr>
              <w:t>14</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091012F3" w14:textId="091012F3">
            <w:pPr>
              <w:pStyle w:val="Normal"/>
              <w:spacing w:after="0" w:before="0" w:line="264" w:lineRule="auto"/>
              <w:jc w:val="center"/>
              <w:rPr/>
            </w:pPr>
            <w:r>
              <w:rPr>
                <w:b/>
                <w:i w:val="false"/>
                <w:color w:val="FFFFFF"/>
                <w:sz w:val="19"/>
              </w:rPr>
              <w:t>15</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383CCB0A" w14:textId="383CCB0A">
            <w:pPr>
              <w:pStyle w:val="Normal"/>
              <w:spacing w:after="0" w:before="0" w:line="264" w:lineRule="auto"/>
              <w:jc w:val="center"/>
              <w:rPr/>
            </w:pPr>
            <w:r>
              <w:rPr>
                <w:b/>
                <w:i w:val="false"/>
                <w:color w:val="FFFFFF"/>
                <w:sz w:val="19"/>
              </w:rPr>
              <w:t>16</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32C19CA9" w14:textId="32C19CA9">
            <w:pPr>
              <w:pStyle w:val="Normal"/>
              <w:spacing w:after="0" w:before="0" w:line="264" w:lineRule="auto"/>
              <w:jc w:val="center"/>
              <w:rPr/>
            </w:pPr>
            <w:r>
              <w:rPr>
                <w:b/>
                <w:i w:val="false"/>
                <w:color w:val="FFFFFF"/>
                <w:sz w:val="19"/>
              </w:rPr>
              <w:t>17</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41EEEBE0" w14:textId="41EEEBE0">
            <w:pPr>
              <w:pStyle w:val="Normal"/>
              <w:spacing w:after="0" w:before="0" w:line="264" w:lineRule="auto"/>
              <w:jc w:val="center"/>
              <w:rPr/>
            </w:pPr>
            <w:r>
              <w:rPr>
                <w:b/>
                <w:i w:val="false"/>
                <w:color w:val="FFFFFF"/>
                <w:sz w:val="19"/>
              </w:rPr>
              <w:t>18</w:t>
            </w:r>
          </w:p>
        </w:tc>
        <w:tc>
          <w:tcPr>
            <w:tcW w:type="dxa" w:w="963"/>
            <w:tcBorders>
              <w:top w:color="DADCE0" w:space="0" w:sz="4" w:val="single"/>
              <w:left w:color="DADCE0" w:space="0" w:sz="4" w:val="single"/>
              <w:bottom w:color="DADCE0" w:space="0" w:sz="4" w:val="single"/>
              <w:right w:color="DADCE0" w:space="0" w:sz="4" w:val="single"/>
            </w:tcBorders>
            <w:shd w:color="auto" w:fill="1A73E8" w:val="clear"/>
            <w:vAlign w:val="center"/>
          </w:tcPr>
          <w:p w14:paraId="5DB05ADF" w14:textId="5DB05ADF">
            <w:pPr>
              <w:pStyle w:val="Normal"/>
              <w:spacing w:after="0" w:before="0" w:line="264" w:lineRule="auto"/>
              <w:jc w:val="center"/>
              <w:rPr/>
            </w:pPr>
            <w:r>
              <w:rPr>
                <w:b/>
                <w:i w:val="false"/>
                <w:color w:val="FFFFFF"/>
                <w:sz w:val="19"/>
              </w:rPr>
              <w:t>19</w:t>
            </w:r>
          </w:p>
        </w:tc>
        <w:tc>
          <w:tcPr>
            <w:tcW w:type="dxa" w:w="962"/>
            <w:tcBorders>
              <w:top w:color="DADCE0" w:space="0" w:sz="4" w:val="single"/>
              <w:left w:color="DADCE0" w:space="0" w:sz="4" w:val="single"/>
              <w:bottom w:color="DADCE0" w:space="0" w:sz="4" w:val="single"/>
              <w:right w:color="DADCE0" w:space="0" w:sz="4" w:val="single"/>
            </w:tcBorders>
            <w:shd w:color="auto" w:fill="1A73E8" w:val="clear"/>
            <w:vAlign w:val="center"/>
          </w:tcPr>
          <w:p w14:paraId="73BF2E23" w14:textId="73BF2E23">
            <w:pPr>
              <w:pStyle w:val="Normal"/>
              <w:spacing w:after="0" w:before="0" w:line="264" w:lineRule="auto"/>
              <w:jc w:val="center"/>
              <w:rPr/>
            </w:pPr>
            <w:r>
              <w:rPr>
                <w:b/>
                <w:i w:val="false"/>
                <w:color w:val="FFFFFF"/>
                <w:sz w:val="19"/>
              </w:rPr>
              <w:t>20</w:t>
            </w:r>
          </w:p>
        </w:tc>
      </w:tr>
      <w:tr>
        <w:trPr/>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0A85B03C" w14:textId="0A85B03C">
            <w:pPr>
              <w:pStyle w:val="Normal"/>
              <w:spacing w:after="0" w:before="0" w:line="264" w:lineRule="auto"/>
              <w:jc w:val="center"/>
              <w:rPr/>
            </w:pPr>
            <w:r>
              <w:rPr>
                <w:b/>
                <w:i w:val="false"/>
                <w:sz w:val="22"/>
              </w:rPr>
              <w:t>B</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4FF97271" w14:textId="4FF97271">
            <w:pPr>
              <w:pStyle w:val="Normal"/>
              <w:spacing w:after="0" w:before="0" w:line="264" w:lineRule="auto"/>
              <w:jc w:val="center"/>
              <w:rPr/>
            </w:pPr>
            <w:r>
              <w:rPr>
                <w:b/>
                <w:i w:val="false"/>
                <w:sz w:val="22"/>
              </w:rPr>
              <w:t>C</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343739F2" w14:textId="343739F2">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5157EEEF" w14:textId="5157EEEF">
            <w:pPr>
              <w:pStyle w:val="Normal"/>
              <w:spacing w:after="0" w:before="0" w:line="264" w:lineRule="auto"/>
              <w:jc w:val="center"/>
              <w:rPr/>
            </w:pPr>
            <w:r>
              <w:rPr>
                <w:b/>
                <w:i w:val="false"/>
                <w:sz w:val="22"/>
              </w:rPr>
              <w:t>D</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363450B0" w14:textId="363450B0">
            <w:pPr>
              <w:pStyle w:val="Normal"/>
              <w:spacing w:after="0" w:before="0" w:line="264" w:lineRule="auto"/>
              <w:jc w:val="center"/>
              <w:rPr/>
            </w:pPr>
            <w:r>
              <w:rPr>
                <w:b/>
                <w:i w:val="false"/>
                <w:sz w:val="22"/>
              </w:rPr>
              <w:t>D</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7B586105" w14:textId="7B586105">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5F96F206" w14:textId="5F96F206">
            <w:pPr>
              <w:pStyle w:val="Normal"/>
              <w:spacing w:after="0" w:before="0" w:line="264" w:lineRule="auto"/>
              <w:jc w:val="center"/>
              <w:rPr/>
            </w:pPr>
            <w:r>
              <w:rPr>
                <w:b/>
                <w:i w:val="false"/>
                <w:sz w:val="22"/>
              </w:rPr>
              <w:t>A</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7CB6DD83" w14:textId="7CB6DD83">
            <w:pPr>
              <w:pStyle w:val="Normal"/>
              <w:spacing w:after="0" w:before="0" w:line="264" w:lineRule="auto"/>
              <w:jc w:val="center"/>
              <w:rPr/>
            </w:pPr>
            <w:r>
              <w:rPr>
                <w:b/>
                <w:i w:val="false"/>
                <w:sz w:val="22"/>
              </w:rPr>
              <w:t>D</w:t>
            </w:r>
          </w:p>
        </w:tc>
        <w:tc>
          <w:tcPr>
            <w:tcW w:type="dxa" w:w="963"/>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01448944" w14:textId="01448944">
            <w:pPr>
              <w:pStyle w:val="Normal"/>
              <w:spacing w:after="0" w:before="0" w:line="264" w:lineRule="auto"/>
              <w:jc w:val="center"/>
              <w:rPr/>
            </w:pPr>
            <w:r>
              <w:rPr>
                <w:b/>
                <w:i w:val="false"/>
                <w:sz w:val="22"/>
              </w:rPr>
              <w:t>C</w:t>
            </w:r>
          </w:p>
        </w:tc>
        <w:tc>
          <w:tcPr>
            <w:tcW w:type="dxa" w:w="962"/>
            <w:tcBorders>
              <w:top w:color="DADCE0" w:space="0" w:sz="4" w:val="single"/>
              <w:left w:color="DADCE0" w:space="0" w:sz="4" w:val="single"/>
              <w:bottom w:color="DADCE0" w:space="0" w:sz="4" w:val="single"/>
              <w:right w:color="DADCE0" w:space="0" w:sz="4" w:val="single"/>
            </w:tcBorders>
            <w:tcMar>
              <w:top w:type="dxa" w:w="90"/>
              <w:bottom w:type="dxa" w:w="90"/>
            </w:tcMar>
            <w:vAlign w:val="center"/>
          </w:tcPr>
          <w:p w14:paraId="4979491A" w14:textId="4979491A">
            <w:pPr>
              <w:pStyle w:val="Normal"/>
              <w:spacing w:after="0" w:before="0" w:line="264" w:lineRule="auto"/>
              <w:jc w:val="center"/>
              <w:rPr/>
            </w:pPr>
            <w:r>
              <w:rPr>
                <w:b/>
                <w:i w:val="false"/>
                <w:sz w:val="22"/>
              </w:rPr>
              <w:t>B</w:t>
            </w:r>
          </w:p>
        </w:tc>
      </w:tr>
    </w:tbl>
    <w:p w14:paraId="46BE206E" w14:textId="46BE206E">
      <w:pPr>
        <w:pStyle w:val="Normal"/>
        <w:rPr/>
      </w:pPr>
      <w:r>
        <w:rPr/>
      </w:r>
    </w:p>
    <w:p w14:paraId="49BE2527" w14:textId="49BE2527">
      <w:pPr>
        <w:pStyle w:val="Normal"/>
        <w:spacing w:after="0" w:before="0"/>
        <w:rPr/>
      </w:pPr>
      <w:r>
        <w:rPr/>
      </w:r>
      <w:r>
        <w:br w:type="page"/>
      </w:r>
    </w:p>
    <w:p w14:paraId="48BE2394" w14:textId="48BE2394">
      <w:pPr>
        <w:pStyle w:val="Heading1"/>
        <w:spacing w:after="200" w:before="0"/>
        <w:rPr/>
      </w:pPr>
      <w:bookmarkStart w:id="40" w:name="__RefHeading___Toc5511_3407517436"/>
      <w:bookmarkEnd w:id="40"/>
      <w:r>
        <w:rPr/>
        <w:t>Ek B. Klavye kısayolları ve hızlı bağlantılar</w:t>
      </w:r>
    </w:p>
    <w:p w14:paraId="4BBE284D" w14:textId="4BBE284D">
      <w:pPr>
        <w:pStyle w:val="Normal"/>
        <w:rPr/>
      </w:pPr>
      <w:r>
        <w:rPr>
          <w:b w:val="false"/>
          <w:i w:val="false"/>
        </w:rPr>
        <w:t>Kısayollar Windows ve ChromeOS içindir. macOS'ta Ctrl yerine Cmd, Alt yerine Option kullanılır. Gmail'de tek tuşlu kısayolların çalışması için Ayarlar &gt; Genel &gt; Klavye kısayolları seçeneğinin açılması gerekir.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154"/>
        <w:gridCol w:w="2948"/>
        <w:gridCol w:w="4536"/>
      </w:tblGrid>
      <w:tr>
        <w:trPr>
          <w:tblHeader w:val="true"/>
        </w:trPr>
        <w:tc>
          <w:tcPr>
            <w:tcW w:type="dxa" w:w="2154"/>
            <w:tcBorders>
              <w:top w:color="DADCE0" w:space="0" w:sz="4" w:val="single"/>
              <w:left w:color="DADCE0" w:space="0" w:sz="4" w:val="single"/>
              <w:bottom w:color="DADCE0" w:space="0" w:sz="4" w:val="single"/>
              <w:right w:color="DADCE0" w:space="0" w:sz="4" w:val="single"/>
            </w:tcBorders>
            <w:shd w:color="auto" w:fill="1A73E8" w:val="clear"/>
            <w:vAlign w:val="center"/>
          </w:tcPr>
          <w:p w14:paraId="66F0E02E" w14:textId="66F0E02E">
            <w:pPr>
              <w:pStyle w:val="Normal"/>
              <w:spacing w:after="0" w:before="0" w:line="264" w:lineRule="auto"/>
              <w:rPr/>
            </w:pPr>
            <w:r>
              <w:rPr>
                <w:b/>
                <w:i w:val="false"/>
                <w:color w:val="FFFFFF"/>
                <w:sz w:val="18"/>
              </w:rPr>
              <w:t>Uygulama</w:t>
            </w:r>
          </w:p>
        </w:tc>
        <w:tc>
          <w:tcPr>
            <w:tcW w:type="dxa" w:w="2948"/>
            <w:tcBorders>
              <w:top w:color="DADCE0" w:space="0" w:sz="4" w:val="single"/>
              <w:left w:color="DADCE0" w:space="0" w:sz="4" w:val="single"/>
              <w:bottom w:color="DADCE0" w:space="0" w:sz="4" w:val="single"/>
              <w:right w:color="DADCE0" w:space="0" w:sz="4" w:val="single"/>
            </w:tcBorders>
            <w:shd w:color="auto" w:fill="1A73E8" w:val="clear"/>
            <w:vAlign w:val="center"/>
          </w:tcPr>
          <w:p w14:paraId="57C390F7" w14:textId="57C390F7">
            <w:pPr>
              <w:pStyle w:val="Normal"/>
              <w:spacing w:after="0" w:before="0" w:line="264" w:lineRule="auto"/>
              <w:rPr/>
            </w:pPr>
            <w:r>
              <w:rPr>
                <w:b/>
                <w:i w:val="false"/>
                <w:color w:val="FFFFFF"/>
                <w:sz w:val="18"/>
              </w:rPr>
              <w:t>Kısayol</w:t>
            </w:r>
          </w:p>
        </w:tc>
        <w:tc>
          <w:tcPr>
            <w:tcW w:type="dxa" w:w="4536"/>
            <w:tcBorders>
              <w:top w:color="DADCE0" w:space="0" w:sz="4" w:val="single"/>
              <w:left w:color="DADCE0" w:space="0" w:sz="4" w:val="single"/>
              <w:bottom w:color="DADCE0" w:space="0" w:sz="4" w:val="single"/>
              <w:right w:color="DADCE0" w:space="0" w:sz="4" w:val="single"/>
            </w:tcBorders>
            <w:shd w:color="auto" w:fill="1A73E8" w:val="clear"/>
            <w:vAlign w:val="center"/>
          </w:tcPr>
          <w:p w14:paraId="3D3F5678" w14:textId="3D3F5678">
            <w:pPr>
              <w:pStyle w:val="Normal"/>
              <w:spacing w:after="0" w:before="0" w:line="264" w:lineRule="auto"/>
              <w:rPr/>
            </w:pPr>
            <w:r>
              <w:rPr>
                <w:b/>
                <w:i w:val="false"/>
                <w:color w:val="FFFFFF"/>
                <w:sz w:val="18"/>
              </w:rPr>
              <w:t>İşlev</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72BC7EF9" w14:textId="72BC7EF9">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vAlign w:val="center"/>
          </w:tcPr>
          <w:p w14:paraId="4D98A104" w14:textId="4D98A104">
            <w:pPr>
              <w:pStyle w:val="Normal"/>
              <w:spacing w:after="0" w:before="0" w:line="264" w:lineRule="auto"/>
              <w:rPr/>
            </w:pPr>
            <w:r>
              <w:rPr>
                <w:b w:val="false"/>
                <w:i w:val="false"/>
                <w:sz w:val="18"/>
              </w:rPr>
              <w:t>c</w:t>
            </w:r>
          </w:p>
        </w:tc>
        <w:tc>
          <w:tcPr>
            <w:tcW w:type="dxa" w:w="4536"/>
            <w:tcBorders>
              <w:top w:color="DADCE0" w:space="0" w:sz="4" w:val="single"/>
              <w:left w:color="DADCE0" w:space="0" w:sz="4" w:val="single"/>
              <w:bottom w:color="DADCE0" w:space="0" w:sz="4" w:val="single"/>
              <w:right w:color="DADCE0" w:space="0" w:sz="4" w:val="single"/>
            </w:tcBorders>
            <w:vAlign w:val="center"/>
          </w:tcPr>
          <w:p w14:paraId="490AF543" w14:textId="490AF543">
            <w:pPr>
              <w:pStyle w:val="Normal"/>
              <w:spacing w:after="0" w:before="0" w:line="264" w:lineRule="auto"/>
              <w:rPr/>
            </w:pPr>
            <w:r>
              <w:rPr>
                <w:b w:val="false"/>
                <w:i w:val="false"/>
                <w:sz w:val="18"/>
              </w:rPr>
              <w:t>Yeni e-posta oluştur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21F7B13C" w14:textId="21F7B13C">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676B7371" w14:textId="676B7371">
            <w:pPr>
              <w:pStyle w:val="Normal"/>
              <w:spacing w:after="0" w:before="0" w:line="264" w:lineRule="auto"/>
              <w:rPr/>
            </w:pPr>
            <w:r>
              <w:rPr>
                <w:b w:val="false"/>
                <w:i w:val="false"/>
                <w:sz w:val="18"/>
              </w:rPr>
              <w:t>r / a / f</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4BA93AF2" w14:textId="4BA93AF2">
            <w:pPr>
              <w:pStyle w:val="Normal"/>
              <w:spacing w:after="0" w:before="0" w:line="264" w:lineRule="auto"/>
              <w:rPr/>
            </w:pPr>
            <w:r>
              <w:rPr>
                <w:b w:val="false"/>
                <w:i w:val="false"/>
                <w:sz w:val="18"/>
              </w:rPr>
              <w:t>Yanıtla / Tümünü yanıtla / Yönlendir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6B924C87" w14:textId="6B924C87">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vAlign w:val="center"/>
          </w:tcPr>
          <w:p w14:paraId="7B5D6C7E" w14:textId="7B5D6C7E">
            <w:pPr>
              <w:pStyle w:val="Normal"/>
              <w:spacing w:after="0" w:before="0" w:line="264" w:lineRule="auto"/>
              <w:rPr/>
            </w:pPr>
            <w:r>
              <w:rPr>
                <w:b w:val="false"/>
                <w:i w:val="false"/>
                <w:sz w:val="18"/>
              </w:rPr>
              <w:t>e</w:t>
            </w:r>
          </w:p>
        </w:tc>
        <w:tc>
          <w:tcPr>
            <w:tcW w:type="dxa" w:w="4536"/>
            <w:tcBorders>
              <w:top w:color="DADCE0" w:space="0" w:sz="4" w:val="single"/>
              <w:left w:color="DADCE0" w:space="0" w:sz="4" w:val="single"/>
              <w:bottom w:color="DADCE0" w:space="0" w:sz="4" w:val="single"/>
              <w:right w:color="DADCE0" w:space="0" w:sz="4" w:val="single"/>
            </w:tcBorders>
            <w:vAlign w:val="center"/>
          </w:tcPr>
          <w:p w14:paraId="16810ABD" w14:textId="16810ABD">
            <w:pPr>
              <w:pStyle w:val="Normal"/>
              <w:spacing w:after="0" w:before="0" w:line="264" w:lineRule="auto"/>
              <w:rPr/>
            </w:pPr>
            <w:r>
              <w:rPr>
                <w:b w:val="false"/>
                <w:i w:val="false"/>
                <w:sz w:val="18"/>
              </w:rPr>
              <w:t>Arşivle</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3BE6D42" w14:textId="53BE6D42">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43F283CB" w14:textId="43F283CB">
            <w:pPr>
              <w:pStyle w:val="Normal"/>
              <w:spacing w:after="0" w:before="0" w:line="264" w:lineRule="auto"/>
              <w:rPr/>
            </w:pPr>
            <w:r>
              <w:rPr>
                <w:b w:val="false"/>
                <w:i w:val="false"/>
                <w:sz w:val="18"/>
              </w:rPr>
              <w:t>/</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28CEE58C" w14:textId="28CEE58C">
            <w:pPr>
              <w:pStyle w:val="Normal"/>
              <w:spacing w:after="0" w:before="0" w:line="264" w:lineRule="auto"/>
              <w:rPr/>
            </w:pPr>
            <w:r>
              <w:rPr>
                <w:b w:val="false"/>
                <w:i w:val="false"/>
                <w:sz w:val="18"/>
              </w:rPr>
              <w:t>Arama kutusuna git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334B7B6D" w14:textId="334B7B6D">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vAlign w:val="center"/>
          </w:tcPr>
          <w:p w14:paraId="6DD7B938" w14:textId="6DD7B938">
            <w:pPr>
              <w:pStyle w:val="Normal"/>
              <w:spacing w:after="0" w:before="0" w:line="264" w:lineRule="auto"/>
              <w:rPr/>
            </w:pPr>
            <w:r>
              <w:rPr>
                <w:b w:val="false"/>
                <w:i w:val="false"/>
                <w:sz w:val="18"/>
              </w:rPr>
              <w:t>Ctrl + Enter</w:t>
            </w:r>
          </w:p>
        </w:tc>
        <w:tc>
          <w:tcPr>
            <w:tcW w:type="dxa" w:w="4536"/>
            <w:tcBorders>
              <w:top w:color="DADCE0" w:space="0" w:sz="4" w:val="single"/>
              <w:left w:color="DADCE0" w:space="0" w:sz="4" w:val="single"/>
              <w:bottom w:color="DADCE0" w:space="0" w:sz="4" w:val="single"/>
              <w:right w:color="DADCE0" w:space="0" w:sz="4" w:val="single"/>
            </w:tcBorders>
            <w:vAlign w:val="center"/>
          </w:tcPr>
          <w:p w14:paraId="085BF3B7" w14:textId="085BF3B7">
            <w:pPr>
              <w:pStyle w:val="Normal"/>
              <w:spacing w:after="0" w:before="0" w:line="264" w:lineRule="auto"/>
              <w:rPr/>
            </w:pPr>
            <w:r>
              <w:rPr>
                <w:b w:val="false"/>
                <w:i w:val="false"/>
                <w:sz w:val="18"/>
              </w:rPr>
              <w:t>Gönder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360C6CF0" w14:textId="360C6CF0">
            <w:pPr>
              <w:pStyle w:val="Normal"/>
              <w:spacing w:after="0" w:before="0" w:line="264" w:lineRule="auto"/>
              <w:rPr/>
            </w:pPr>
            <w:r>
              <w:rPr>
                <w:b/>
                <w:i w:val="false"/>
                <w:sz w:val="18"/>
              </w:rPr>
              <w:t>Gmail</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7B307D45" w14:textId="7B307D45">
            <w:pPr>
              <w:pStyle w:val="Normal"/>
              <w:spacing w:after="0" w:before="0" w:line="264" w:lineRule="auto"/>
              <w:rPr/>
            </w:pPr>
            <w:r>
              <w:rPr>
                <w:b w:val="false"/>
                <w:i w:val="false"/>
                <w:sz w:val="18"/>
              </w:rPr>
              <w:t>?</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5F6F0E46" w14:textId="5F6F0E46">
            <w:pPr>
              <w:pStyle w:val="Normal"/>
              <w:spacing w:after="0" w:before="0" w:line="264" w:lineRule="auto"/>
              <w:rPr/>
            </w:pPr>
            <w:r>
              <w:rPr>
                <w:b w:val="false"/>
                <w:i w:val="false"/>
                <w:sz w:val="18"/>
              </w:rPr>
              <w:t>Kısayol listesini göster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6E7E989B" w14:textId="6E7E989B">
            <w:pPr>
              <w:pStyle w:val="Normal"/>
              <w:spacing w:after="0" w:before="0" w:line="264" w:lineRule="auto"/>
              <w:rPr/>
            </w:pPr>
            <w:r>
              <w:rPr>
                <w:b/>
                <w:i w:val="false"/>
                <w:sz w:val="18"/>
              </w:rPr>
              <w:t>Takvim</w:t>
            </w:r>
          </w:p>
        </w:tc>
        <w:tc>
          <w:tcPr>
            <w:tcW w:type="dxa" w:w="2948"/>
            <w:tcBorders>
              <w:top w:color="DADCE0" w:space="0" w:sz="4" w:val="single"/>
              <w:left w:color="DADCE0" w:space="0" w:sz="4" w:val="single"/>
              <w:bottom w:color="DADCE0" w:space="0" w:sz="4" w:val="single"/>
              <w:right w:color="DADCE0" w:space="0" w:sz="4" w:val="single"/>
            </w:tcBorders>
            <w:vAlign w:val="center"/>
          </w:tcPr>
          <w:p w14:paraId="7DABE7D2" w14:textId="7DABE7D2">
            <w:pPr>
              <w:pStyle w:val="Normal"/>
              <w:spacing w:after="0" w:before="0" w:line="264" w:lineRule="auto"/>
              <w:rPr/>
            </w:pPr>
            <w:r>
              <w:rPr>
                <w:b w:val="false"/>
                <w:i w:val="false"/>
                <w:sz w:val="18"/>
              </w:rPr>
              <w:t>c</w:t>
            </w:r>
          </w:p>
        </w:tc>
        <w:tc>
          <w:tcPr>
            <w:tcW w:type="dxa" w:w="4536"/>
            <w:tcBorders>
              <w:top w:color="DADCE0" w:space="0" w:sz="4" w:val="single"/>
              <w:left w:color="DADCE0" w:space="0" w:sz="4" w:val="single"/>
              <w:bottom w:color="DADCE0" w:space="0" w:sz="4" w:val="single"/>
              <w:right w:color="DADCE0" w:space="0" w:sz="4" w:val="single"/>
            </w:tcBorders>
            <w:vAlign w:val="center"/>
          </w:tcPr>
          <w:p w14:paraId="18302251" w14:textId="18302251">
            <w:pPr>
              <w:pStyle w:val="Normal"/>
              <w:spacing w:after="0" w:before="0" w:line="264" w:lineRule="auto"/>
              <w:rPr/>
            </w:pPr>
            <w:r>
              <w:rPr>
                <w:b w:val="false"/>
                <w:i w:val="false"/>
                <w:sz w:val="18"/>
              </w:rPr>
              <w:t>Yeni etkinlik oluştur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0C25FA41" w14:textId="0C25FA41">
            <w:pPr>
              <w:pStyle w:val="Normal"/>
              <w:spacing w:after="0" w:before="0" w:line="264" w:lineRule="auto"/>
              <w:rPr/>
            </w:pPr>
            <w:r>
              <w:rPr>
                <w:b/>
                <w:i w:val="false"/>
                <w:sz w:val="18"/>
              </w:rPr>
              <w:t>Takvim</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46139DCC" w14:textId="46139DCC">
            <w:pPr>
              <w:pStyle w:val="Normal"/>
              <w:spacing w:after="0" w:before="0" w:line="264" w:lineRule="auto"/>
              <w:rPr/>
            </w:pPr>
            <w:r>
              <w:rPr>
                <w:b w:val="false"/>
                <w:i w:val="false"/>
                <w:sz w:val="18"/>
              </w:rPr>
              <w:t>t</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61373C0B" w14:textId="61373C0B">
            <w:pPr>
              <w:pStyle w:val="Normal"/>
              <w:spacing w:after="0" w:before="0" w:line="264" w:lineRule="auto"/>
              <w:rPr/>
            </w:pPr>
            <w:r>
              <w:rPr>
                <w:b w:val="false"/>
                <w:i w:val="false"/>
                <w:sz w:val="18"/>
              </w:rPr>
              <w:t>Bugüne git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47B687B6" w14:textId="47B687B6">
            <w:pPr>
              <w:pStyle w:val="Normal"/>
              <w:spacing w:after="0" w:before="0" w:line="264" w:lineRule="auto"/>
              <w:rPr/>
            </w:pPr>
            <w:r>
              <w:rPr>
                <w:b/>
                <w:i w:val="false"/>
                <w:sz w:val="18"/>
              </w:rPr>
              <w:t>Takvim</w:t>
            </w:r>
          </w:p>
        </w:tc>
        <w:tc>
          <w:tcPr>
            <w:tcW w:type="dxa" w:w="2948"/>
            <w:tcBorders>
              <w:top w:color="DADCE0" w:space="0" w:sz="4" w:val="single"/>
              <w:left w:color="DADCE0" w:space="0" w:sz="4" w:val="single"/>
              <w:bottom w:color="DADCE0" w:space="0" w:sz="4" w:val="single"/>
              <w:right w:color="DADCE0" w:space="0" w:sz="4" w:val="single"/>
            </w:tcBorders>
            <w:vAlign w:val="center"/>
          </w:tcPr>
          <w:p w14:paraId="3976BB1F" w14:textId="3976BB1F">
            <w:pPr>
              <w:pStyle w:val="Normal"/>
              <w:spacing w:after="0" w:before="0" w:line="264" w:lineRule="auto"/>
              <w:rPr/>
            </w:pPr>
            <w:r>
              <w:rPr>
                <w:b w:val="false"/>
                <w:i w:val="false"/>
                <w:sz w:val="18"/>
              </w:rPr>
              <w:t>d / w / m</w:t>
            </w:r>
          </w:p>
        </w:tc>
        <w:tc>
          <w:tcPr>
            <w:tcW w:type="dxa" w:w="4536"/>
            <w:tcBorders>
              <w:top w:color="DADCE0" w:space="0" w:sz="4" w:val="single"/>
              <w:left w:color="DADCE0" w:space="0" w:sz="4" w:val="single"/>
              <w:bottom w:color="DADCE0" w:space="0" w:sz="4" w:val="single"/>
              <w:right w:color="DADCE0" w:space="0" w:sz="4" w:val="single"/>
            </w:tcBorders>
            <w:vAlign w:val="center"/>
          </w:tcPr>
          <w:p w14:paraId="1DB54C20" w14:textId="1DB54C20">
            <w:pPr>
              <w:pStyle w:val="Normal"/>
              <w:spacing w:after="0" w:before="0" w:line="264" w:lineRule="auto"/>
              <w:rPr/>
            </w:pPr>
            <w:r>
              <w:rPr>
                <w:b w:val="false"/>
                <w:i w:val="false"/>
                <w:sz w:val="18"/>
              </w:rPr>
              <w:t>Gün / Hafta / Ay görünümü</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01B29DB" w14:textId="501B29DB">
            <w:pPr>
              <w:pStyle w:val="Normal"/>
              <w:spacing w:after="0" w:before="0" w:line="264" w:lineRule="auto"/>
              <w:rPr/>
            </w:pPr>
            <w:r>
              <w:rPr>
                <w:b/>
                <w:i w:val="false"/>
                <w:sz w:val="18"/>
              </w:rPr>
              <w:t>Drive</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5F487912" w14:textId="5F487912">
            <w:pPr>
              <w:pStyle w:val="Normal"/>
              <w:spacing w:after="0" w:before="0" w:line="264" w:lineRule="auto"/>
              <w:rPr/>
            </w:pPr>
            <w:r>
              <w:rPr>
                <w:b w:val="false"/>
                <w:i w:val="false"/>
                <w:sz w:val="18"/>
              </w:rPr>
              <w:t>Shift + T / S / P</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79CCB391" w14:textId="79CCB391">
            <w:pPr>
              <w:pStyle w:val="Normal"/>
              <w:spacing w:after="0" w:before="0" w:line="264" w:lineRule="auto"/>
              <w:rPr/>
            </w:pPr>
            <w:r>
              <w:rPr>
                <w:b w:val="false"/>
                <w:i w:val="false"/>
                <w:sz w:val="18"/>
              </w:rPr>
              <w:t>Yeni doküman / e-tablo / sunu</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17A8FE30" w14:textId="17A8FE30">
            <w:pPr>
              <w:pStyle w:val="Normal"/>
              <w:spacing w:after="0" w:before="0" w:line="264" w:lineRule="auto"/>
              <w:rPr/>
            </w:pPr>
            <w:r>
              <w:rPr>
                <w:b/>
                <w:i w:val="false"/>
                <w:sz w:val="18"/>
              </w:rPr>
              <w:t>Drive</w:t>
            </w:r>
          </w:p>
        </w:tc>
        <w:tc>
          <w:tcPr>
            <w:tcW w:type="dxa" w:w="2948"/>
            <w:tcBorders>
              <w:top w:color="DADCE0" w:space="0" w:sz="4" w:val="single"/>
              <w:left w:color="DADCE0" w:space="0" w:sz="4" w:val="single"/>
              <w:bottom w:color="DADCE0" w:space="0" w:sz="4" w:val="single"/>
              <w:right w:color="DADCE0" w:space="0" w:sz="4" w:val="single"/>
            </w:tcBorders>
            <w:vAlign w:val="center"/>
          </w:tcPr>
          <w:p w14:paraId="5CCD0E85" w14:textId="5CCD0E85">
            <w:pPr>
              <w:pStyle w:val="Normal"/>
              <w:spacing w:after="0" w:before="0" w:line="264" w:lineRule="auto"/>
              <w:rPr/>
            </w:pPr>
            <w:r>
              <w:rPr>
                <w:b w:val="false"/>
                <w:i w:val="false"/>
                <w:sz w:val="18"/>
              </w:rPr>
              <w:t>Shift + F</w:t>
            </w:r>
          </w:p>
        </w:tc>
        <w:tc>
          <w:tcPr>
            <w:tcW w:type="dxa" w:w="4536"/>
            <w:tcBorders>
              <w:top w:color="DADCE0" w:space="0" w:sz="4" w:val="single"/>
              <w:left w:color="DADCE0" w:space="0" w:sz="4" w:val="single"/>
              <w:bottom w:color="DADCE0" w:space="0" w:sz="4" w:val="single"/>
              <w:right w:color="DADCE0" w:space="0" w:sz="4" w:val="single"/>
            </w:tcBorders>
            <w:vAlign w:val="center"/>
          </w:tcPr>
          <w:p w14:paraId="410B9F86" w14:textId="410B9F86">
            <w:pPr>
              <w:pStyle w:val="Normal"/>
              <w:spacing w:after="0" w:before="0" w:line="264" w:lineRule="auto"/>
              <w:rPr/>
            </w:pPr>
            <w:r>
              <w:rPr>
                <w:b w:val="false"/>
                <w:i w:val="false"/>
                <w:sz w:val="18"/>
              </w:rPr>
              <w:t>Yeni klasör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14DC0955" w14:textId="14DC0955">
            <w:pPr>
              <w:pStyle w:val="Normal"/>
              <w:spacing w:after="0" w:before="0" w:line="264" w:lineRule="auto"/>
              <w:rPr/>
            </w:pPr>
            <w:r>
              <w:rPr>
                <w:b/>
                <w:i w:val="false"/>
                <w:sz w:val="18"/>
              </w:rPr>
              <w:t>Drive</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4FB72F80" w14:textId="4FB72F80">
            <w:pPr>
              <w:pStyle w:val="Normal"/>
              <w:spacing w:after="0" w:before="0" w:line="264" w:lineRule="auto"/>
              <w:rPr/>
            </w:pPr>
            <w:r>
              <w:rPr>
                <w:b w:val="false"/>
                <w:i w:val="false"/>
                <w:sz w:val="18"/>
              </w:rPr>
              <w:t>/</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6A3C337F" w14:textId="6A3C337F">
            <w:pPr>
              <w:pStyle w:val="Normal"/>
              <w:spacing w:after="0" w:before="0" w:line="264" w:lineRule="auto"/>
              <w:rPr/>
            </w:pPr>
            <w:r>
              <w:rPr>
                <w:b w:val="false"/>
                <w:i w:val="false"/>
                <w:sz w:val="18"/>
              </w:rPr>
              <w:t>Arama kutusuna git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7C69468A" w14:textId="7C69468A">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4D3C8E73" w14:textId="4D3C8E73">
            <w:pPr>
              <w:pStyle w:val="Normal"/>
              <w:spacing w:after="0" w:before="0" w:line="264" w:lineRule="auto"/>
              <w:rPr/>
            </w:pPr>
            <w:r>
              <w:rPr>
                <w:b w:val="false"/>
                <w:i w:val="false"/>
                <w:sz w:val="18"/>
              </w:rPr>
              <w:t>Ctrl + Alt + M</w:t>
            </w:r>
          </w:p>
        </w:tc>
        <w:tc>
          <w:tcPr>
            <w:tcW w:type="dxa" w:w="4536"/>
            <w:tcBorders>
              <w:top w:color="DADCE0" w:space="0" w:sz="4" w:val="single"/>
              <w:left w:color="DADCE0" w:space="0" w:sz="4" w:val="single"/>
              <w:bottom w:color="DADCE0" w:space="0" w:sz="4" w:val="single"/>
              <w:right w:color="DADCE0" w:space="0" w:sz="4" w:val="single"/>
            </w:tcBorders>
            <w:vAlign w:val="center"/>
          </w:tcPr>
          <w:p w14:paraId="51CA3A34" w14:textId="51CA3A34">
            <w:pPr>
              <w:pStyle w:val="Normal"/>
              <w:spacing w:after="0" w:before="0" w:line="264" w:lineRule="auto"/>
              <w:rPr/>
            </w:pPr>
            <w:r>
              <w:rPr>
                <w:b w:val="false"/>
                <w:i w:val="false"/>
                <w:sz w:val="18"/>
              </w:rPr>
              <w:t>Yorum ekle</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6364FF2F" w14:textId="6364FF2F">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71A40246" w14:textId="71A40246">
            <w:pPr>
              <w:pStyle w:val="Normal"/>
              <w:spacing w:after="0" w:before="0" w:line="264" w:lineRule="auto"/>
              <w:rPr/>
            </w:pPr>
            <w:r>
              <w:rPr>
                <w:b w:val="false"/>
                <w:i w:val="false"/>
                <w:sz w:val="18"/>
              </w:rPr>
              <w:t>Ctrl + K</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0D657145" w14:textId="0D657145">
            <w:pPr>
              <w:pStyle w:val="Normal"/>
              <w:spacing w:after="0" w:before="0" w:line="264" w:lineRule="auto"/>
              <w:rPr/>
            </w:pPr>
            <w:r>
              <w:rPr>
                <w:b w:val="false"/>
                <w:i w:val="false"/>
                <w:sz w:val="18"/>
              </w:rPr>
              <w:t>Bağlantı ekle</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579896E4" w14:textId="579896E4">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7CBD3E59" w14:textId="7CBD3E59">
            <w:pPr>
              <w:pStyle w:val="Normal"/>
              <w:spacing w:after="0" w:before="0" w:line="264" w:lineRule="auto"/>
              <w:rPr/>
            </w:pPr>
            <w:r>
              <w:rPr>
                <w:b w:val="false"/>
                <w:i w:val="false"/>
                <w:sz w:val="18"/>
              </w:rPr>
              <w:t>Ctrl + Alt + 1-6</w:t>
            </w:r>
          </w:p>
        </w:tc>
        <w:tc>
          <w:tcPr>
            <w:tcW w:type="dxa" w:w="4536"/>
            <w:tcBorders>
              <w:top w:color="DADCE0" w:space="0" w:sz="4" w:val="single"/>
              <w:left w:color="DADCE0" w:space="0" w:sz="4" w:val="single"/>
              <w:bottom w:color="DADCE0" w:space="0" w:sz="4" w:val="single"/>
              <w:right w:color="DADCE0" w:space="0" w:sz="4" w:val="single"/>
            </w:tcBorders>
            <w:vAlign w:val="center"/>
          </w:tcPr>
          <w:p w14:paraId="0199D27A" w14:textId="0199D27A">
            <w:pPr>
              <w:pStyle w:val="Normal"/>
              <w:spacing w:after="0" w:before="0" w:line="264" w:lineRule="auto"/>
              <w:rPr/>
            </w:pPr>
            <w:r>
              <w:rPr>
                <w:b w:val="false"/>
                <w:i w:val="false"/>
                <w:sz w:val="18"/>
              </w:rPr>
              <w:t>Başlık 1-6 stili uygula</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4591039" w14:textId="54591039">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2F353244" w14:textId="2F353244">
            <w:pPr>
              <w:pStyle w:val="Normal"/>
              <w:spacing w:after="0" w:before="0" w:line="264" w:lineRule="auto"/>
              <w:rPr/>
            </w:pPr>
            <w:r>
              <w:rPr>
                <w:b w:val="false"/>
                <w:i w:val="false"/>
                <w:sz w:val="18"/>
              </w:rPr>
              <w:t>Ctrl + Shift + V</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2AA78683" w14:textId="2AA78683">
            <w:pPr>
              <w:pStyle w:val="Normal"/>
              <w:spacing w:after="0" w:before="0" w:line="264" w:lineRule="auto"/>
              <w:rPr/>
            </w:pPr>
            <w:r>
              <w:rPr>
                <w:b w:val="false"/>
                <w:i w:val="false"/>
                <w:sz w:val="18"/>
              </w:rPr>
              <w:t>Biçimlendirmeden yapıştır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488D716E" w14:textId="488D716E">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39602237" w14:textId="39602237">
            <w:pPr>
              <w:pStyle w:val="Normal"/>
              <w:spacing w:after="0" w:before="0" w:line="264" w:lineRule="auto"/>
              <w:rPr/>
            </w:pPr>
            <w:r>
              <w:rPr>
                <w:b w:val="false"/>
                <w:i w:val="false"/>
                <w:sz w:val="18"/>
              </w:rPr>
              <w:t>Ctrl + Shift + S</w:t>
            </w:r>
          </w:p>
        </w:tc>
        <w:tc>
          <w:tcPr>
            <w:tcW w:type="dxa" w:w="4536"/>
            <w:tcBorders>
              <w:top w:color="DADCE0" w:space="0" w:sz="4" w:val="single"/>
              <w:left w:color="DADCE0" w:space="0" w:sz="4" w:val="single"/>
              <w:bottom w:color="DADCE0" w:space="0" w:sz="4" w:val="single"/>
              <w:right w:color="DADCE0" w:space="0" w:sz="4" w:val="single"/>
            </w:tcBorders>
            <w:vAlign w:val="center"/>
          </w:tcPr>
          <w:p w14:paraId="1EDBE7B8" w14:textId="1EDBE7B8">
            <w:pPr>
              <w:pStyle w:val="Normal"/>
              <w:spacing w:after="0" w:before="0" w:line="264" w:lineRule="auto"/>
              <w:rPr/>
            </w:pPr>
            <w:r>
              <w:rPr>
                <w:b w:val="false"/>
                <w:i w:val="false"/>
                <w:sz w:val="18"/>
              </w:rPr>
              <w:t>Sesle yazma</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245C0392" w14:textId="245C0392">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152EB45B" w14:textId="152EB45B">
            <w:pPr>
              <w:pStyle w:val="Normal"/>
              <w:spacing w:after="0" w:before="0" w:line="264" w:lineRule="auto"/>
              <w:rPr/>
            </w:pPr>
            <w:r>
              <w:rPr>
                <w:b w:val="false"/>
                <w:i w:val="false"/>
                <w:sz w:val="18"/>
              </w:rPr>
              <w:t>Ctrl + Shift + C</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796D455C" w14:textId="796D455C">
            <w:pPr>
              <w:pStyle w:val="Normal"/>
              <w:spacing w:after="0" w:before="0" w:line="264" w:lineRule="auto"/>
              <w:rPr/>
            </w:pPr>
            <w:r>
              <w:rPr>
                <w:b w:val="false"/>
                <w:i w:val="false"/>
                <w:sz w:val="18"/>
              </w:rPr>
              <w:t>Kelime sayısı</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6DC9893D" w14:textId="6DC9893D">
            <w:pPr>
              <w:pStyle w:val="Normal"/>
              <w:spacing w:after="0" w:before="0" w:line="264" w:lineRule="auto"/>
              <w:rPr/>
            </w:pPr>
            <w:r>
              <w:rPr>
                <w:b/>
                <w:i w:val="false"/>
                <w:sz w:val="18"/>
              </w:rPr>
              <w:t>Dokümanlar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27B72CC8" w14:textId="27B72CC8">
            <w:pPr>
              <w:pStyle w:val="Normal"/>
              <w:spacing w:after="0" w:before="0" w:line="264" w:lineRule="auto"/>
              <w:rPr/>
            </w:pPr>
            <w:r>
              <w:rPr>
                <w:b w:val="false"/>
                <w:i w:val="false"/>
                <w:sz w:val="18"/>
              </w:rPr>
              <w:t>Ctrl + Alt + Shift + H</w:t>
            </w:r>
          </w:p>
        </w:tc>
        <w:tc>
          <w:tcPr>
            <w:tcW w:type="dxa" w:w="4536"/>
            <w:tcBorders>
              <w:top w:color="DADCE0" w:space="0" w:sz="4" w:val="single"/>
              <w:left w:color="DADCE0" w:space="0" w:sz="4" w:val="single"/>
              <w:bottom w:color="DADCE0" w:space="0" w:sz="4" w:val="single"/>
              <w:right w:color="DADCE0" w:space="0" w:sz="4" w:val="single"/>
            </w:tcBorders>
            <w:vAlign w:val="center"/>
          </w:tcPr>
          <w:p w14:paraId="42DACB07" w14:textId="42DACB07">
            <w:pPr>
              <w:pStyle w:val="Normal"/>
              <w:spacing w:after="0" w:before="0" w:line="264" w:lineRule="auto"/>
              <w:rPr/>
            </w:pPr>
            <w:r>
              <w:rPr>
                <w:b w:val="false"/>
                <w:i w:val="false"/>
                <w:sz w:val="18"/>
              </w:rPr>
              <w:t>Sürüm geçmişi</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687D7F4C" w14:textId="687D7F4C">
            <w:pPr>
              <w:pStyle w:val="Normal"/>
              <w:spacing w:after="0" w:before="0" w:line="264" w:lineRule="auto"/>
              <w:rPr/>
            </w:pPr>
            <w:r>
              <w:rPr>
                <w:b/>
                <w:i w:val="false"/>
                <w:sz w:val="18"/>
              </w:rPr>
              <w:t>Dokümanlar / E-Tablolar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2E8FDBC1" w14:textId="2E8FDBC1">
            <w:pPr>
              <w:pStyle w:val="Normal"/>
              <w:spacing w:after="0" w:before="0" w:line="264" w:lineRule="auto"/>
              <w:rPr/>
            </w:pPr>
            <w:r>
              <w:rPr>
                <w:b w:val="false"/>
                <w:i w:val="false"/>
                <w:sz w:val="18"/>
              </w:rPr>
              <w:t>Ctrl + /</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136D0702" w14:textId="136D0702">
            <w:pPr>
              <w:pStyle w:val="Normal"/>
              <w:spacing w:after="0" w:before="0" w:line="264" w:lineRule="auto"/>
              <w:rPr/>
            </w:pPr>
            <w:r>
              <w:rPr>
                <w:b w:val="false"/>
                <w:i w:val="false"/>
                <w:sz w:val="18"/>
              </w:rPr>
              <w:t>Kısayol listesini göster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31BEB8D7" w14:textId="31BEB8D7">
            <w:pPr>
              <w:pStyle w:val="Normal"/>
              <w:spacing w:after="0" w:before="0" w:line="264" w:lineRule="auto"/>
              <w:rPr/>
            </w:pPr>
            <w:r>
              <w:rPr>
                <w:b/>
                <w:i w:val="false"/>
                <w:sz w:val="18"/>
              </w:rPr>
              <w:t>E-Tablolar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40EC080E" w14:textId="40EC080E">
            <w:pPr>
              <w:pStyle w:val="Normal"/>
              <w:spacing w:after="0" w:before="0" w:line="264" w:lineRule="auto"/>
              <w:rPr/>
            </w:pPr>
            <w:r>
              <w:rPr>
                <w:b w:val="false"/>
                <w:i w:val="false"/>
                <w:sz w:val="18"/>
              </w:rPr>
              <w:t>Ctrl + ;</w:t>
            </w:r>
          </w:p>
        </w:tc>
        <w:tc>
          <w:tcPr>
            <w:tcW w:type="dxa" w:w="4536"/>
            <w:tcBorders>
              <w:top w:color="DADCE0" w:space="0" w:sz="4" w:val="single"/>
              <w:left w:color="DADCE0" w:space="0" w:sz="4" w:val="single"/>
              <w:bottom w:color="DADCE0" w:space="0" w:sz="4" w:val="single"/>
              <w:right w:color="DADCE0" w:space="0" w:sz="4" w:val="single"/>
            </w:tcBorders>
            <w:vAlign w:val="center"/>
          </w:tcPr>
          <w:p w14:paraId="5B70428D" w14:textId="5B70428D">
            <w:pPr>
              <w:pStyle w:val="Normal"/>
              <w:spacing w:after="0" w:before="0" w:line="264" w:lineRule="auto"/>
              <w:rPr/>
            </w:pPr>
            <w:r>
              <w:rPr>
                <w:b w:val="false"/>
                <w:i w:val="false"/>
                <w:sz w:val="18"/>
              </w:rPr>
              <w:t>Bugünün tarihini ekle</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2D1D4C7E" w14:textId="2D1D4C7E">
            <w:pPr>
              <w:pStyle w:val="Normal"/>
              <w:spacing w:after="0" w:before="0" w:line="264" w:lineRule="auto"/>
              <w:rPr/>
            </w:pPr>
            <w:r>
              <w:rPr>
                <w:b/>
                <w:i w:val="false"/>
                <w:sz w:val="18"/>
              </w:rPr>
              <w:t>E-Tablolar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1D522C87" w14:textId="1D522C87">
            <w:pPr>
              <w:pStyle w:val="Normal"/>
              <w:spacing w:after="0" w:before="0" w:line="264" w:lineRule="auto"/>
              <w:rPr/>
            </w:pPr>
            <w:r>
              <w:rPr>
                <w:b w:val="false"/>
                <w:i w:val="false"/>
                <w:sz w:val="18"/>
              </w:rPr>
              <w:t>Ctrl + Shift + V</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022E8E48" w14:textId="022E8E48">
            <w:pPr>
              <w:pStyle w:val="Normal"/>
              <w:spacing w:after="0" w:before="0" w:line="264" w:lineRule="auto"/>
              <w:rPr/>
            </w:pPr>
            <w:r>
              <w:rPr>
                <w:b w:val="false"/>
                <w:i w:val="false"/>
                <w:sz w:val="18"/>
              </w:rPr>
              <w:t>Yalnızca değerleri yapıştır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3A804B09" w14:textId="3A804B09">
            <w:pPr>
              <w:pStyle w:val="Normal"/>
              <w:spacing w:after="0" w:before="0" w:line="264" w:lineRule="auto"/>
              <w:rPr/>
            </w:pPr>
            <w:r>
              <w:rPr>
                <w:b/>
                <w:i w:val="false"/>
                <w:sz w:val="18"/>
              </w:rPr>
              <w:t>E-Tablolar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155BA394" w14:textId="155BA394">
            <w:pPr>
              <w:pStyle w:val="Normal"/>
              <w:spacing w:after="0" w:before="0" w:line="264" w:lineRule="auto"/>
              <w:rPr/>
            </w:pPr>
            <w:r>
              <w:rPr>
                <w:b w:val="false"/>
                <w:i w:val="false"/>
                <w:sz w:val="18"/>
              </w:rPr>
              <w:t>F4</w:t>
            </w:r>
          </w:p>
        </w:tc>
        <w:tc>
          <w:tcPr>
            <w:tcW w:type="dxa" w:w="4536"/>
            <w:tcBorders>
              <w:top w:color="DADCE0" w:space="0" w:sz="4" w:val="single"/>
              <w:left w:color="DADCE0" w:space="0" w:sz="4" w:val="single"/>
              <w:bottom w:color="DADCE0" w:space="0" w:sz="4" w:val="single"/>
              <w:right w:color="DADCE0" w:space="0" w:sz="4" w:val="single"/>
            </w:tcBorders>
            <w:vAlign w:val="center"/>
          </w:tcPr>
          <w:p w14:paraId="0F90C353" w14:textId="0F90C353">
            <w:pPr>
              <w:pStyle w:val="Normal"/>
              <w:spacing w:after="0" w:before="0" w:line="264" w:lineRule="auto"/>
              <w:rPr/>
            </w:pPr>
            <w:r>
              <w:rPr>
                <w:b w:val="false"/>
                <w:i w:val="false"/>
                <w:sz w:val="18"/>
              </w:rPr>
              <w:t>Göreli ve mutlak başvuru arasında geçiş</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71DE2BF8" w14:textId="71DE2BF8">
            <w:pPr>
              <w:pStyle w:val="Normal"/>
              <w:spacing w:after="0" w:before="0" w:line="264" w:lineRule="auto"/>
              <w:rPr/>
            </w:pPr>
            <w:r>
              <w:rPr>
                <w:b/>
                <w:i w:val="false"/>
                <w:sz w:val="18"/>
              </w:rPr>
              <w:t>E-Tablolar</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3751EE2D" w14:textId="3751EE2D">
            <w:pPr>
              <w:pStyle w:val="Normal"/>
              <w:spacing w:after="0" w:before="0" w:line="264" w:lineRule="auto"/>
              <w:rPr/>
            </w:pPr>
            <w:r>
              <w:rPr>
                <w:b w:val="false"/>
                <w:i w:val="false"/>
                <w:sz w:val="18"/>
              </w:rPr>
              <w:t>Ctrl + Boşluk / Shift + Boşluk</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1B8FB5AE" w14:textId="1B8FB5AE">
            <w:pPr>
              <w:pStyle w:val="Normal"/>
              <w:spacing w:after="0" w:before="0" w:line="264" w:lineRule="auto"/>
              <w:rPr/>
            </w:pPr>
            <w:r>
              <w:rPr>
                <w:b w:val="false"/>
                <w:i w:val="false"/>
                <w:sz w:val="18"/>
              </w:rPr>
              <w:t>Sütunu / satırı seç</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08B98F03" w14:textId="08B98F03">
            <w:pPr>
              <w:pStyle w:val="Normal"/>
              <w:spacing w:after="0" w:before="0" w:line="264" w:lineRule="auto"/>
              <w:rPr/>
            </w:pPr>
            <w:r>
              <w:rPr>
                <w:b/>
                <w:i w:val="false"/>
                <w:sz w:val="18"/>
              </w:rPr>
              <w:t>E-Tablolar</w:t>
            </w:r>
          </w:p>
        </w:tc>
        <w:tc>
          <w:tcPr>
            <w:tcW w:type="dxa" w:w="2948"/>
            <w:tcBorders>
              <w:top w:color="DADCE0" w:space="0" w:sz="4" w:val="single"/>
              <w:left w:color="DADCE0" w:space="0" w:sz="4" w:val="single"/>
              <w:bottom w:color="DADCE0" w:space="0" w:sz="4" w:val="single"/>
              <w:right w:color="DADCE0" w:space="0" w:sz="4" w:val="single"/>
            </w:tcBorders>
            <w:vAlign w:val="center"/>
          </w:tcPr>
          <w:p w14:paraId="3748765A" w14:textId="3748765A">
            <w:pPr>
              <w:pStyle w:val="Normal"/>
              <w:spacing w:after="0" w:before="0" w:line="264" w:lineRule="auto"/>
              <w:rPr/>
            </w:pPr>
            <w:r>
              <w:rPr>
                <w:b w:val="false"/>
                <w:i w:val="false"/>
                <w:sz w:val="18"/>
              </w:rPr>
              <w:t>Alt + Enter</w:t>
            </w:r>
          </w:p>
        </w:tc>
        <w:tc>
          <w:tcPr>
            <w:tcW w:type="dxa" w:w="4536"/>
            <w:tcBorders>
              <w:top w:color="DADCE0" w:space="0" w:sz="4" w:val="single"/>
              <w:left w:color="DADCE0" w:space="0" w:sz="4" w:val="single"/>
              <w:bottom w:color="DADCE0" w:space="0" w:sz="4" w:val="single"/>
              <w:right w:color="DADCE0" w:space="0" w:sz="4" w:val="single"/>
            </w:tcBorders>
            <w:vAlign w:val="center"/>
          </w:tcPr>
          <w:p w14:paraId="326B18B9" w14:textId="326B18B9">
            <w:pPr>
              <w:pStyle w:val="Normal"/>
              <w:spacing w:after="0" w:before="0" w:line="264" w:lineRule="auto"/>
              <w:rPr/>
            </w:pPr>
            <w:r>
              <w:rPr>
                <w:b w:val="false"/>
                <w:i w:val="false"/>
                <w:sz w:val="18"/>
              </w:rPr>
              <w:t>Hücre içinde yeni satır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5FBCB69A" w14:textId="5FBCB69A">
            <w:pPr>
              <w:pStyle w:val="Normal"/>
              <w:spacing w:after="0" w:before="0" w:line="264" w:lineRule="auto"/>
              <w:rPr/>
            </w:pPr>
            <w:r>
              <w:rPr>
                <w:b/>
                <w:i w:val="false"/>
                <w:sz w:val="18"/>
              </w:rPr>
              <w:t>Meet</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312DCF43" w14:textId="312DCF43">
            <w:pPr>
              <w:pStyle w:val="Normal"/>
              <w:spacing w:after="0" w:before="0" w:line="264" w:lineRule="auto"/>
              <w:rPr/>
            </w:pPr>
            <w:r>
              <w:rPr>
                <w:b w:val="false"/>
                <w:i w:val="false"/>
                <w:sz w:val="18"/>
              </w:rPr>
              <w:t>Ctrl + D</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35BB7B04" w14:textId="35BB7B04">
            <w:pPr>
              <w:pStyle w:val="Normal"/>
              <w:spacing w:after="0" w:before="0" w:line="264" w:lineRule="auto"/>
              <w:rPr/>
            </w:pPr>
            <w:r>
              <w:rPr>
                <w:b w:val="false"/>
                <w:i w:val="false"/>
                <w:sz w:val="18"/>
              </w:rPr>
              <w:t>Mikrofonu aç/kapat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033E7425" w14:textId="033E7425">
            <w:pPr>
              <w:pStyle w:val="Normal"/>
              <w:spacing w:after="0" w:before="0" w:line="264" w:lineRule="auto"/>
              <w:rPr/>
            </w:pPr>
            <w:r>
              <w:rPr>
                <w:b/>
                <w:i w:val="false"/>
                <w:sz w:val="18"/>
              </w:rPr>
              <w:t>Meet</w:t>
            </w:r>
          </w:p>
        </w:tc>
        <w:tc>
          <w:tcPr>
            <w:tcW w:type="dxa" w:w="2948"/>
            <w:tcBorders>
              <w:top w:color="DADCE0" w:space="0" w:sz="4" w:val="single"/>
              <w:left w:color="DADCE0" w:space="0" w:sz="4" w:val="single"/>
              <w:bottom w:color="DADCE0" w:space="0" w:sz="4" w:val="single"/>
              <w:right w:color="DADCE0" w:space="0" w:sz="4" w:val="single"/>
            </w:tcBorders>
            <w:vAlign w:val="center"/>
          </w:tcPr>
          <w:p w14:paraId="3E1A63D0" w14:textId="3E1A63D0">
            <w:pPr>
              <w:pStyle w:val="Normal"/>
              <w:spacing w:after="0" w:before="0" w:line="264" w:lineRule="auto"/>
              <w:rPr/>
            </w:pPr>
            <w:r>
              <w:rPr>
                <w:b w:val="false"/>
                <w:i w:val="false"/>
                <w:sz w:val="18"/>
              </w:rPr>
              <w:t>Ctrl + E</w:t>
            </w:r>
          </w:p>
        </w:tc>
        <w:tc>
          <w:tcPr>
            <w:tcW w:type="dxa" w:w="4536"/>
            <w:tcBorders>
              <w:top w:color="DADCE0" w:space="0" w:sz="4" w:val="single"/>
              <w:left w:color="DADCE0" w:space="0" w:sz="4" w:val="single"/>
              <w:bottom w:color="DADCE0" w:space="0" w:sz="4" w:val="single"/>
              <w:right w:color="DADCE0" w:space="0" w:sz="4" w:val="single"/>
            </w:tcBorders>
            <w:vAlign w:val="center"/>
          </w:tcPr>
          <w:p w14:paraId="593D388F" w14:textId="593D388F">
            <w:pPr>
              <w:pStyle w:val="Normal"/>
              <w:spacing w:after="0" w:before="0" w:line="264" w:lineRule="auto"/>
              <w:rPr/>
            </w:pPr>
            <w:r>
              <w:rPr>
                <w:b w:val="false"/>
                <w:i w:val="false"/>
                <w:sz w:val="18"/>
              </w:rPr>
              <w:t>Kamerayı aç/kapat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250EAE93" w14:textId="250EAE93">
            <w:pPr>
              <w:pStyle w:val="Normal"/>
              <w:spacing w:after="0" w:before="0" w:line="264" w:lineRule="auto"/>
              <w:rPr/>
            </w:pPr>
            <w:r>
              <w:rPr>
                <w:b/>
                <w:i w:val="false"/>
                <w:sz w:val="18"/>
              </w:rPr>
              <w:t>Meet</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543C302A" w14:textId="543C302A">
            <w:pPr>
              <w:pStyle w:val="Normal"/>
              <w:spacing w:after="0" w:before="0" w:line="264" w:lineRule="auto"/>
              <w:rPr/>
            </w:pPr>
            <w:r>
              <w:rPr>
                <w:b w:val="false"/>
                <w:i w:val="false"/>
                <w:sz w:val="18"/>
              </w:rPr>
              <w:t>Ctrl + Alt + H</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4FFE3649" w14:textId="4FFE3649">
            <w:pPr>
              <w:pStyle w:val="Normal"/>
              <w:spacing w:after="0" w:before="0" w:line="264" w:lineRule="auto"/>
              <w:rPr/>
            </w:pPr>
            <w:r>
              <w:rPr>
                <w:b w:val="false"/>
                <w:i w:val="false"/>
                <w:sz w:val="18"/>
              </w:rPr>
              <w:t>El kaldır/indir</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vAlign w:val="center"/>
          </w:tcPr>
          <w:p w14:paraId="0C9CB548" w14:textId="0C9CB548">
            <w:pPr>
              <w:pStyle w:val="Normal"/>
              <w:spacing w:after="0" w:before="0" w:line="264" w:lineRule="auto"/>
              <w:rPr/>
            </w:pPr>
            <w:r>
              <w:rPr>
                <w:b/>
                <w:i w:val="false"/>
                <w:sz w:val="18"/>
              </w:rPr>
              <w:t>Meet</w:t>
            </w:r>
          </w:p>
        </w:tc>
        <w:tc>
          <w:tcPr>
            <w:tcW w:type="dxa" w:w="2948"/>
            <w:tcBorders>
              <w:top w:color="DADCE0" w:space="0" w:sz="4" w:val="single"/>
              <w:left w:color="DADCE0" w:space="0" w:sz="4" w:val="single"/>
              <w:bottom w:color="DADCE0" w:space="0" w:sz="4" w:val="single"/>
              <w:right w:color="DADCE0" w:space="0" w:sz="4" w:val="single"/>
            </w:tcBorders>
            <w:vAlign w:val="center"/>
          </w:tcPr>
          <w:p w14:paraId="52AF11BD" w14:textId="52AF11BD">
            <w:pPr>
              <w:pStyle w:val="Normal"/>
              <w:spacing w:after="0" w:before="0" w:line="264" w:lineRule="auto"/>
              <w:rPr/>
            </w:pPr>
            <w:r>
              <w:rPr>
                <w:b w:val="false"/>
                <w:i w:val="false"/>
                <w:sz w:val="18"/>
              </w:rPr>
              <w:t>c</w:t>
            </w:r>
          </w:p>
        </w:tc>
        <w:tc>
          <w:tcPr>
            <w:tcW w:type="dxa" w:w="4536"/>
            <w:tcBorders>
              <w:top w:color="DADCE0" w:space="0" w:sz="4" w:val="single"/>
              <w:left w:color="DADCE0" w:space="0" w:sz="4" w:val="single"/>
              <w:bottom w:color="DADCE0" w:space="0" w:sz="4" w:val="single"/>
              <w:right w:color="DADCE0" w:space="0" w:sz="4" w:val="single"/>
            </w:tcBorders>
            <w:vAlign w:val="center"/>
          </w:tcPr>
          <w:p w14:paraId="378B737E" w14:textId="378B737E">
            <w:pPr>
              <w:pStyle w:val="Normal"/>
              <w:spacing w:after="0" w:before="0" w:line="264" w:lineRule="auto"/>
              <w:rPr/>
            </w:pPr>
            <w:r>
              <w:rPr>
                <w:b w:val="false"/>
                <w:i w:val="false"/>
                <w:sz w:val="18"/>
              </w:rPr>
              <w:t>Altyazıları aç/kapat</w:t>
            </w:r>
          </w:p>
        </w:tc>
      </w:tr>
      <w:tr>
        <w:trPr>
          <w:cantSplit w:val="true"/>
        </w:trPr>
        <w:tc>
          <w:tcPr>
            <w:tcW w:type="dxa" w:w="2154"/>
            <w:tcBorders>
              <w:top w:color="DADCE0" w:space="0" w:sz="4" w:val="single"/>
              <w:left w:color="DADCE0" w:space="0" w:sz="4" w:val="single"/>
              <w:bottom w:color="DADCE0" w:space="0" w:sz="4" w:val="single"/>
              <w:right w:color="DADCE0" w:space="0" w:sz="4" w:val="single"/>
            </w:tcBorders>
            <w:shd w:color="auto" w:fill="F8F9FA" w:val="clear"/>
            <w:vAlign w:val="center"/>
          </w:tcPr>
          <w:p w14:paraId="4ACDAA59" w14:textId="4ACDAA59">
            <w:pPr>
              <w:pStyle w:val="Normal"/>
              <w:spacing w:after="0" w:before="0" w:line="264" w:lineRule="auto"/>
              <w:rPr/>
            </w:pPr>
            <w:r>
              <w:rPr>
                <w:b/>
                <w:i w:val="false"/>
                <w:sz w:val="18"/>
              </w:rPr>
              <w:t>Chat</w:t>
            </w:r>
          </w:p>
        </w:tc>
        <w:tc>
          <w:tcPr>
            <w:tcW w:type="dxa" w:w="2948"/>
            <w:tcBorders>
              <w:top w:color="DADCE0" w:space="0" w:sz="4" w:val="single"/>
              <w:left w:color="DADCE0" w:space="0" w:sz="4" w:val="single"/>
              <w:bottom w:color="DADCE0" w:space="0" w:sz="4" w:val="single"/>
              <w:right w:color="DADCE0" w:space="0" w:sz="4" w:val="single"/>
            </w:tcBorders>
            <w:shd w:color="auto" w:fill="F8F9FA" w:val="clear"/>
            <w:vAlign w:val="center"/>
          </w:tcPr>
          <w:p w14:paraId="25A902E4" w14:textId="25A902E4">
            <w:pPr>
              <w:pStyle w:val="Normal"/>
              <w:spacing w:after="0" w:before="0" w:line="264" w:lineRule="auto"/>
              <w:rPr/>
            </w:pPr>
            <w:r>
              <w:rPr>
                <w:b w:val="false"/>
                <w:i w:val="false"/>
                <w:sz w:val="18"/>
              </w:rPr>
              <w:t>Ctrl + G</w:t>
            </w:r>
          </w:p>
        </w:tc>
        <w:tc>
          <w:tcPr>
            <w:tcW w:type="dxa" w:w="4536"/>
            <w:tcBorders>
              <w:top w:color="DADCE0" w:space="0" w:sz="4" w:val="single"/>
              <w:left w:color="DADCE0" w:space="0" w:sz="4" w:val="single"/>
              <w:bottom w:color="DADCE0" w:space="0" w:sz="4" w:val="single"/>
              <w:right w:color="DADCE0" w:space="0" w:sz="4" w:val="single"/>
            </w:tcBorders>
            <w:shd w:color="auto" w:fill="F8F9FA" w:val="clear"/>
            <w:vAlign w:val="center"/>
          </w:tcPr>
          <w:p w14:paraId="1FDEEC23" w14:textId="1FDEEC23">
            <w:pPr>
              <w:pStyle w:val="Normal"/>
              <w:spacing w:after="0" w:before="0" w:line="264" w:lineRule="auto"/>
              <w:rPr/>
            </w:pPr>
            <w:r>
              <w:rPr>
                <w:b w:val="false"/>
                <w:i w:val="false"/>
                <w:sz w:val="18"/>
              </w:rPr>
              <w:t>Gemini'ye sor (İngilizce dilli hesaplarda) [13]</w:t>
            </w:r>
          </w:p>
        </w:tc>
      </w:tr>
    </w:tbl>
    <w:p w14:paraId="3DBE1243" w14:textId="3DBE1243">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188038" w:space="0" w:sz="24" w:val="single"/>
            </w:tcBorders>
            <w:shd w:color="auto" w:fill="E6F4EA" w:val="clear"/>
          </w:tcPr>
          <w:p w14:paraId="09528A7C" w14:textId="09528A7C">
            <w:pPr>
              <w:pStyle w:val="Normal"/>
              <w:spacing w:after="60" w:before="0"/>
              <w:rPr/>
            </w:pPr>
            <w:r>
              <w:rPr>
                <w:b/>
                <w:i w:val="false"/>
                <w:color w:val="188038"/>
                <w:sz w:val="20"/>
              </w:rPr>
              <w:t>Hızlı oluşturma</w:t>
            </w:r>
          </w:p>
          <w:p w14:paraId="0C528F35" w14:textId="0C528F35">
            <w:pPr>
              <w:pStyle w:val="Normal"/>
              <w:spacing w:after="40" w:before="0" w:line="276" w:lineRule="auto"/>
              <w:rPr/>
            </w:pPr>
            <w:r>
              <w:rPr>
                <w:b w:val="false"/>
                <w:i w:val="false"/>
                <w:sz w:val="19"/>
              </w:rPr>
              <w:t>Hızlı oluşturma adresleri: docs.new, sheets.new, slides.new, forms.new, meet.new, cal.new, keep.new ve sites.new adreslerini tarayıcıya yazarak ilgili uygulamada doğrudan yeni bir dosya veya etkinlik açabilirsiniz.</w:t>
            </w:r>
          </w:p>
        </w:tc>
      </w:tr>
    </w:tbl>
    <w:p w14:paraId="3BD49EEC" w14:textId="3BD49EEC">
      <w:pPr>
        <w:pStyle w:val="Normal"/>
        <w:spacing w:after="40" w:before="0"/>
        <w:rPr/>
      </w:pPr>
      <w:r>
        <w:rPr/>
      </w:r>
    </w:p>
    <w:p w14:paraId="3CD4A07F" w14:textId="3CD4A07F">
      <w:pPr>
        <w:pStyle w:val="Normal"/>
        <w:spacing w:after="0" w:before="0"/>
        <w:rPr/>
      </w:pPr>
      <w:r>
        <w:rPr/>
      </w:r>
      <w:r>
        <w:br w:type="page"/>
      </w:r>
    </w:p>
    <w:p w14:paraId="3DD4A212" w14:textId="3DD4A212">
      <w:pPr>
        <w:pStyle w:val="Heading1"/>
        <w:spacing w:after="200" w:before="0"/>
        <w:rPr/>
      </w:pPr>
      <w:bookmarkStart w:id="41" w:name="__RefHeading___Toc5513_3407517436"/>
      <w:bookmarkEnd w:id="41"/>
      <w:r>
        <w:rPr/>
        <w:t>Ek C. Türkçe-İngilizce terim sözlüğü</w:t>
      </w:r>
    </w:p>
    <w:p w14:paraId="3ED4A3A5" w14:textId="3ED4A3A5">
      <w:pPr>
        <w:pStyle w:val="Normal"/>
        <w:rPr/>
      </w:pPr>
      <w:r>
        <w:rPr>
          <w:b w:val="false"/>
          <w:i w:val="false"/>
        </w:rPr>
        <w:t>Arayüzdeki Türkçe adlar güncellemelerle değişebilir. İngilizce karşılıklar, yardım merkezinde veya internette arama yaparken işe yarar.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2438"/>
        <w:gridCol w:w="2437"/>
        <w:gridCol w:w="4763"/>
      </w:tblGrid>
      <w:tr>
        <w:trPr>
          <w:tblHeader w:val="true"/>
        </w:trPr>
        <w:tc>
          <w:tcPr>
            <w:tcW w:type="dxa" w:w="2438"/>
            <w:tcBorders>
              <w:top w:color="DADCE0" w:space="0" w:sz="4" w:val="single"/>
              <w:left w:color="DADCE0" w:space="0" w:sz="4" w:val="single"/>
              <w:bottom w:color="DADCE0" w:space="0" w:sz="4" w:val="single"/>
              <w:right w:color="DADCE0" w:space="0" w:sz="4" w:val="single"/>
            </w:tcBorders>
            <w:shd w:color="auto" w:fill="1A73E8" w:val="clear"/>
            <w:vAlign w:val="center"/>
          </w:tcPr>
          <w:p w14:paraId="1E9E6F0C" w14:textId="1E9E6F0C">
            <w:pPr>
              <w:pStyle w:val="Normal"/>
              <w:spacing w:after="0" w:before="0" w:line="264" w:lineRule="auto"/>
              <w:rPr/>
            </w:pPr>
            <w:r>
              <w:rPr>
                <w:b/>
                <w:i w:val="false"/>
                <w:color w:val="FFFFFF"/>
                <w:sz w:val="18"/>
              </w:rPr>
              <w:t>Türkçe terim</w:t>
            </w:r>
          </w:p>
        </w:tc>
        <w:tc>
          <w:tcPr>
            <w:tcW w:type="dxa" w:w="2437"/>
            <w:tcBorders>
              <w:top w:color="DADCE0" w:space="0" w:sz="4" w:val="single"/>
              <w:left w:color="DADCE0" w:space="0" w:sz="4" w:val="single"/>
              <w:bottom w:color="DADCE0" w:space="0" w:sz="4" w:val="single"/>
              <w:right w:color="DADCE0" w:space="0" w:sz="4" w:val="single"/>
            </w:tcBorders>
            <w:shd w:color="auto" w:fill="1A73E8" w:val="clear"/>
            <w:vAlign w:val="center"/>
          </w:tcPr>
          <w:p w14:paraId="64B0CB81" w14:textId="64B0CB81">
            <w:pPr>
              <w:pStyle w:val="Normal"/>
              <w:spacing w:after="0" w:before="0" w:line="264" w:lineRule="auto"/>
              <w:rPr/>
            </w:pPr>
            <w:r>
              <w:rPr>
                <w:b/>
                <w:i w:val="false"/>
                <w:color w:val="FFFFFF"/>
                <w:sz w:val="18"/>
              </w:rPr>
              <w:t>İngilizce karşılığı</w:t>
            </w:r>
          </w:p>
        </w:tc>
        <w:tc>
          <w:tcPr>
            <w:tcW w:type="dxa" w:w="4763"/>
            <w:tcBorders>
              <w:top w:color="DADCE0" w:space="0" w:sz="4" w:val="single"/>
              <w:left w:color="DADCE0" w:space="0" w:sz="4" w:val="single"/>
              <w:bottom w:color="DADCE0" w:space="0" w:sz="4" w:val="single"/>
              <w:right w:color="DADCE0" w:space="0" w:sz="4" w:val="single"/>
            </w:tcBorders>
            <w:shd w:color="auto" w:fill="1A73E8" w:val="clear"/>
            <w:vAlign w:val="center"/>
          </w:tcPr>
          <w:p w14:paraId="498DF6C2" w14:textId="498DF6C2">
            <w:pPr>
              <w:pStyle w:val="Normal"/>
              <w:spacing w:after="0" w:before="0" w:line="264" w:lineRule="auto"/>
              <w:rPr/>
            </w:pPr>
            <w:r>
              <w:rPr>
                <w:b/>
                <w:i w:val="false"/>
                <w:color w:val="FFFFFF"/>
                <w:sz w:val="18"/>
              </w:rPr>
              <w:t>Açıklama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67DFA897" w14:textId="67DFA897">
            <w:pPr>
              <w:pStyle w:val="Normal"/>
              <w:spacing w:after="0" w:before="0" w:line="264" w:lineRule="auto"/>
              <w:rPr/>
            </w:pPr>
            <w:r>
              <w:rPr>
                <w:b/>
                <w:i w:val="false"/>
                <w:sz w:val="18"/>
              </w:rPr>
              <w:t>2 Adımlı Doğrulama</w:t>
            </w:r>
          </w:p>
        </w:tc>
        <w:tc>
          <w:tcPr>
            <w:tcW w:type="dxa" w:w="2437"/>
            <w:tcBorders>
              <w:top w:color="DADCE0" w:space="0" w:sz="4" w:val="single"/>
              <w:left w:color="DADCE0" w:space="0" w:sz="4" w:val="single"/>
              <w:bottom w:color="DADCE0" w:space="0" w:sz="4" w:val="single"/>
              <w:right w:color="DADCE0" w:space="0" w:sz="4" w:val="single"/>
            </w:tcBorders>
            <w:vAlign w:val="center"/>
          </w:tcPr>
          <w:p w14:paraId="770CF7CE" w14:textId="770CF7CE">
            <w:pPr>
              <w:pStyle w:val="Normal"/>
              <w:spacing w:after="0" w:before="0" w:line="264" w:lineRule="auto"/>
              <w:rPr/>
            </w:pPr>
            <w:r>
              <w:rPr>
                <w:b w:val="false"/>
                <w:i w:val="false"/>
                <w:sz w:val="18"/>
              </w:rPr>
              <w:t>2-Step Verification</w:t>
            </w:r>
          </w:p>
        </w:tc>
        <w:tc>
          <w:tcPr>
            <w:tcW w:type="dxa" w:w="4763"/>
            <w:tcBorders>
              <w:top w:color="DADCE0" w:space="0" w:sz="4" w:val="single"/>
              <w:left w:color="DADCE0" w:space="0" w:sz="4" w:val="single"/>
              <w:bottom w:color="DADCE0" w:space="0" w:sz="4" w:val="single"/>
              <w:right w:color="DADCE0" w:space="0" w:sz="4" w:val="single"/>
            </w:tcBorders>
            <w:vAlign w:val="center"/>
          </w:tcPr>
          <w:p w14:paraId="1191324D" w14:textId="1191324D">
            <w:pPr>
              <w:pStyle w:val="Normal"/>
              <w:spacing w:after="0" w:before="0" w:line="264" w:lineRule="auto"/>
              <w:rPr/>
            </w:pPr>
            <w:r>
              <w:rPr>
                <w:b w:val="false"/>
                <w:i w:val="false"/>
                <w:sz w:val="18"/>
              </w:rPr>
              <w:t>Şifreye ek olarak telefon, uygulama veya güvenlik anahtarıyla kimlik doğrulama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633E3C3E" w14:textId="633E3C3E">
            <w:pPr>
              <w:pStyle w:val="Normal"/>
              <w:spacing w:after="0" w:before="0" w:line="264" w:lineRule="auto"/>
              <w:rPr/>
            </w:pPr>
            <w:r>
              <w:rPr>
                <w:b/>
                <w:i w:val="false"/>
                <w:sz w:val="18"/>
              </w:rPr>
              <w:t>Geçiş anahtarı</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53731C47" w14:textId="53731C47">
            <w:pPr>
              <w:pStyle w:val="Normal"/>
              <w:spacing w:after="0" w:before="0" w:line="264" w:lineRule="auto"/>
              <w:rPr/>
            </w:pPr>
            <w:r>
              <w:rPr>
                <w:b w:val="false"/>
                <w:i w:val="false"/>
                <w:sz w:val="18"/>
              </w:rPr>
              <w:t>Passkey</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384F7E08" w14:textId="384F7E08">
            <w:pPr>
              <w:pStyle w:val="Normal"/>
              <w:spacing w:after="0" w:before="0" w:line="264" w:lineRule="auto"/>
              <w:rPr/>
            </w:pPr>
            <w:r>
              <w:rPr>
                <w:b w:val="false"/>
                <w:i w:val="false"/>
                <w:sz w:val="18"/>
              </w:rPr>
              <w:t>Şifre yerine cihazın parmak izi, yüz tanıma veya PIN'iyle oturum açma yöntemi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70A13AC9" w14:textId="70A13AC9">
            <w:pPr>
              <w:pStyle w:val="Normal"/>
              <w:spacing w:after="0" w:before="0" w:line="264" w:lineRule="auto"/>
              <w:rPr/>
            </w:pPr>
            <w:r>
              <w:rPr>
                <w:b/>
                <w:i w:val="false"/>
                <w:sz w:val="18"/>
              </w:rPr>
              <w:t>Etiket</w:t>
            </w:r>
          </w:p>
        </w:tc>
        <w:tc>
          <w:tcPr>
            <w:tcW w:type="dxa" w:w="2437"/>
            <w:tcBorders>
              <w:top w:color="DADCE0" w:space="0" w:sz="4" w:val="single"/>
              <w:left w:color="DADCE0" w:space="0" w:sz="4" w:val="single"/>
              <w:bottom w:color="DADCE0" w:space="0" w:sz="4" w:val="single"/>
              <w:right w:color="DADCE0" w:space="0" w:sz="4" w:val="single"/>
            </w:tcBorders>
            <w:vAlign w:val="center"/>
          </w:tcPr>
          <w:p w14:paraId="4B7C9354" w14:textId="4B7C9354">
            <w:pPr>
              <w:pStyle w:val="Normal"/>
              <w:spacing w:after="0" w:before="0" w:line="264" w:lineRule="auto"/>
              <w:rPr/>
            </w:pPr>
            <w:r>
              <w:rPr>
                <w:b w:val="false"/>
                <w:i w:val="false"/>
                <w:sz w:val="18"/>
              </w:rPr>
              <w:t>Label</w:t>
            </w:r>
          </w:p>
        </w:tc>
        <w:tc>
          <w:tcPr>
            <w:tcW w:type="dxa" w:w="4763"/>
            <w:tcBorders>
              <w:top w:color="DADCE0" w:space="0" w:sz="4" w:val="single"/>
              <w:left w:color="DADCE0" w:space="0" w:sz="4" w:val="single"/>
              <w:bottom w:color="DADCE0" w:space="0" w:sz="4" w:val="single"/>
              <w:right w:color="DADCE0" w:space="0" w:sz="4" w:val="single"/>
            </w:tcBorders>
            <w:vAlign w:val="center"/>
          </w:tcPr>
          <w:p w14:paraId="45B1B313" w14:textId="45B1B313">
            <w:pPr>
              <w:pStyle w:val="Normal"/>
              <w:spacing w:after="0" w:before="0" w:line="264" w:lineRule="auto"/>
              <w:rPr/>
            </w:pPr>
            <w:r>
              <w:rPr>
                <w:b w:val="false"/>
                <w:i w:val="false"/>
                <w:sz w:val="18"/>
              </w:rPr>
              <w:t>Gmail'de e-postaları sınıflandırma yöntemi; bir e-postaya birden fazla etiket uygulanabilir</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27FF1BB8" w14:textId="27FF1BB8">
            <w:pPr>
              <w:pStyle w:val="Normal"/>
              <w:spacing w:after="0" w:before="0" w:line="264" w:lineRule="auto"/>
              <w:rPr/>
            </w:pPr>
            <w:r>
              <w:rPr>
                <w:b/>
                <w:i w:val="false"/>
                <w:sz w:val="18"/>
              </w:rPr>
              <w:t>Filtre</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D72DDED" w14:textId="6D72DDED">
            <w:pPr>
              <w:pStyle w:val="Normal"/>
              <w:spacing w:after="0" w:before="0" w:line="264" w:lineRule="auto"/>
              <w:rPr/>
            </w:pPr>
            <w:r>
              <w:rPr>
                <w:b w:val="false"/>
                <w:i w:val="false"/>
                <w:sz w:val="18"/>
              </w:rPr>
              <w:t>Filter</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51B0A56E" w14:textId="51B0A56E">
            <w:pPr>
              <w:pStyle w:val="Normal"/>
              <w:spacing w:after="0" w:before="0" w:line="264" w:lineRule="auto"/>
              <w:rPr/>
            </w:pPr>
            <w:r>
              <w:rPr>
                <w:b w:val="false"/>
                <w:i w:val="false"/>
                <w:sz w:val="18"/>
              </w:rPr>
              <w:t>Belirli ölçütlere uyan e-postalara otomatik işlem uygulayan kural</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3EDA7EC3" w14:textId="3EDA7EC3">
            <w:pPr>
              <w:pStyle w:val="Normal"/>
              <w:spacing w:after="0" w:before="0" w:line="264" w:lineRule="auto"/>
              <w:rPr/>
            </w:pPr>
            <w:r>
              <w:rPr>
                <w:b/>
                <w:i w:val="false"/>
                <w:sz w:val="18"/>
              </w:rPr>
              <w:t>Ertele</w:t>
            </w:r>
          </w:p>
        </w:tc>
        <w:tc>
          <w:tcPr>
            <w:tcW w:type="dxa" w:w="2437"/>
            <w:tcBorders>
              <w:top w:color="DADCE0" w:space="0" w:sz="4" w:val="single"/>
              <w:left w:color="DADCE0" w:space="0" w:sz="4" w:val="single"/>
              <w:bottom w:color="DADCE0" w:space="0" w:sz="4" w:val="single"/>
              <w:right w:color="DADCE0" w:space="0" w:sz="4" w:val="single"/>
            </w:tcBorders>
            <w:vAlign w:val="center"/>
          </w:tcPr>
          <w:p w14:paraId="6D69661A" w14:textId="6D69661A">
            <w:pPr>
              <w:pStyle w:val="Normal"/>
              <w:spacing w:after="0" w:before="0" w:line="264" w:lineRule="auto"/>
              <w:rPr/>
            </w:pPr>
            <w:r>
              <w:rPr>
                <w:b w:val="false"/>
                <w:i w:val="false"/>
                <w:sz w:val="18"/>
              </w:rPr>
              <w:t>Snooze</w:t>
            </w:r>
          </w:p>
        </w:tc>
        <w:tc>
          <w:tcPr>
            <w:tcW w:type="dxa" w:w="4763"/>
            <w:tcBorders>
              <w:top w:color="DADCE0" w:space="0" w:sz="4" w:val="single"/>
              <w:left w:color="DADCE0" w:space="0" w:sz="4" w:val="single"/>
              <w:bottom w:color="DADCE0" w:space="0" w:sz="4" w:val="single"/>
              <w:right w:color="DADCE0" w:space="0" w:sz="4" w:val="single"/>
            </w:tcBorders>
            <w:vAlign w:val="center"/>
          </w:tcPr>
          <w:p w14:paraId="688C0879" w14:textId="688C0879">
            <w:pPr>
              <w:pStyle w:val="Normal"/>
              <w:spacing w:after="0" w:before="0" w:line="264" w:lineRule="auto"/>
              <w:rPr/>
            </w:pPr>
            <w:r>
              <w:rPr>
                <w:b w:val="false"/>
                <w:i w:val="false"/>
                <w:sz w:val="18"/>
              </w:rPr>
              <w:t>E-postayı gelen kutusundan geçici olarak kaldırıp seçilen zamanda geri getirme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15DDA65A" w14:textId="15DDA65A">
            <w:pPr>
              <w:pStyle w:val="Normal"/>
              <w:spacing w:after="0" w:before="0" w:line="264" w:lineRule="auto"/>
              <w:rPr/>
            </w:pPr>
            <w:r>
              <w:rPr>
                <w:b/>
                <w:i w:val="false"/>
                <w:sz w:val="18"/>
              </w:rPr>
              <w:t>Gizli mod</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74EBF03" w14:textId="674EBF03">
            <w:pPr>
              <w:pStyle w:val="Normal"/>
              <w:spacing w:after="0" w:before="0" w:line="264" w:lineRule="auto"/>
              <w:rPr/>
            </w:pPr>
            <w:r>
              <w:rPr>
                <w:b w:val="false"/>
                <w:i w:val="false"/>
                <w:sz w:val="18"/>
              </w:rPr>
              <w:t>Confidential mode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6BDC6AC4" w14:textId="6BDC6AC4">
            <w:pPr>
              <w:pStyle w:val="Normal"/>
              <w:spacing w:after="0" w:before="0" w:line="264" w:lineRule="auto"/>
              <w:rPr/>
            </w:pPr>
            <w:r>
              <w:rPr>
                <w:b w:val="false"/>
                <w:i w:val="false"/>
                <w:sz w:val="18"/>
              </w:rPr>
              <w:t>İletme, kopyalama ve indirmeyi kısıtlayan, son kullanma tarihli e-posta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395F63E5" w14:textId="395F63E5">
            <w:pPr>
              <w:pStyle w:val="Normal"/>
              <w:spacing w:after="0" w:before="0" w:line="264" w:lineRule="auto"/>
              <w:rPr/>
            </w:pPr>
            <w:r>
              <w:rPr>
                <w:b/>
                <w:i w:val="false"/>
                <w:sz w:val="18"/>
              </w:rPr>
              <w:t>Göndermeyi planla</w:t>
            </w:r>
          </w:p>
        </w:tc>
        <w:tc>
          <w:tcPr>
            <w:tcW w:type="dxa" w:w="2437"/>
            <w:tcBorders>
              <w:top w:color="DADCE0" w:space="0" w:sz="4" w:val="single"/>
              <w:left w:color="DADCE0" w:space="0" w:sz="4" w:val="single"/>
              <w:bottom w:color="DADCE0" w:space="0" w:sz="4" w:val="single"/>
              <w:right w:color="DADCE0" w:space="0" w:sz="4" w:val="single"/>
            </w:tcBorders>
            <w:vAlign w:val="center"/>
          </w:tcPr>
          <w:p w14:paraId="743B5390" w14:textId="743B5390">
            <w:pPr>
              <w:pStyle w:val="Normal"/>
              <w:spacing w:after="0" w:before="0" w:line="264" w:lineRule="auto"/>
              <w:rPr/>
            </w:pPr>
            <w:r>
              <w:rPr>
                <w:b w:val="false"/>
                <w:i w:val="false"/>
                <w:sz w:val="18"/>
              </w:rPr>
              <w:t>Schedule send</w:t>
            </w:r>
          </w:p>
        </w:tc>
        <w:tc>
          <w:tcPr>
            <w:tcW w:type="dxa" w:w="4763"/>
            <w:tcBorders>
              <w:top w:color="DADCE0" w:space="0" w:sz="4" w:val="single"/>
              <w:left w:color="DADCE0" w:space="0" w:sz="4" w:val="single"/>
              <w:bottom w:color="DADCE0" w:space="0" w:sz="4" w:val="single"/>
              <w:right w:color="DADCE0" w:space="0" w:sz="4" w:val="single"/>
            </w:tcBorders>
            <w:vAlign w:val="center"/>
          </w:tcPr>
          <w:p w14:paraId="0F5E284F" w14:textId="0F5E284F">
            <w:pPr>
              <w:pStyle w:val="Normal"/>
              <w:spacing w:after="0" w:before="0" w:line="264" w:lineRule="auto"/>
              <w:rPr/>
            </w:pPr>
            <w:r>
              <w:rPr>
                <w:b w:val="false"/>
                <w:i w:val="false"/>
                <w:sz w:val="18"/>
              </w:rPr>
              <w:t>E-postayı ileri bir tarih ve saatte gönderme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69993B1F" w14:textId="69993B1F">
            <w:pPr>
              <w:pStyle w:val="Normal"/>
              <w:spacing w:after="0" w:before="0" w:line="264" w:lineRule="auto"/>
              <w:rPr/>
            </w:pPr>
            <w:r>
              <w:rPr>
                <w:b/>
                <w:i w:val="false"/>
                <w:sz w:val="18"/>
              </w:rPr>
              <w:t>Yetki verme</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77D907B6" w14:textId="77D907B6">
            <w:pPr>
              <w:pStyle w:val="Normal"/>
              <w:spacing w:after="0" w:before="0" w:line="264" w:lineRule="auto"/>
              <w:rPr/>
            </w:pPr>
            <w:r>
              <w:rPr>
                <w:b w:val="false"/>
                <w:i w:val="false"/>
                <w:sz w:val="18"/>
              </w:rPr>
              <w:t>Delegation</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12FBDC75" w14:textId="12FBDC75">
            <w:pPr>
              <w:pStyle w:val="Normal"/>
              <w:spacing w:after="0" w:before="0" w:line="264" w:lineRule="auto"/>
              <w:rPr/>
            </w:pPr>
            <w:r>
              <w:rPr>
                <w:b w:val="false"/>
                <w:i w:val="false"/>
                <w:sz w:val="18"/>
              </w:rPr>
              <w:t>Başka bir kişinin e-posta veya takvim hesabınızı sizin adınıza yönetmesi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52BDD814" w14:textId="52BDD814">
            <w:pPr>
              <w:pStyle w:val="Normal"/>
              <w:spacing w:after="0" w:before="0" w:line="264" w:lineRule="auto"/>
              <w:rPr/>
            </w:pPr>
            <w:r>
              <w:rPr>
                <w:b/>
                <w:i w:val="false"/>
                <w:sz w:val="18"/>
              </w:rPr>
              <w:t>Odaklanma süresi</w:t>
            </w:r>
          </w:p>
        </w:tc>
        <w:tc>
          <w:tcPr>
            <w:tcW w:type="dxa" w:w="2437"/>
            <w:tcBorders>
              <w:top w:color="DADCE0" w:space="0" w:sz="4" w:val="single"/>
              <w:left w:color="DADCE0" w:space="0" w:sz="4" w:val="single"/>
              <w:bottom w:color="DADCE0" w:space="0" w:sz="4" w:val="single"/>
              <w:right w:color="DADCE0" w:space="0" w:sz="4" w:val="single"/>
            </w:tcBorders>
            <w:vAlign w:val="center"/>
          </w:tcPr>
          <w:p w14:paraId="77E27F89" w14:textId="77E27F89">
            <w:pPr>
              <w:pStyle w:val="Normal"/>
              <w:spacing w:after="0" w:before="0" w:line="264" w:lineRule="auto"/>
              <w:rPr/>
            </w:pPr>
            <w:r>
              <w:rPr>
                <w:b w:val="false"/>
                <w:i w:val="false"/>
                <w:sz w:val="18"/>
              </w:rPr>
              <w:t>Focus time</w:t>
            </w:r>
          </w:p>
        </w:tc>
        <w:tc>
          <w:tcPr>
            <w:tcW w:type="dxa" w:w="4763"/>
            <w:tcBorders>
              <w:top w:color="DADCE0" w:space="0" w:sz="4" w:val="single"/>
              <w:left w:color="DADCE0" w:space="0" w:sz="4" w:val="single"/>
              <w:bottom w:color="DADCE0" w:space="0" w:sz="4" w:val="single"/>
              <w:right w:color="DADCE0" w:space="0" w:sz="4" w:val="single"/>
            </w:tcBorders>
            <w:vAlign w:val="center"/>
          </w:tcPr>
          <w:p w14:paraId="7C20796A" w14:textId="7C20796A">
            <w:pPr>
              <w:pStyle w:val="Normal"/>
              <w:spacing w:after="0" w:before="0" w:line="264" w:lineRule="auto"/>
              <w:rPr/>
            </w:pPr>
            <w:r>
              <w:rPr>
                <w:b w:val="false"/>
                <w:i w:val="false"/>
                <w:sz w:val="18"/>
              </w:rPr>
              <w:t>Takvimde kesintisiz çalışma için ayrılan ve davetleri reddedebilen blok</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0E69EAC5" w14:textId="0E69EAC5">
            <w:pPr>
              <w:pStyle w:val="Normal"/>
              <w:spacing w:after="0" w:before="0" w:line="264" w:lineRule="auto"/>
              <w:rPr/>
            </w:pPr>
            <w:r>
              <w:rPr>
                <w:b/>
                <w:i w:val="false"/>
                <w:sz w:val="18"/>
              </w:rPr>
              <w:t>Randevu planlaması</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4945DA70" w14:textId="4945DA70">
            <w:pPr>
              <w:pStyle w:val="Normal"/>
              <w:spacing w:after="0" w:before="0" w:line="264" w:lineRule="auto"/>
              <w:rPr/>
            </w:pPr>
            <w:r>
              <w:rPr>
                <w:b w:val="false"/>
                <w:i w:val="false"/>
                <w:sz w:val="18"/>
              </w:rPr>
              <w:t>Appointment schedule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646978AF" w14:textId="646978AF">
            <w:pPr>
              <w:pStyle w:val="Normal"/>
              <w:spacing w:after="0" w:before="0" w:line="264" w:lineRule="auto"/>
              <w:rPr/>
            </w:pPr>
            <w:r>
              <w:rPr>
                <w:b w:val="false"/>
                <w:i w:val="false"/>
                <w:sz w:val="18"/>
              </w:rPr>
              <w:t>Başkalarının boş zamanlarınızdan randevu almasını sağlayan sayfa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0DAE103A" w14:textId="0DAE103A">
            <w:pPr>
              <w:pStyle w:val="Normal"/>
              <w:spacing w:after="0" w:before="0" w:line="264" w:lineRule="auto"/>
              <w:rPr/>
            </w:pPr>
            <w:r>
              <w:rPr>
                <w:b/>
                <w:i w:val="false"/>
                <w:sz w:val="18"/>
              </w:rPr>
              <w:t>Drive'ım</w:t>
            </w:r>
          </w:p>
        </w:tc>
        <w:tc>
          <w:tcPr>
            <w:tcW w:type="dxa" w:w="2437"/>
            <w:tcBorders>
              <w:top w:color="DADCE0" w:space="0" w:sz="4" w:val="single"/>
              <w:left w:color="DADCE0" w:space="0" w:sz="4" w:val="single"/>
              <w:bottom w:color="DADCE0" w:space="0" w:sz="4" w:val="single"/>
              <w:right w:color="DADCE0" w:space="0" w:sz="4" w:val="single"/>
            </w:tcBorders>
            <w:vAlign w:val="center"/>
          </w:tcPr>
          <w:p w14:paraId="5DE2BDE3" w14:textId="5DE2BDE3">
            <w:pPr>
              <w:pStyle w:val="Normal"/>
              <w:spacing w:after="0" w:before="0" w:line="264" w:lineRule="auto"/>
              <w:rPr/>
            </w:pPr>
            <w:r>
              <w:rPr>
                <w:b w:val="false"/>
                <w:i w:val="false"/>
                <w:sz w:val="18"/>
              </w:rPr>
              <w:t>My Drive</w:t>
            </w:r>
          </w:p>
        </w:tc>
        <w:tc>
          <w:tcPr>
            <w:tcW w:type="dxa" w:w="4763"/>
            <w:tcBorders>
              <w:top w:color="DADCE0" w:space="0" w:sz="4" w:val="single"/>
              <w:left w:color="DADCE0" w:space="0" w:sz="4" w:val="single"/>
              <w:bottom w:color="DADCE0" w:space="0" w:sz="4" w:val="single"/>
              <w:right w:color="DADCE0" w:space="0" w:sz="4" w:val="single"/>
            </w:tcBorders>
            <w:vAlign w:val="center"/>
          </w:tcPr>
          <w:p w14:paraId="63ACD4A4" w14:textId="63ACD4A4">
            <w:pPr>
              <w:pStyle w:val="Normal"/>
              <w:spacing w:after="0" w:before="0" w:line="264" w:lineRule="auto"/>
              <w:rPr/>
            </w:pPr>
            <w:r>
              <w:rPr>
                <w:b w:val="false"/>
                <w:i w:val="false"/>
                <w:sz w:val="18"/>
              </w:rPr>
              <w:t>Size ait dosyaların bulunduğu kişisel alan</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55B1950B" w14:textId="55B1950B">
            <w:pPr>
              <w:pStyle w:val="Normal"/>
              <w:spacing w:after="0" w:before="0" w:line="264" w:lineRule="auto"/>
              <w:rPr/>
            </w:pPr>
            <w:r>
              <w:rPr>
                <w:b/>
                <w:i w:val="false"/>
                <w:sz w:val="18"/>
              </w:rPr>
              <w:t>Paylaşılan drive</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57D7E82" w14:textId="657D7E82">
            <w:pPr>
              <w:pStyle w:val="Normal"/>
              <w:spacing w:after="0" w:before="0" w:line="264" w:lineRule="auto"/>
              <w:rPr/>
            </w:pPr>
            <w:r>
              <w:rPr>
                <w:b w:val="false"/>
                <w:i w:val="false"/>
                <w:sz w:val="18"/>
              </w:rPr>
              <w:t>Shared drive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00A05341" w14:textId="00A05341">
            <w:pPr>
              <w:pStyle w:val="Normal"/>
              <w:spacing w:after="0" w:before="0" w:line="264" w:lineRule="auto"/>
              <w:rPr/>
            </w:pPr>
            <w:r>
              <w:rPr>
                <w:b w:val="false"/>
                <w:i w:val="false"/>
                <w:sz w:val="18"/>
              </w:rPr>
              <w:t>Dosyaların kişiye değil ekibe ait olduğu ortak alan</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122FA520" w14:textId="122FA520">
            <w:pPr>
              <w:pStyle w:val="Normal"/>
              <w:spacing w:after="0" w:before="0" w:line="264" w:lineRule="auto"/>
              <w:rPr/>
            </w:pPr>
            <w:r>
              <w:rPr>
                <w:b/>
                <w:i w:val="false"/>
                <w:sz w:val="18"/>
              </w:rPr>
              <w:t>Genel erişim</w:t>
            </w:r>
          </w:p>
        </w:tc>
        <w:tc>
          <w:tcPr>
            <w:tcW w:type="dxa" w:w="2437"/>
            <w:tcBorders>
              <w:top w:color="DADCE0" w:space="0" w:sz="4" w:val="single"/>
              <w:left w:color="DADCE0" w:space="0" w:sz="4" w:val="single"/>
              <w:bottom w:color="DADCE0" w:space="0" w:sz="4" w:val="single"/>
              <w:right w:color="DADCE0" w:space="0" w:sz="4" w:val="single"/>
            </w:tcBorders>
            <w:vAlign w:val="center"/>
          </w:tcPr>
          <w:p w14:paraId="5753B575" w14:textId="5753B575">
            <w:pPr>
              <w:pStyle w:val="Normal"/>
              <w:spacing w:after="0" w:before="0" w:line="264" w:lineRule="auto"/>
              <w:rPr/>
            </w:pPr>
            <w:r>
              <w:rPr>
                <w:b w:val="false"/>
                <w:i w:val="false"/>
                <w:sz w:val="18"/>
              </w:rPr>
              <w:t>General access</w:t>
            </w:r>
          </w:p>
        </w:tc>
        <w:tc>
          <w:tcPr>
            <w:tcW w:type="dxa" w:w="4763"/>
            <w:tcBorders>
              <w:top w:color="DADCE0" w:space="0" w:sz="4" w:val="single"/>
              <w:left w:color="DADCE0" w:space="0" w:sz="4" w:val="single"/>
              <w:bottom w:color="DADCE0" w:space="0" w:sz="4" w:val="single"/>
              <w:right w:color="DADCE0" w:space="0" w:sz="4" w:val="single"/>
            </w:tcBorders>
            <w:vAlign w:val="center"/>
          </w:tcPr>
          <w:p w14:paraId="3C30E0B6" w14:textId="3C30E0B6">
            <w:pPr>
              <w:pStyle w:val="Normal"/>
              <w:spacing w:after="0" w:before="0" w:line="264" w:lineRule="auto"/>
              <w:rPr/>
            </w:pPr>
            <w:r>
              <w:rPr>
                <w:b w:val="false"/>
                <w:i w:val="false"/>
                <w:sz w:val="18"/>
              </w:rPr>
              <w:t>Dosyanın kişi bazında mı, kuruluşa mı, bağlantıya sahip herkese mi açık olduğunu belirleyen ayar</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7AA4E0F1" w14:textId="7AA4E0F1">
            <w:pPr>
              <w:pStyle w:val="Normal"/>
              <w:spacing w:after="0" w:before="0" w:line="264" w:lineRule="auto"/>
              <w:rPr/>
            </w:pPr>
            <w:r>
              <w:rPr>
                <w:b/>
                <w:i w:val="false"/>
                <w:sz w:val="18"/>
              </w:rPr>
              <w:t>Görüntüleyen / Yorumcu / Düzenleyen</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35311EBC" w14:textId="35311EBC">
            <w:pPr>
              <w:pStyle w:val="Normal"/>
              <w:spacing w:after="0" w:before="0" w:line="264" w:lineRule="auto"/>
              <w:rPr/>
            </w:pPr>
            <w:r>
              <w:rPr>
                <w:b w:val="false"/>
                <w:i w:val="false"/>
                <w:sz w:val="18"/>
              </w:rPr>
              <w:t>Viewer / Commenter / Editor</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4FB622BB" w14:textId="4FB622BB">
            <w:pPr>
              <w:pStyle w:val="Normal"/>
              <w:spacing w:after="0" w:before="0" w:line="264" w:lineRule="auto"/>
              <w:rPr/>
            </w:pPr>
            <w:r>
              <w:rPr>
                <w:b w:val="false"/>
                <w:i w:val="false"/>
                <w:sz w:val="18"/>
              </w:rPr>
              <w:t>Drive paylaşım rolleri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4E895DE6" w14:textId="4E895DE6">
            <w:pPr>
              <w:pStyle w:val="Normal"/>
              <w:spacing w:after="0" w:before="0" w:line="264" w:lineRule="auto"/>
              <w:rPr/>
            </w:pPr>
            <w:r>
              <w:rPr>
                <w:b/>
                <w:i w:val="false"/>
                <w:sz w:val="18"/>
              </w:rPr>
              <w:t>Masaüstü için Drive</w:t>
            </w:r>
          </w:p>
        </w:tc>
        <w:tc>
          <w:tcPr>
            <w:tcW w:type="dxa" w:w="2437"/>
            <w:tcBorders>
              <w:top w:color="DADCE0" w:space="0" w:sz="4" w:val="single"/>
              <w:left w:color="DADCE0" w:space="0" w:sz="4" w:val="single"/>
              <w:bottom w:color="DADCE0" w:space="0" w:sz="4" w:val="single"/>
              <w:right w:color="DADCE0" w:space="0" w:sz="4" w:val="single"/>
            </w:tcBorders>
            <w:vAlign w:val="center"/>
          </w:tcPr>
          <w:p w14:paraId="3F0D264F" w14:textId="3F0D264F">
            <w:pPr>
              <w:pStyle w:val="Normal"/>
              <w:spacing w:after="0" w:before="0" w:line="264" w:lineRule="auto"/>
              <w:rPr/>
            </w:pPr>
            <w:r>
              <w:rPr>
                <w:b w:val="false"/>
                <w:i w:val="false"/>
                <w:sz w:val="18"/>
              </w:rPr>
              <w:t>Drive for desktop</w:t>
            </w:r>
          </w:p>
        </w:tc>
        <w:tc>
          <w:tcPr>
            <w:tcW w:type="dxa" w:w="4763"/>
            <w:tcBorders>
              <w:top w:color="DADCE0" w:space="0" w:sz="4" w:val="single"/>
              <w:left w:color="DADCE0" w:space="0" w:sz="4" w:val="single"/>
              <w:bottom w:color="DADCE0" w:space="0" w:sz="4" w:val="single"/>
              <w:right w:color="DADCE0" w:space="0" w:sz="4" w:val="single"/>
            </w:tcBorders>
            <w:vAlign w:val="center"/>
          </w:tcPr>
          <w:p w14:paraId="23EA5190" w14:textId="23EA5190">
            <w:pPr>
              <w:pStyle w:val="Normal"/>
              <w:spacing w:after="0" w:before="0" w:line="264" w:lineRule="auto"/>
              <w:rPr/>
            </w:pPr>
            <w:r>
              <w:rPr>
                <w:b w:val="false"/>
                <w:i w:val="false"/>
                <w:sz w:val="18"/>
              </w:rPr>
              <w:t>Drive dosyalarına bilgisayarın dosya gezgininden erişim sağlayan uygulama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5E72DDF7" w14:textId="5E72DDF7">
            <w:pPr>
              <w:pStyle w:val="Normal"/>
              <w:spacing w:after="0" w:before="0" w:line="264" w:lineRule="auto"/>
              <w:rPr/>
            </w:pPr>
            <w:r>
              <w:rPr>
                <w:b/>
                <w:i w:val="false"/>
                <w:sz w:val="18"/>
              </w:rPr>
              <w:t>Onaylar</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DA02D2E" w14:textId="6DA02D2E">
            <w:pPr>
              <w:pStyle w:val="Normal"/>
              <w:spacing w:after="0" w:before="0" w:line="264" w:lineRule="auto"/>
              <w:rPr/>
            </w:pPr>
            <w:r>
              <w:rPr>
                <w:b w:val="false"/>
                <w:i w:val="false"/>
                <w:sz w:val="18"/>
              </w:rPr>
              <w:t>Approvals</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096265AD" w14:textId="096265AD">
            <w:pPr>
              <w:pStyle w:val="Normal"/>
              <w:spacing w:after="0" w:before="0" w:line="264" w:lineRule="auto"/>
              <w:rPr/>
            </w:pPr>
            <w:r>
              <w:rPr>
                <w:b w:val="false"/>
                <w:i w:val="false"/>
                <w:sz w:val="18"/>
              </w:rPr>
              <w:t>Bir dosya için bir veya daha fazla kişiden resmi onay isteme özelliği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09C947EC" w14:textId="09C947EC">
            <w:pPr>
              <w:pStyle w:val="Normal"/>
              <w:spacing w:after="0" w:before="0" w:line="264" w:lineRule="auto"/>
              <w:rPr/>
            </w:pPr>
            <w:r>
              <w:rPr>
                <w:b/>
                <w:i w:val="false"/>
                <w:sz w:val="18"/>
              </w:rPr>
              <w:t>Öneri modu</w:t>
            </w:r>
          </w:p>
        </w:tc>
        <w:tc>
          <w:tcPr>
            <w:tcW w:type="dxa" w:w="2437"/>
            <w:tcBorders>
              <w:top w:color="DADCE0" w:space="0" w:sz="4" w:val="single"/>
              <w:left w:color="DADCE0" w:space="0" w:sz="4" w:val="single"/>
              <w:bottom w:color="DADCE0" w:space="0" w:sz="4" w:val="single"/>
              <w:right w:color="DADCE0" w:space="0" w:sz="4" w:val="single"/>
            </w:tcBorders>
            <w:vAlign w:val="center"/>
          </w:tcPr>
          <w:p w14:paraId="4E9E6FE1" w14:textId="4E9E6FE1">
            <w:pPr>
              <w:pStyle w:val="Normal"/>
              <w:spacing w:after="0" w:before="0" w:line="264" w:lineRule="auto"/>
              <w:rPr/>
            </w:pPr>
            <w:r>
              <w:rPr>
                <w:b w:val="false"/>
                <w:i w:val="false"/>
                <w:sz w:val="18"/>
              </w:rPr>
              <w:t>Suggesting mode</w:t>
            </w:r>
          </w:p>
        </w:tc>
        <w:tc>
          <w:tcPr>
            <w:tcW w:type="dxa" w:w="4763"/>
            <w:tcBorders>
              <w:top w:color="DADCE0" w:space="0" w:sz="4" w:val="single"/>
              <w:left w:color="DADCE0" w:space="0" w:sz="4" w:val="single"/>
              <w:bottom w:color="DADCE0" w:space="0" w:sz="4" w:val="single"/>
              <w:right w:color="DADCE0" w:space="0" w:sz="4" w:val="single"/>
            </w:tcBorders>
            <w:vAlign w:val="center"/>
          </w:tcPr>
          <w:p w14:paraId="337AD1A2" w14:textId="337AD1A2">
            <w:pPr>
              <w:pStyle w:val="Normal"/>
              <w:spacing w:after="0" w:before="0" w:line="264" w:lineRule="auto"/>
              <w:rPr/>
            </w:pPr>
            <w:r>
              <w:rPr>
                <w:b w:val="false"/>
                <w:i w:val="false"/>
                <w:sz w:val="18"/>
              </w:rPr>
              <w:t>Değişikliklerin kabul veya ret için öneri olarak işaretlendiği düzenleme modu</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263469AC" w14:textId="263469AC">
            <w:pPr>
              <w:pStyle w:val="Normal"/>
              <w:spacing w:after="0" w:before="0" w:line="264" w:lineRule="auto"/>
              <w:rPr/>
            </w:pPr>
            <w:r>
              <w:rPr>
                <w:b/>
                <w:i w:val="false"/>
                <w:sz w:val="18"/>
              </w:rPr>
              <w:t>Sürüm geçmişi</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B0991A1" w14:textId="6B0991A1">
            <w:pPr>
              <w:pStyle w:val="Normal"/>
              <w:spacing w:after="0" w:before="0" w:line="264" w:lineRule="auto"/>
              <w:rPr/>
            </w:pPr>
            <w:r>
              <w:rPr>
                <w:b w:val="false"/>
                <w:i w:val="false"/>
                <w:sz w:val="18"/>
              </w:rPr>
              <w:t>Version history</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4FE5F362" w14:textId="4FE5F362">
            <w:pPr>
              <w:pStyle w:val="Normal"/>
              <w:spacing w:after="0" w:before="0" w:line="264" w:lineRule="auto"/>
              <w:rPr/>
            </w:pPr>
            <w:r>
              <w:rPr>
                <w:b w:val="false"/>
                <w:i w:val="false"/>
                <w:sz w:val="18"/>
              </w:rPr>
              <w:t>Dosyanın tüm önceki sürümlerinin listesi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7ADDFFB7" w14:textId="7ADDFFB7">
            <w:pPr>
              <w:pStyle w:val="Normal"/>
              <w:spacing w:after="0" w:before="0" w:line="264" w:lineRule="auto"/>
              <w:rPr/>
            </w:pPr>
            <w:r>
              <w:rPr>
                <w:b/>
                <w:i w:val="false"/>
                <w:sz w:val="18"/>
              </w:rPr>
              <w:t>Akıllı çip</w:t>
            </w:r>
          </w:p>
        </w:tc>
        <w:tc>
          <w:tcPr>
            <w:tcW w:type="dxa" w:w="2437"/>
            <w:tcBorders>
              <w:top w:color="DADCE0" w:space="0" w:sz="4" w:val="single"/>
              <w:left w:color="DADCE0" w:space="0" w:sz="4" w:val="single"/>
              <w:bottom w:color="DADCE0" w:space="0" w:sz="4" w:val="single"/>
              <w:right w:color="DADCE0" w:space="0" w:sz="4" w:val="single"/>
            </w:tcBorders>
            <w:vAlign w:val="center"/>
          </w:tcPr>
          <w:p w14:paraId="0A0B4EEE" w14:textId="0A0B4EEE">
            <w:pPr>
              <w:pStyle w:val="Normal"/>
              <w:spacing w:after="0" w:before="0" w:line="264" w:lineRule="auto"/>
              <w:rPr/>
            </w:pPr>
            <w:r>
              <w:rPr>
                <w:b w:val="false"/>
                <w:i w:val="false"/>
                <w:sz w:val="18"/>
              </w:rPr>
              <w:t>Smart chip</w:t>
            </w:r>
          </w:p>
        </w:tc>
        <w:tc>
          <w:tcPr>
            <w:tcW w:type="dxa" w:w="4763"/>
            <w:tcBorders>
              <w:top w:color="DADCE0" w:space="0" w:sz="4" w:val="single"/>
              <w:left w:color="DADCE0" w:space="0" w:sz="4" w:val="single"/>
              <w:bottom w:color="DADCE0" w:space="0" w:sz="4" w:val="single"/>
              <w:right w:color="DADCE0" w:space="0" w:sz="4" w:val="single"/>
            </w:tcBorders>
            <w:vAlign w:val="center"/>
          </w:tcPr>
          <w:p w14:paraId="25CD876D" w14:textId="25CD876D">
            <w:pPr>
              <w:pStyle w:val="Normal"/>
              <w:spacing w:after="0" w:before="0" w:line="264" w:lineRule="auto"/>
              <w:rPr/>
            </w:pPr>
            <w:r>
              <w:rPr>
                <w:b w:val="false"/>
                <w:i w:val="false"/>
                <w:sz w:val="18"/>
              </w:rPr>
              <w:t>@ ile eklenen; kişi, dosya, tarih veya açılır liste gibi etkileşimli öğe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4AB56772" w14:textId="4AB56772">
            <w:pPr>
              <w:pStyle w:val="Normal"/>
              <w:spacing w:after="0" w:before="0" w:line="264" w:lineRule="auto"/>
              <w:rPr/>
            </w:pPr>
            <w:r>
              <w:rPr>
                <w:b/>
                <w:i w:val="false"/>
                <w:sz w:val="18"/>
              </w:rPr>
              <w:t>Yapı taşları</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3B88E1BB" w14:textId="3B88E1BB">
            <w:pPr>
              <w:pStyle w:val="Normal"/>
              <w:spacing w:after="0" w:before="0" w:line="264" w:lineRule="auto"/>
              <w:rPr/>
            </w:pPr>
            <w:r>
              <w:rPr>
                <w:b w:val="false"/>
                <w:i w:val="false"/>
                <w:sz w:val="18"/>
              </w:rPr>
              <w:t>Building blocks</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2103DDBC" w14:textId="2103DDBC">
            <w:pPr>
              <w:pStyle w:val="Normal"/>
              <w:spacing w:after="0" w:before="0" w:line="264" w:lineRule="auto"/>
              <w:rPr/>
            </w:pPr>
            <w:r>
              <w:rPr>
                <w:b w:val="false"/>
                <w:i w:val="false"/>
                <w:sz w:val="18"/>
              </w:rPr>
              <w:t>Toplantı notları, e-posta taslağı gibi hazır doküman bileşenleri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36E8D01D" w14:textId="36E8D01D">
            <w:pPr>
              <w:pStyle w:val="Normal"/>
              <w:spacing w:after="0" w:before="0" w:line="264" w:lineRule="auto"/>
              <w:rPr/>
            </w:pPr>
            <w:r>
              <w:rPr>
                <w:b/>
                <w:i w:val="false"/>
                <w:sz w:val="18"/>
              </w:rPr>
              <w:t>Doküman sekmeleri</w:t>
            </w:r>
          </w:p>
        </w:tc>
        <w:tc>
          <w:tcPr>
            <w:tcW w:type="dxa" w:w="2437"/>
            <w:tcBorders>
              <w:top w:color="DADCE0" w:space="0" w:sz="4" w:val="single"/>
              <w:left w:color="DADCE0" w:space="0" w:sz="4" w:val="single"/>
              <w:bottom w:color="DADCE0" w:space="0" w:sz="4" w:val="single"/>
              <w:right w:color="DADCE0" w:space="0" w:sz="4" w:val="single"/>
            </w:tcBorders>
            <w:vAlign w:val="center"/>
          </w:tcPr>
          <w:p w14:paraId="721471A8" w14:textId="721471A8">
            <w:pPr>
              <w:pStyle w:val="Normal"/>
              <w:spacing w:after="0" w:before="0" w:line="264" w:lineRule="auto"/>
              <w:rPr/>
            </w:pPr>
            <w:r>
              <w:rPr>
                <w:b w:val="false"/>
                <w:i w:val="false"/>
                <w:sz w:val="18"/>
              </w:rPr>
              <w:t>Document tabs</w:t>
            </w:r>
          </w:p>
        </w:tc>
        <w:tc>
          <w:tcPr>
            <w:tcW w:type="dxa" w:w="4763"/>
            <w:tcBorders>
              <w:top w:color="DADCE0" w:space="0" w:sz="4" w:val="single"/>
              <w:left w:color="DADCE0" w:space="0" w:sz="4" w:val="single"/>
              <w:bottom w:color="DADCE0" w:space="0" w:sz="4" w:val="single"/>
              <w:right w:color="DADCE0" w:space="0" w:sz="4" w:val="single"/>
            </w:tcBorders>
            <w:vAlign w:val="center"/>
          </w:tcPr>
          <w:p w14:paraId="0D374667" w14:textId="0D374667">
            <w:pPr>
              <w:pStyle w:val="Normal"/>
              <w:spacing w:after="0" w:before="0" w:line="264" w:lineRule="auto"/>
              <w:rPr/>
            </w:pPr>
            <w:r>
              <w:rPr>
                <w:b w:val="false"/>
                <w:i w:val="false"/>
                <w:sz w:val="18"/>
              </w:rPr>
              <w:t>Tek bir doküman içinde bölümleri ayrı sekmelerde düzenleme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2E571858" w14:textId="2E571858">
            <w:pPr>
              <w:pStyle w:val="Normal"/>
              <w:spacing w:after="0" w:before="0" w:line="264" w:lineRule="auto"/>
              <w:rPr/>
            </w:pPr>
            <w:r>
              <w:rPr>
                <w:b/>
                <w:i w:val="false"/>
                <w:sz w:val="18"/>
              </w:rPr>
              <w:t>Filtre görünümü</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73CADA8D" w14:textId="73CADA8D">
            <w:pPr>
              <w:pStyle w:val="Normal"/>
              <w:spacing w:after="0" w:before="0" w:line="264" w:lineRule="auto"/>
              <w:rPr/>
            </w:pPr>
            <w:r>
              <w:rPr>
                <w:b w:val="false"/>
                <w:i w:val="false"/>
                <w:sz w:val="18"/>
              </w:rPr>
              <w:t>Filter view</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5946A00E" w14:textId="5946A00E">
            <w:pPr>
              <w:pStyle w:val="Normal"/>
              <w:spacing w:after="0" w:before="0" w:line="264" w:lineRule="auto"/>
              <w:rPr/>
            </w:pPr>
            <w:r>
              <w:rPr>
                <w:b w:val="false"/>
                <w:i w:val="false"/>
                <w:sz w:val="18"/>
              </w:rPr>
              <w:t>Yalnızca sizin görünümünüzü değiştiren, kaydedilebilir filtre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3BBA16E3" w14:textId="3BBA16E3">
            <w:pPr>
              <w:pStyle w:val="Normal"/>
              <w:spacing w:after="0" w:before="0" w:line="264" w:lineRule="auto"/>
              <w:rPr/>
            </w:pPr>
            <w:r>
              <w:rPr>
                <w:b/>
                <w:i w:val="false"/>
                <w:sz w:val="18"/>
              </w:rPr>
              <w:t>Koşullu biçimlendirme</w:t>
            </w:r>
          </w:p>
        </w:tc>
        <w:tc>
          <w:tcPr>
            <w:tcW w:type="dxa" w:w="2437"/>
            <w:tcBorders>
              <w:top w:color="DADCE0" w:space="0" w:sz="4" w:val="single"/>
              <w:left w:color="DADCE0" w:space="0" w:sz="4" w:val="single"/>
              <w:bottom w:color="DADCE0" w:space="0" w:sz="4" w:val="single"/>
              <w:right w:color="DADCE0" w:space="0" w:sz="4" w:val="single"/>
            </w:tcBorders>
            <w:vAlign w:val="center"/>
          </w:tcPr>
          <w:p w14:paraId="6B85693A" w14:textId="6B85693A">
            <w:pPr>
              <w:pStyle w:val="Normal"/>
              <w:spacing w:after="0" w:before="0" w:line="264" w:lineRule="auto"/>
              <w:rPr/>
            </w:pPr>
            <w:r>
              <w:rPr>
                <w:b w:val="false"/>
                <w:i w:val="false"/>
                <w:sz w:val="18"/>
              </w:rPr>
              <w:t>Conditional formatting</w:t>
            </w:r>
          </w:p>
        </w:tc>
        <w:tc>
          <w:tcPr>
            <w:tcW w:type="dxa" w:w="4763"/>
            <w:tcBorders>
              <w:top w:color="DADCE0" w:space="0" w:sz="4" w:val="single"/>
              <w:left w:color="DADCE0" w:space="0" w:sz="4" w:val="single"/>
              <w:bottom w:color="DADCE0" w:space="0" w:sz="4" w:val="single"/>
              <w:right w:color="DADCE0" w:space="0" w:sz="4" w:val="single"/>
            </w:tcBorders>
            <w:vAlign w:val="center"/>
          </w:tcPr>
          <w:p w14:paraId="66A8D519" w14:textId="66A8D519">
            <w:pPr>
              <w:pStyle w:val="Normal"/>
              <w:spacing w:after="0" w:before="0" w:line="264" w:lineRule="auto"/>
              <w:rPr/>
            </w:pPr>
            <w:r>
              <w:rPr>
                <w:b w:val="false"/>
                <w:i w:val="false"/>
                <w:sz w:val="18"/>
              </w:rPr>
              <w:t>Hücreleri değerlerine göre otomatik biçimlendirme</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601DD45E" w14:textId="601DD45E">
            <w:pPr>
              <w:pStyle w:val="Normal"/>
              <w:spacing w:after="0" w:before="0" w:line="264" w:lineRule="auto"/>
              <w:rPr/>
            </w:pPr>
            <w:r>
              <w:rPr>
                <w:b/>
                <w:i w:val="false"/>
                <w:sz w:val="18"/>
              </w:rPr>
              <w:t>Veri doğrulama</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518F1F67" w14:textId="518F1F67">
            <w:pPr>
              <w:pStyle w:val="Normal"/>
              <w:spacing w:after="0" w:before="0" w:line="264" w:lineRule="auto"/>
              <w:rPr/>
            </w:pPr>
            <w:r>
              <w:rPr>
                <w:b w:val="false"/>
                <w:i w:val="false"/>
                <w:sz w:val="18"/>
              </w:rPr>
              <w:t>Data validation</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366C4AA8" w14:textId="366C4AA8">
            <w:pPr>
              <w:pStyle w:val="Normal"/>
              <w:spacing w:after="0" w:before="0" w:line="264" w:lineRule="auto"/>
              <w:rPr/>
            </w:pPr>
            <w:r>
              <w:rPr>
                <w:b w:val="false"/>
                <w:i w:val="false"/>
                <w:sz w:val="18"/>
              </w:rPr>
              <w:t>Hücreye girilebilecek değerleri sınırlama; açılır listeler</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76F93769" w14:textId="76F93769">
            <w:pPr>
              <w:pStyle w:val="Normal"/>
              <w:spacing w:after="0" w:before="0" w:line="264" w:lineRule="auto"/>
              <w:rPr/>
            </w:pPr>
            <w:r>
              <w:rPr>
                <w:b/>
                <w:i w:val="false"/>
                <w:sz w:val="18"/>
              </w:rPr>
              <w:t>Pivot tablo</w:t>
            </w:r>
          </w:p>
        </w:tc>
        <w:tc>
          <w:tcPr>
            <w:tcW w:type="dxa" w:w="2437"/>
            <w:tcBorders>
              <w:top w:color="DADCE0" w:space="0" w:sz="4" w:val="single"/>
              <w:left w:color="DADCE0" w:space="0" w:sz="4" w:val="single"/>
              <w:bottom w:color="DADCE0" w:space="0" w:sz="4" w:val="single"/>
              <w:right w:color="DADCE0" w:space="0" w:sz="4" w:val="single"/>
            </w:tcBorders>
            <w:vAlign w:val="center"/>
          </w:tcPr>
          <w:p w14:paraId="51D55974" w14:textId="51D55974">
            <w:pPr>
              <w:pStyle w:val="Normal"/>
              <w:spacing w:after="0" w:before="0" w:line="264" w:lineRule="auto"/>
              <w:rPr/>
            </w:pPr>
            <w:r>
              <w:rPr>
                <w:b w:val="false"/>
                <w:i w:val="false"/>
                <w:sz w:val="18"/>
              </w:rPr>
              <w:t>Pivot table</w:t>
            </w:r>
          </w:p>
        </w:tc>
        <w:tc>
          <w:tcPr>
            <w:tcW w:type="dxa" w:w="4763"/>
            <w:tcBorders>
              <w:top w:color="DADCE0" w:space="0" w:sz="4" w:val="single"/>
              <w:left w:color="DADCE0" w:space="0" w:sz="4" w:val="single"/>
              <w:bottom w:color="DADCE0" w:space="0" w:sz="4" w:val="single"/>
              <w:right w:color="DADCE0" w:space="0" w:sz="4" w:val="single"/>
            </w:tcBorders>
            <w:vAlign w:val="center"/>
          </w:tcPr>
          <w:p w14:paraId="4D47ADB3" w14:textId="4D47ADB3">
            <w:pPr>
              <w:pStyle w:val="Normal"/>
              <w:spacing w:after="0" w:before="0" w:line="264" w:lineRule="auto"/>
              <w:rPr/>
            </w:pPr>
            <w:r>
              <w:rPr>
                <w:b w:val="false"/>
                <w:i w:val="false"/>
                <w:sz w:val="18"/>
              </w:rPr>
              <w:t>Veriyi gruplayıp özetleyen etkileşimli tablo</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6F28F9D4" w14:textId="6F28F9D4">
            <w:pPr>
              <w:pStyle w:val="Normal"/>
              <w:spacing w:after="0" w:before="0" w:line="264" w:lineRule="auto"/>
              <w:rPr/>
            </w:pPr>
            <w:r>
              <w:rPr>
                <w:b/>
                <w:i w:val="false"/>
                <w:sz w:val="18"/>
              </w:rPr>
              <w:t>Konuşmacı notları</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144DA149" w14:textId="144DA149">
            <w:pPr>
              <w:pStyle w:val="Normal"/>
              <w:spacing w:after="0" w:before="0" w:line="264" w:lineRule="auto"/>
              <w:rPr/>
            </w:pPr>
            <w:r>
              <w:rPr>
                <w:b w:val="false"/>
                <w:i w:val="false"/>
                <w:sz w:val="18"/>
              </w:rPr>
              <w:t>Speaker notes</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188B9B2A" w14:textId="188B9B2A">
            <w:pPr>
              <w:pStyle w:val="Normal"/>
              <w:spacing w:after="0" w:before="0" w:line="264" w:lineRule="auto"/>
              <w:rPr/>
            </w:pPr>
            <w:r>
              <w:rPr>
                <w:b w:val="false"/>
                <w:i w:val="false"/>
                <w:sz w:val="18"/>
              </w:rPr>
              <w:t>Sunum sırasında yalnızca sunucunun gördüğü notlar</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06045CDF" w14:textId="06045CDF">
            <w:pPr>
              <w:pStyle w:val="Normal"/>
              <w:spacing w:after="0" w:before="0" w:line="264" w:lineRule="auto"/>
              <w:rPr/>
            </w:pPr>
            <w:r>
              <w:rPr>
                <w:b/>
                <w:i w:val="false"/>
                <w:sz w:val="18"/>
              </w:rPr>
              <w:t>Ara oturum odaları</w:t>
            </w:r>
          </w:p>
        </w:tc>
        <w:tc>
          <w:tcPr>
            <w:tcW w:type="dxa" w:w="2437"/>
            <w:tcBorders>
              <w:top w:color="DADCE0" w:space="0" w:sz="4" w:val="single"/>
              <w:left w:color="DADCE0" w:space="0" w:sz="4" w:val="single"/>
              <w:bottom w:color="DADCE0" w:space="0" w:sz="4" w:val="single"/>
              <w:right w:color="DADCE0" w:space="0" w:sz="4" w:val="single"/>
            </w:tcBorders>
            <w:vAlign w:val="center"/>
          </w:tcPr>
          <w:p w14:paraId="14442976" w14:textId="14442976">
            <w:pPr>
              <w:pStyle w:val="Normal"/>
              <w:spacing w:after="0" w:before="0" w:line="264" w:lineRule="auto"/>
              <w:rPr/>
            </w:pPr>
            <w:r>
              <w:rPr>
                <w:b w:val="false"/>
                <w:i w:val="false"/>
                <w:sz w:val="18"/>
              </w:rPr>
              <w:t>Breakout rooms</w:t>
            </w:r>
          </w:p>
        </w:tc>
        <w:tc>
          <w:tcPr>
            <w:tcW w:type="dxa" w:w="4763"/>
            <w:tcBorders>
              <w:top w:color="DADCE0" w:space="0" w:sz="4" w:val="single"/>
              <w:left w:color="DADCE0" w:space="0" w:sz="4" w:val="single"/>
              <w:bottom w:color="DADCE0" w:space="0" w:sz="4" w:val="single"/>
              <w:right w:color="DADCE0" w:space="0" w:sz="4" w:val="single"/>
            </w:tcBorders>
            <w:vAlign w:val="center"/>
          </w:tcPr>
          <w:p w14:paraId="2F66FE35" w14:textId="2F66FE35">
            <w:pPr>
              <w:pStyle w:val="Normal"/>
              <w:spacing w:after="0" w:before="0" w:line="264" w:lineRule="auto"/>
              <w:rPr/>
            </w:pPr>
            <w:r>
              <w:rPr>
                <w:b w:val="false"/>
                <w:i w:val="false"/>
                <w:sz w:val="18"/>
              </w:rPr>
              <w:t>Meet'te katılımcıları küçük gruplara ayırma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47D5932D" w14:textId="47D5932D">
            <w:pPr>
              <w:pStyle w:val="Normal"/>
              <w:spacing w:after="0" w:before="0" w:line="264" w:lineRule="auto"/>
              <w:rPr/>
            </w:pPr>
            <w:r>
              <w:rPr>
                <w:b/>
                <w:i w:val="false"/>
                <w:sz w:val="18"/>
              </w:rPr>
              <w:t>Benim için not al</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0261D0F8" w14:textId="0261D0F8">
            <w:pPr>
              <w:pStyle w:val="Normal"/>
              <w:spacing w:after="0" w:before="0" w:line="264" w:lineRule="auto"/>
              <w:rPr/>
            </w:pPr>
            <w:r>
              <w:rPr>
                <w:b w:val="false"/>
                <w:i w:val="false"/>
                <w:sz w:val="18"/>
              </w:rPr>
              <w:t>Take notes for me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1CE60B77" w14:textId="1CE60B77">
            <w:pPr>
              <w:pStyle w:val="Normal"/>
              <w:spacing w:after="0" w:before="0" w:line="264" w:lineRule="auto"/>
              <w:rPr/>
            </w:pPr>
            <w:r>
              <w:rPr>
                <w:b w:val="false"/>
                <w:i w:val="false"/>
                <w:sz w:val="18"/>
              </w:rPr>
              <w:t>Gemini'nin Meet toplantısında otomatik not tutması</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68488502" w14:textId="68488502">
            <w:pPr>
              <w:pStyle w:val="Normal"/>
              <w:spacing w:after="0" w:before="0" w:line="264" w:lineRule="auto"/>
              <w:rPr/>
            </w:pPr>
            <w:r>
              <w:rPr>
                <w:b/>
                <w:i w:val="false"/>
                <w:sz w:val="18"/>
              </w:rPr>
              <w:t>Konuşma çevirisi</w:t>
            </w:r>
          </w:p>
        </w:tc>
        <w:tc>
          <w:tcPr>
            <w:tcW w:type="dxa" w:w="2437"/>
            <w:tcBorders>
              <w:top w:color="DADCE0" w:space="0" w:sz="4" w:val="single"/>
              <w:left w:color="DADCE0" w:space="0" w:sz="4" w:val="single"/>
              <w:bottom w:color="DADCE0" w:space="0" w:sz="4" w:val="single"/>
              <w:right w:color="DADCE0" w:space="0" w:sz="4" w:val="single"/>
            </w:tcBorders>
            <w:vAlign w:val="center"/>
          </w:tcPr>
          <w:p w14:paraId="587C9B8B" w14:textId="587C9B8B">
            <w:pPr>
              <w:pStyle w:val="Normal"/>
              <w:spacing w:after="0" w:before="0" w:line="264" w:lineRule="auto"/>
              <w:rPr/>
            </w:pPr>
            <w:r>
              <w:rPr>
                <w:b w:val="false"/>
                <w:i w:val="false"/>
                <w:sz w:val="18"/>
              </w:rPr>
              <w:t>Speech translation</w:t>
            </w:r>
          </w:p>
        </w:tc>
        <w:tc>
          <w:tcPr>
            <w:tcW w:type="dxa" w:w="4763"/>
            <w:tcBorders>
              <w:top w:color="DADCE0" w:space="0" w:sz="4" w:val="single"/>
              <w:left w:color="DADCE0" w:space="0" w:sz="4" w:val="single"/>
              <w:bottom w:color="DADCE0" w:space="0" w:sz="4" w:val="single"/>
              <w:right w:color="DADCE0" w:space="0" w:sz="4" w:val="single"/>
            </w:tcBorders>
            <w:vAlign w:val="center"/>
          </w:tcPr>
          <w:p w14:paraId="3D58FD4C" w14:textId="3D58FD4C">
            <w:pPr>
              <w:pStyle w:val="Normal"/>
              <w:spacing w:after="0" w:before="0" w:line="264" w:lineRule="auto"/>
              <w:rPr/>
            </w:pPr>
            <w:r>
              <w:rPr>
                <w:b w:val="false"/>
                <w:i w:val="false"/>
                <w:sz w:val="18"/>
              </w:rPr>
              <w:t>Meet'te konuşmanın dinleyicinin diline neredeyse anlık çevrilmesi</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001C6447" w14:textId="001C6447">
            <w:pPr>
              <w:pStyle w:val="Normal"/>
              <w:spacing w:after="0" w:before="0" w:line="264" w:lineRule="auto"/>
              <w:rPr/>
            </w:pPr>
            <w:r>
              <w:rPr>
                <w:b/>
                <w:i w:val="false"/>
                <w:sz w:val="18"/>
              </w:rPr>
              <w:t>Alan</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0FE7843E" w14:textId="0FE7843E">
            <w:pPr>
              <w:pStyle w:val="Normal"/>
              <w:spacing w:after="0" w:before="0" w:line="264" w:lineRule="auto"/>
              <w:rPr/>
            </w:pPr>
            <w:r>
              <w:rPr>
                <w:b w:val="false"/>
                <w:i w:val="false"/>
                <w:sz w:val="18"/>
              </w:rPr>
              <w:t>Space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2B0B227D" w14:textId="2B0B227D">
            <w:pPr>
              <w:pStyle w:val="Normal"/>
              <w:spacing w:after="0" w:before="0" w:line="264" w:lineRule="auto"/>
              <w:rPr/>
            </w:pPr>
            <w:r>
              <w:rPr>
                <w:b w:val="false"/>
                <w:i w:val="false"/>
                <w:sz w:val="18"/>
              </w:rPr>
              <w:t>Google Chat'te konu veya proje odaklı kalıcı ekip ortamı</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3681C8FC" w14:textId="3681C8FC">
            <w:pPr>
              <w:pStyle w:val="Normal"/>
              <w:spacing w:after="0" w:before="0" w:line="264" w:lineRule="auto"/>
              <w:rPr/>
            </w:pPr>
            <w:r>
              <w:rPr>
                <w:b/>
                <w:i w:val="false"/>
                <w:sz w:val="18"/>
              </w:rPr>
              <w:t>Yan panel</w:t>
            </w:r>
          </w:p>
        </w:tc>
        <w:tc>
          <w:tcPr>
            <w:tcW w:type="dxa" w:w="2437"/>
            <w:tcBorders>
              <w:top w:color="DADCE0" w:space="0" w:sz="4" w:val="single"/>
              <w:left w:color="DADCE0" w:space="0" w:sz="4" w:val="single"/>
              <w:bottom w:color="DADCE0" w:space="0" w:sz="4" w:val="single"/>
              <w:right w:color="DADCE0" w:space="0" w:sz="4" w:val="single"/>
            </w:tcBorders>
            <w:vAlign w:val="center"/>
          </w:tcPr>
          <w:p w14:paraId="7BF58B31" w14:textId="7BF58B31">
            <w:pPr>
              <w:pStyle w:val="Normal"/>
              <w:spacing w:after="0" w:before="0" w:line="264" w:lineRule="auto"/>
              <w:rPr/>
            </w:pPr>
            <w:r>
              <w:rPr>
                <w:b w:val="false"/>
                <w:i w:val="false"/>
                <w:sz w:val="18"/>
              </w:rPr>
              <w:t>Side panel</w:t>
            </w:r>
          </w:p>
        </w:tc>
        <w:tc>
          <w:tcPr>
            <w:tcW w:type="dxa" w:w="4763"/>
            <w:tcBorders>
              <w:top w:color="DADCE0" w:space="0" w:sz="4" w:val="single"/>
              <w:left w:color="DADCE0" w:space="0" w:sz="4" w:val="single"/>
              <w:bottom w:color="DADCE0" w:space="0" w:sz="4" w:val="single"/>
              <w:right w:color="DADCE0" w:space="0" w:sz="4" w:val="single"/>
            </w:tcBorders>
            <w:vAlign w:val="center"/>
          </w:tcPr>
          <w:p w14:paraId="603352B2" w14:textId="603352B2">
            <w:pPr>
              <w:pStyle w:val="Normal"/>
              <w:spacing w:after="0" w:before="0" w:line="264" w:lineRule="auto"/>
              <w:rPr/>
            </w:pPr>
            <w:r>
              <w:rPr>
                <w:b w:val="false"/>
                <w:i w:val="false"/>
                <w:sz w:val="18"/>
              </w:rPr>
              <w:t>Uygulamaların sağında açılan Gemini çalışma alanı</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074696B9" w14:textId="074696B9">
            <w:pPr>
              <w:pStyle w:val="Normal"/>
              <w:spacing w:after="0" w:before="0" w:line="264" w:lineRule="auto"/>
              <w:rPr/>
            </w:pPr>
            <w:r>
              <w:rPr>
                <w:b/>
                <w:i w:val="false"/>
                <w:sz w:val="18"/>
              </w:rPr>
              <w:t>Yazmama yardım et</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6222B8C4" w14:textId="6222B8C4">
            <w:pPr>
              <w:pStyle w:val="Normal"/>
              <w:spacing w:after="0" w:before="0" w:line="264" w:lineRule="auto"/>
              <w:rPr/>
            </w:pPr>
            <w:r>
              <w:rPr>
                <w:b w:val="false"/>
                <w:i w:val="false"/>
                <w:sz w:val="18"/>
              </w:rPr>
              <w:t>Help me write</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5D950D03" w14:textId="5D950D03">
            <w:pPr>
              <w:pStyle w:val="Normal"/>
              <w:spacing w:after="0" w:before="0" w:line="264" w:lineRule="auto"/>
              <w:rPr/>
            </w:pPr>
            <w:r>
              <w:rPr>
                <w:b w:val="false"/>
                <w:i w:val="false"/>
                <w:sz w:val="18"/>
              </w:rPr>
              <w:t>Gemini ile e-posta veya doküman taslağı oluşturma</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7B7AF7EE" w14:textId="7B7AF7EE">
            <w:pPr>
              <w:pStyle w:val="Normal"/>
              <w:spacing w:after="0" w:before="0" w:line="264" w:lineRule="auto"/>
              <w:rPr/>
            </w:pPr>
            <w:r>
              <w:rPr>
                <w:b/>
                <w:i w:val="false"/>
                <w:sz w:val="18"/>
              </w:rPr>
              <w:t>İstem</w:t>
            </w:r>
          </w:p>
        </w:tc>
        <w:tc>
          <w:tcPr>
            <w:tcW w:type="dxa" w:w="2437"/>
            <w:tcBorders>
              <w:top w:color="DADCE0" w:space="0" w:sz="4" w:val="single"/>
              <w:left w:color="DADCE0" w:space="0" w:sz="4" w:val="single"/>
              <w:bottom w:color="DADCE0" w:space="0" w:sz="4" w:val="single"/>
              <w:right w:color="DADCE0" w:space="0" w:sz="4" w:val="single"/>
            </w:tcBorders>
            <w:vAlign w:val="center"/>
          </w:tcPr>
          <w:p w14:paraId="6C4DA8B7" w14:textId="6C4DA8B7">
            <w:pPr>
              <w:pStyle w:val="Normal"/>
              <w:spacing w:after="0" w:before="0" w:line="264" w:lineRule="auto"/>
              <w:rPr/>
            </w:pPr>
            <w:r>
              <w:rPr>
                <w:b w:val="false"/>
                <w:i w:val="false"/>
                <w:sz w:val="18"/>
              </w:rPr>
              <w:t>Prompt</w:t>
            </w:r>
          </w:p>
        </w:tc>
        <w:tc>
          <w:tcPr>
            <w:tcW w:type="dxa" w:w="4763"/>
            <w:tcBorders>
              <w:top w:color="DADCE0" w:space="0" w:sz="4" w:val="single"/>
              <w:left w:color="DADCE0" w:space="0" w:sz="4" w:val="single"/>
              <w:bottom w:color="DADCE0" w:space="0" w:sz="4" w:val="single"/>
              <w:right w:color="DADCE0" w:space="0" w:sz="4" w:val="single"/>
            </w:tcBorders>
            <w:vAlign w:val="center"/>
          </w:tcPr>
          <w:p w14:paraId="51C96E38" w14:textId="51C96E38">
            <w:pPr>
              <w:pStyle w:val="Normal"/>
              <w:spacing w:after="0" w:before="0" w:line="264" w:lineRule="auto"/>
              <w:rPr/>
            </w:pPr>
            <w:r>
              <w:rPr>
                <w:b w:val="false"/>
                <w:i w:val="false"/>
                <w:sz w:val="18"/>
              </w:rPr>
              <w:t>Yapay zekâya verilen talimat veya soru</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4CA61073" w14:textId="4CA61073">
            <w:pPr>
              <w:pStyle w:val="Normal"/>
              <w:spacing w:after="0" w:before="0" w:line="264" w:lineRule="auto"/>
              <w:rPr/>
            </w:pPr>
            <w:r>
              <w:rPr>
                <w:b/>
                <w:i w:val="false"/>
                <w:sz w:val="18"/>
              </w:rPr>
              <w:t>Beceri</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7BD2C88A" w14:textId="7BD2C88A">
            <w:pPr>
              <w:pStyle w:val="Normal"/>
              <w:spacing w:after="0" w:before="0" w:line="264" w:lineRule="auto"/>
              <w:rPr/>
            </w:pPr>
            <w:r>
              <w:rPr>
                <w:b w:val="false"/>
                <w:i w:val="false"/>
                <w:sz w:val="18"/>
              </w:rPr>
              <w:t>Skill</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76579A29" w14:textId="76579A29">
            <w:pPr>
              <w:pStyle w:val="Normal"/>
              <w:spacing w:after="0" w:before="0" w:line="264" w:lineRule="auto"/>
              <w:rPr/>
            </w:pPr>
            <w:r>
              <w:rPr>
                <w:b w:val="false"/>
                <w:i w:val="false"/>
                <w:sz w:val="18"/>
              </w:rPr>
              <w:t>Gemini'yi belirli bir görev için yönlendiren, yeniden kullanılabilir özel talimat</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40DA71A8" w14:textId="40DA71A8">
            <w:pPr>
              <w:pStyle w:val="Normal"/>
              <w:spacing w:after="0" w:before="0" w:line="264" w:lineRule="auto"/>
              <w:rPr/>
            </w:pPr>
            <w:r>
              <w:rPr>
                <w:b/>
                <w:i w:val="false"/>
                <w:sz w:val="18"/>
              </w:rPr>
              <w:t>Gem</w:t>
            </w:r>
          </w:p>
        </w:tc>
        <w:tc>
          <w:tcPr>
            <w:tcW w:type="dxa" w:w="2437"/>
            <w:tcBorders>
              <w:top w:color="DADCE0" w:space="0" w:sz="4" w:val="single"/>
              <w:left w:color="DADCE0" w:space="0" w:sz="4" w:val="single"/>
              <w:bottom w:color="DADCE0" w:space="0" w:sz="4" w:val="single"/>
              <w:right w:color="DADCE0" w:space="0" w:sz="4" w:val="single"/>
            </w:tcBorders>
            <w:vAlign w:val="center"/>
          </w:tcPr>
          <w:p w14:paraId="05AED01D" w14:textId="05AED01D">
            <w:pPr>
              <w:pStyle w:val="Normal"/>
              <w:spacing w:after="0" w:before="0" w:line="264" w:lineRule="auto"/>
              <w:rPr/>
            </w:pPr>
            <w:r>
              <w:rPr>
                <w:b w:val="false"/>
                <w:i w:val="false"/>
                <w:sz w:val="18"/>
              </w:rPr>
              <w:t>Gem</w:t>
            </w:r>
          </w:p>
        </w:tc>
        <w:tc>
          <w:tcPr>
            <w:tcW w:type="dxa" w:w="4763"/>
            <w:tcBorders>
              <w:top w:color="DADCE0" w:space="0" w:sz="4" w:val="single"/>
              <w:left w:color="DADCE0" w:space="0" w:sz="4" w:val="single"/>
              <w:bottom w:color="DADCE0" w:space="0" w:sz="4" w:val="single"/>
              <w:right w:color="DADCE0" w:space="0" w:sz="4" w:val="single"/>
            </w:tcBorders>
            <w:vAlign w:val="center"/>
          </w:tcPr>
          <w:p w14:paraId="6A8BFB5E" w14:textId="6A8BFB5E">
            <w:pPr>
              <w:pStyle w:val="Normal"/>
              <w:spacing w:after="0" w:before="0" w:line="264" w:lineRule="auto"/>
              <w:rPr/>
            </w:pPr>
            <w:r>
              <w:rPr>
                <w:b w:val="false"/>
                <w:i w:val="false"/>
                <w:sz w:val="18"/>
              </w:rPr>
              <w:t>Özelleştirilmiş Gemini asistanı; 2026-2027 döneminde yerini becerilere bırakıyor</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47C98FD5" w14:textId="47C98FD5">
            <w:pPr>
              <w:pStyle w:val="Normal"/>
              <w:spacing w:after="0" w:before="0" w:line="264" w:lineRule="auto"/>
              <w:rPr/>
            </w:pPr>
            <w:r>
              <w:rPr>
                <w:b/>
                <w:i w:val="false"/>
                <w:sz w:val="18"/>
              </w:rPr>
              <w:t>Akış / Başlatıcı / Adım</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02A4B600" w14:textId="02A4B600">
            <w:pPr>
              <w:pStyle w:val="Normal"/>
              <w:spacing w:after="0" w:before="0" w:line="264" w:lineRule="auto"/>
              <w:rPr/>
            </w:pPr>
            <w:r>
              <w:rPr>
                <w:b w:val="false"/>
                <w:i w:val="false"/>
                <w:sz w:val="18"/>
              </w:rPr>
              <w:t>Flow / Starter / Step</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1D29B9FF" w14:textId="1D29B9FF">
            <w:pPr>
              <w:pStyle w:val="Normal"/>
              <w:spacing w:after="0" w:before="0" w:line="264" w:lineRule="auto"/>
              <w:rPr/>
            </w:pPr>
            <w:r>
              <w:rPr>
                <w:b w:val="false"/>
                <w:i w:val="false"/>
                <w:sz w:val="18"/>
              </w:rPr>
              <w:t>Workspace Studio otomasyonunun yapı taşları</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vAlign w:val="center"/>
          </w:tcPr>
          <w:p w14:paraId="2F56CD0A" w14:textId="2F56CD0A">
            <w:pPr>
              <w:pStyle w:val="Normal"/>
              <w:spacing w:after="0" w:before="0" w:line="264" w:lineRule="auto"/>
              <w:rPr/>
            </w:pPr>
            <w:r>
              <w:rPr>
                <w:b/>
                <w:i w:val="false"/>
                <w:sz w:val="18"/>
              </w:rPr>
              <w:t>Kimlik avı</w:t>
            </w:r>
          </w:p>
        </w:tc>
        <w:tc>
          <w:tcPr>
            <w:tcW w:type="dxa" w:w="2437"/>
            <w:tcBorders>
              <w:top w:color="DADCE0" w:space="0" w:sz="4" w:val="single"/>
              <w:left w:color="DADCE0" w:space="0" w:sz="4" w:val="single"/>
              <w:bottom w:color="DADCE0" w:space="0" w:sz="4" w:val="single"/>
              <w:right w:color="DADCE0" w:space="0" w:sz="4" w:val="single"/>
            </w:tcBorders>
            <w:vAlign w:val="center"/>
          </w:tcPr>
          <w:p w14:paraId="002A14F3" w14:textId="002A14F3">
            <w:pPr>
              <w:pStyle w:val="Normal"/>
              <w:spacing w:after="0" w:before="0" w:line="264" w:lineRule="auto"/>
              <w:rPr/>
            </w:pPr>
            <w:r>
              <w:rPr>
                <w:b w:val="false"/>
                <w:i w:val="false"/>
                <w:sz w:val="18"/>
              </w:rPr>
              <w:t>Phishing</w:t>
            </w:r>
          </w:p>
        </w:tc>
        <w:tc>
          <w:tcPr>
            <w:tcW w:type="dxa" w:w="4763"/>
            <w:tcBorders>
              <w:top w:color="DADCE0" w:space="0" w:sz="4" w:val="single"/>
              <w:left w:color="DADCE0" w:space="0" w:sz="4" w:val="single"/>
              <w:bottom w:color="DADCE0" w:space="0" w:sz="4" w:val="single"/>
              <w:right w:color="DADCE0" w:space="0" w:sz="4" w:val="single"/>
            </w:tcBorders>
            <w:vAlign w:val="center"/>
          </w:tcPr>
          <w:p w14:paraId="04B7C0B4" w14:textId="04B7C0B4">
            <w:pPr>
              <w:pStyle w:val="Normal"/>
              <w:spacing w:after="0" w:before="0" w:line="264" w:lineRule="auto"/>
              <w:rPr/>
            </w:pPr>
            <w:r>
              <w:rPr>
                <w:b w:val="false"/>
                <w:i w:val="false"/>
                <w:sz w:val="18"/>
              </w:rPr>
              <w:t>Kullanıcıyı kandırarak bilgi veya erişim elde etmeye çalışan saldırı</w:t>
            </w:r>
          </w:p>
        </w:tc>
      </w:tr>
      <w:tr>
        <w:trPr>
          <w:cantSplit w:val="true"/>
        </w:trPr>
        <w:tc>
          <w:tcPr>
            <w:tcW w:type="dxa" w:w="2438"/>
            <w:tcBorders>
              <w:top w:color="DADCE0" w:space="0" w:sz="4" w:val="single"/>
              <w:left w:color="DADCE0" w:space="0" w:sz="4" w:val="single"/>
              <w:bottom w:color="DADCE0" w:space="0" w:sz="4" w:val="single"/>
              <w:right w:color="DADCE0" w:space="0" w:sz="4" w:val="single"/>
            </w:tcBorders>
            <w:shd w:color="auto" w:fill="F8F9FA" w:val="clear"/>
            <w:vAlign w:val="center"/>
          </w:tcPr>
          <w:p w14:paraId="4A8D2D62" w14:textId="4A8D2D62">
            <w:pPr>
              <w:pStyle w:val="Normal"/>
              <w:spacing w:after="0" w:before="0" w:line="264" w:lineRule="auto"/>
              <w:rPr/>
            </w:pPr>
            <w:r>
              <w:rPr>
                <w:b/>
                <w:i w:val="false"/>
                <w:sz w:val="18"/>
              </w:rPr>
              <w:t>Veri kaybını önleme</w:t>
            </w:r>
          </w:p>
        </w:tc>
        <w:tc>
          <w:tcPr>
            <w:tcW w:type="dxa" w:w="2437"/>
            <w:tcBorders>
              <w:top w:color="DADCE0" w:space="0" w:sz="4" w:val="single"/>
              <w:left w:color="DADCE0" w:space="0" w:sz="4" w:val="single"/>
              <w:bottom w:color="DADCE0" w:space="0" w:sz="4" w:val="single"/>
              <w:right w:color="DADCE0" w:space="0" w:sz="4" w:val="single"/>
            </w:tcBorders>
            <w:shd w:color="auto" w:fill="F8F9FA" w:val="clear"/>
            <w:vAlign w:val="center"/>
          </w:tcPr>
          <w:p w14:paraId="3BFE786B" w14:textId="3BFE786B">
            <w:pPr>
              <w:pStyle w:val="Normal"/>
              <w:spacing w:after="0" w:before="0" w:line="264" w:lineRule="auto"/>
              <w:rPr/>
            </w:pPr>
            <w:r>
              <w:rPr>
                <w:b w:val="false"/>
                <w:i w:val="false"/>
                <w:sz w:val="18"/>
              </w:rPr>
              <w:t>DLP (Data Loss Prevention)</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20DBA3AC" w14:textId="20DBA3AC">
            <w:pPr>
              <w:pStyle w:val="Normal"/>
              <w:spacing w:after="0" w:before="0" w:line="264" w:lineRule="auto"/>
              <w:rPr/>
            </w:pPr>
            <w:r>
              <w:rPr>
                <w:b w:val="false"/>
                <w:i w:val="false"/>
                <w:sz w:val="18"/>
              </w:rPr>
              <w:t>Hassas verinin yetkisiz paylaşımını engelleyen kurallar</w:t>
            </w:r>
          </w:p>
        </w:tc>
      </w:tr>
    </w:tbl>
    <w:p w14:paraId="38D49A33" w14:textId="38D49A33">
      <w:pPr>
        <w:pStyle w:val="Normal"/>
        <w:spacing w:after="40" w:before="0"/>
        <w:rPr/>
      </w:pPr>
      <w:r>
        <w:rPr/>
      </w:r>
    </w:p>
    <w:p w14:paraId="39D49BC6" w14:textId="39D49BC6">
      <w:pPr>
        <w:pStyle w:val="Normal"/>
        <w:spacing w:after="0" w:before="0"/>
        <w:rPr/>
      </w:pPr>
      <w:r>
        <w:rPr/>
      </w:r>
      <w:r>
        <w:br w:type="page"/>
      </w:r>
    </w:p>
    <w:p w14:paraId="3AD49D59" w14:textId="3AD49D59">
      <w:pPr>
        <w:pStyle w:val="Heading1"/>
        <w:spacing w:after="200" w:before="0"/>
        <w:rPr/>
      </w:pPr>
      <w:bookmarkStart w:id="42" w:name="__RefHeading___Toc5515_3407517436"/>
      <w:bookmarkEnd w:id="42"/>
      <w:r>
        <w:rPr/>
        <w:t>Ek D. İstem (prompt) şablonları</w:t>
      </w:r>
    </w:p>
    <w:p w14:paraId="43D4AB84" w14:textId="43D4AB84">
      <w:pPr>
        <w:pStyle w:val="Heading2"/>
        <w:rPr/>
      </w:pPr>
      <w:bookmarkStart w:id="43" w:name="__RefHeading___Toc5517_3407517436"/>
      <w:bookmarkEnd w:id="43"/>
      <w:r>
        <w:rPr/>
        <w:t>İyi bir istemin dört öğesi</w:t>
      </w:r>
    </w:p>
    <w:p w14:paraId="44D4AD17" w14:textId="44D4AD17">
      <w:pPr>
        <w:pStyle w:val="Normal"/>
        <w:rPr/>
      </w:pPr>
      <w:r>
        <w:rPr>
          <w:b w:val="false"/>
          <w:i w:val="false"/>
        </w:rPr>
        <w:t>Google'ın Workspace için hazırladığı istem rehberi, etkili istemleri dört öğe üzerinden tanımlar [23]. Her istemde dört öğenin hepsinin bulunması gerekmez. Ancak görev her zaman açıkça yazılmalıdır. Bağlam ve biçim eklendikçe yanıtın kalitesi belirgin şekilde artar.</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473"/>
        <w:gridCol w:w="3402"/>
        <w:gridCol w:w="4763"/>
      </w:tblGrid>
      <w:tr>
        <w:trPr>
          <w:tblHeader w:val="true"/>
        </w:trPr>
        <w:tc>
          <w:tcPr>
            <w:tcW w:type="dxa" w:w="1473"/>
            <w:tcBorders>
              <w:top w:color="DADCE0" w:space="0" w:sz="4" w:val="single"/>
              <w:left w:color="DADCE0" w:space="0" w:sz="4" w:val="single"/>
              <w:bottom w:color="DADCE0" w:space="0" w:sz="4" w:val="single"/>
              <w:right w:color="DADCE0" w:space="0" w:sz="4" w:val="single"/>
            </w:tcBorders>
            <w:shd w:color="auto" w:fill="1A73E8" w:val="clear"/>
            <w:vAlign w:val="center"/>
          </w:tcPr>
          <w:p w14:paraId="769C5DA5" w14:textId="769C5DA5">
            <w:pPr>
              <w:pStyle w:val="Normal"/>
              <w:spacing w:after="0" w:before="0" w:line="264" w:lineRule="auto"/>
              <w:rPr/>
            </w:pPr>
            <w:r>
              <w:rPr>
                <w:b/>
                <w:i w:val="false"/>
                <w:color w:val="FFFFFF"/>
                <w:sz w:val="18"/>
              </w:rPr>
              <w:t>Öğe</w:t>
            </w:r>
          </w:p>
        </w:tc>
        <w:tc>
          <w:tcPr>
            <w:tcW w:type="dxa" w:w="3402"/>
            <w:tcBorders>
              <w:top w:color="DADCE0" w:space="0" w:sz="4" w:val="single"/>
              <w:left w:color="DADCE0" w:space="0" w:sz="4" w:val="single"/>
              <w:bottom w:color="DADCE0" w:space="0" w:sz="4" w:val="single"/>
              <w:right w:color="DADCE0" w:space="0" w:sz="4" w:val="single"/>
            </w:tcBorders>
            <w:shd w:color="auto" w:fill="1A73E8" w:val="clear"/>
            <w:vAlign w:val="center"/>
          </w:tcPr>
          <w:p w14:paraId="31784D50" w14:textId="31784D50">
            <w:pPr>
              <w:pStyle w:val="Normal"/>
              <w:spacing w:after="0" w:before="0" w:line="264" w:lineRule="auto"/>
              <w:rPr/>
            </w:pPr>
            <w:r>
              <w:rPr>
                <w:b/>
                <w:i w:val="false"/>
                <w:color w:val="FFFFFF"/>
                <w:sz w:val="18"/>
              </w:rPr>
              <w:t>Açıklama</w:t>
            </w:r>
          </w:p>
        </w:tc>
        <w:tc>
          <w:tcPr>
            <w:tcW w:type="dxa" w:w="4763"/>
            <w:tcBorders>
              <w:top w:color="DADCE0" w:space="0" w:sz="4" w:val="single"/>
              <w:left w:color="DADCE0" w:space="0" w:sz="4" w:val="single"/>
              <w:bottom w:color="DADCE0" w:space="0" w:sz="4" w:val="single"/>
              <w:right w:color="DADCE0" w:space="0" w:sz="4" w:val="single"/>
            </w:tcBorders>
            <w:shd w:color="auto" w:fill="1A73E8" w:val="clear"/>
            <w:vAlign w:val="center"/>
          </w:tcPr>
          <w:p w14:paraId="4C9B220F" w14:textId="4C9B220F">
            <w:pPr>
              <w:pStyle w:val="Normal"/>
              <w:spacing w:after="0" w:before="0" w:line="264" w:lineRule="auto"/>
              <w:rPr/>
            </w:pPr>
            <w:r>
              <w:rPr>
                <w:b/>
                <w:i w:val="false"/>
                <w:color w:val="FFFFFF"/>
                <w:sz w:val="18"/>
              </w:rPr>
              <w:t>Örnek</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vAlign w:val="center"/>
          </w:tcPr>
          <w:p w14:paraId="531AA01A" w14:textId="531AA01A">
            <w:pPr>
              <w:pStyle w:val="Normal"/>
              <w:spacing w:after="0" w:before="0" w:line="264" w:lineRule="auto"/>
              <w:rPr/>
            </w:pPr>
            <w:r>
              <w:rPr>
                <w:b/>
                <w:i w:val="false"/>
                <w:sz w:val="18"/>
              </w:rPr>
              <w:t>Persona</w:t>
            </w:r>
          </w:p>
        </w:tc>
        <w:tc>
          <w:tcPr>
            <w:tcW w:type="dxa" w:w="3402"/>
            <w:tcBorders>
              <w:top w:color="DADCE0" w:space="0" w:sz="4" w:val="single"/>
              <w:left w:color="DADCE0" w:space="0" w:sz="4" w:val="single"/>
              <w:bottom w:color="DADCE0" w:space="0" w:sz="4" w:val="single"/>
              <w:right w:color="DADCE0" w:space="0" w:sz="4" w:val="single"/>
            </w:tcBorders>
            <w:vAlign w:val="center"/>
          </w:tcPr>
          <w:p w14:paraId="248BB8C3" w14:textId="248BB8C3">
            <w:pPr>
              <w:pStyle w:val="Normal"/>
              <w:spacing w:after="0" w:before="0" w:line="264" w:lineRule="auto"/>
              <w:rPr/>
            </w:pPr>
            <w:r>
              <w:rPr>
                <w:b w:val="false"/>
                <w:i w:val="false"/>
                <w:sz w:val="18"/>
              </w:rPr>
              <w:t>Gemini'nin hangi rolde yanıt vereceği</w:t>
            </w:r>
          </w:p>
        </w:tc>
        <w:tc>
          <w:tcPr>
            <w:tcW w:type="dxa" w:w="4763"/>
            <w:tcBorders>
              <w:top w:color="DADCE0" w:space="0" w:sz="4" w:val="single"/>
              <w:left w:color="DADCE0" w:space="0" w:sz="4" w:val="single"/>
              <w:bottom w:color="DADCE0" w:space="0" w:sz="4" w:val="single"/>
              <w:right w:color="DADCE0" w:space="0" w:sz="4" w:val="single"/>
            </w:tcBorders>
            <w:vAlign w:val="center"/>
          </w:tcPr>
          <w:p w14:paraId="29196484" w14:textId="29196484">
            <w:pPr>
              <w:pStyle w:val="Normal"/>
              <w:spacing w:after="0" w:before="0" w:line="264" w:lineRule="auto"/>
              <w:rPr/>
            </w:pPr>
            <w:r>
              <w:rPr>
                <w:b w:val="false"/>
                <w:i w:val="false"/>
                <w:sz w:val="18"/>
              </w:rPr>
              <w:t>Sen deneyimli bir İK uzmanısın.</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shd w:color="auto" w:fill="F8F9FA" w:val="clear"/>
            <w:vAlign w:val="center"/>
          </w:tcPr>
          <w:p w14:paraId="1C5A8FEB" w14:textId="1C5A8FEB">
            <w:pPr>
              <w:pStyle w:val="Normal"/>
              <w:spacing w:after="0" w:before="0" w:line="264" w:lineRule="auto"/>
              <w:rPr/>
            </w:pPr>
            <w:r>
              <w:rPr>
                <w:b/>
                <w:i w:val="false"/>
                <w:sz w:val="18"/>
              </w:rPr>
              <w:t>Görev</w:t>
            </w:r>
          </w:p>
        </w:tc>
        <w:tc>
          <w:tcPr>
            <w:tcW w:type="dxa" w:w="3402"/>
            <w:tcBorders>
              <w:top w:color="DADCE0" w:space="0" w:sz="4" w:val="single"/>
              <w:left w:color="DADCE0" w:space="0" w:sz="4" w:val="single"/>
              <w:bottom w:color="DADCE0" w:space="0" w:sz="4" w:val="single"/>
              <w:right w:color="DADCE0" w:space="0" w:sz="4" w:val="single"/>
            </w:tcBorders>
            <w:shd w:color="auto" w:fill="F8F9FA" w:val="clear"/>
            <w:vAlign w:val="center"/>
          </w:tcPr>
          <w:p w14:paraId="2AE944E2" w14:textId="2AE944E2">
            <w:pPr>
              <w:pStyle w:val="Normal"/>
              <w:spacing w:after="0" w:before="0" w:line="264" w:lineRule="auto"/>
              <w:rPr/>
            </w:pPr>
            <w:r>
              <w:rPr>
                <w:b w:val="false"/>
                <w:i w:val="false"/>
                <w:sz w:val="18"/>
              </w:rPr>
              <w:t>Ne yapılmasını istediğiniz; bir eylem fiiliyle başlar</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460CE321" w14:textId="460CE321">
            <w:pPr>
              <w:pStyle w:val="Normal"/>
              <w:spacing w:after="0" w:before="0" w:line="264" w:lineRule="auto"/>
              <w:rPr/>
            </w:pPr>
            <w:r>
              <w:rPr>
                <w:b w:val="false"/>
                <w:i w:val="false"/>
                <w:sz w:val="18"/>
              </w:rPr>
              <w:t>Yeni çalışanlar için bir hoş geldin e-postası yaz.</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vAlign w:val="center"/>
          </w:tcPr>
          <w:p w14:paraId="7B9E8300" w14:textId="7B9E8300">
            <w:pPr>
              <w:pStyle w:val="Normal"/>
              <w:spacing w:after="0" w:before="0" w:line="264" w:lineRule="auto"/>
              <w:rPr/>
            </w:pPr>
            <w:r>
              <w:rPr>
                <w:b/>
                <w:i w:val="false"/>
                <w:sz w:val="18"/>
              </w:rPr>
              <w:t>Bağlam</w:t>
            </w:r>
          </w:p>
        </w:tc>
        <w:tc>
          <w:tcPr>
            <w:tcW w:type="dxa" w:w="3402"/>
            <w:tcBorders>
              <w:top w:color="DADCE0" w:space="0" w:sz="4" w:val="single"/>
              <w:left w:color="DADCE0" w:space="0" w:sz="4" w:val="single"/>
              <w:bottom w:color="DADCE0" w:space="0" w:sz="4" w:val="single"/>
              <w:right w:color="DADCE0" w:space="0" w:sz="4" w:val="single"/>
            </w:tcBorders>
            <w:vAlign w:val="center"/>
          </w:tcPr>
          <w:p w14:paraId="40C35CD5" w14:textId="40C35CD5">
            <w:pPr>
              <w:pStyle w:val="Normal"/>
              <w:spacing w:after="0" w:before="0" w:line="264" w:lineRule="auto"/>
              <w:rPr/>
            </w:pPr>
            <w:r>
              <w:rPr>
                <w:b w:val="false"/>
                <w:i w:val="false"/>
                <w:sz w:val="18"/>
              </w:rPr>
              <w:t>Arka plan bilgisi, hedef kitle, kaynak dosyalar</w:t>
            </w:r>
          </w:p>
        </w:tc>
        <w:tc>
          <w:tcPr>
            <w:tcW w:type="dxa" w:w="4763"/>
            <w:tcBorders>
              <w:top w:color="DADCE0" w:space="0" w:sz="4" w:val="single"/>
              <w:left w:color="DADCE0" w:space="0" w:sz="4" w:val="single"/>
              <w:bottom w:color="DADCE0" w:space="0" w:sz="4" w:val="single"/>
              <w:right w:color="DADCE0" w:space="0" w:sz="4" w:val="single"/>
            </w:tcBorders>
            <w:vAlign w:val="center"/>
          </w:tcPr>
          <w:p w14:paraId="259FBE96" w14:textId="259FBE96">
            <w:pPr>
              <w:pStyle w:val="Normal"/>
              <w:spacing w:after="0" w:before="0" w:line="264" w:lineRule="auto"/>
              <w:rPr/>
            </w:pPr>
            <w:r>
              <w:rPr>
                <w:b w:val="false"/>
                <w:i w:val="false"/>
                <w:sz w:val="18"/>
              </w:rPr>
              <w:t>Çalışan pazartesi pazarlama ekibinde başlıyor; @Oryantasyon Programı dosyasını kullan.</w:t>
            </w:r>
          </w:p>
        </w:tc>
      </w:tr>
      <w:tr>
        <w:trPr>
          <w:cantSplit w:val="true"/>
        </w:trPr>
        <w:tc>
          <w:tcPr>
            <w:tcW w:type="dxa" w:w="1473"/>
            <w:tcBorders>
              <w:top w:color="DADCE0" w:space="0" w:sz="4" w:val="single"/>
              <w:left w:color="DADCE0" w:space="0" w:sz="4" w:val="single"/>
              <w:bottom w:color="DADCE0" w:space="0" w:sz="4" w:val="single"/>
              <w:right w:color="DADCE0" w:space="0" w:sz="4" w:val="single"/>
            </w:tcBorders>
            <w:shd w:color="auto" w:fill="F8F9FA" w:val="clear"/>
            <w:vAlign w:val="center"/>
          </w:tcPr>
          <w:p w14:paraId="62D68A51" w14:textId="62D68A51">
            <w:pPr>
              <w:pStyle w:val="Normal"/>
              <w:spacing w:after="0" w:before="0" w:line="264" w:lineRule="auto"/>
              <w:rPr/>
            </w:pPr>
            <w:r>
              <w:rPr>
                <w:b/>
                <w:i w:val="false"/>
                <w:sz w:val="18"/>
              </w:rPr>
              <w:t>Biçim</w:t>
            </w:r>
          </w:p>
        </w:tc>
        <w:tc>
          <w:tcPr>
            <w:tcW w:type="dxa" w:w="3402"/>
            <w:tcBorders>
              <w:top w:color="DADCE0" w:space="0" w:sz="4" w:val="single"/>
              <w:left w:color="DADCE0" w:space="0" w:sz="4" w:val="single"/>
              <w:bottom w:color="DADCE0" w:space="0" w:sz="4" w:val="single"/>
              <w:right w:color="DADCE0" w:space="0" w:sz="4" w:val="single"/>
            </w:tcBorders>
            <w:shd w:color="auto" w:fill="F8F9FA" w:val="clear"/>
            <w:vAlign w:val="center"/>
          </w:tcPr>
          <w:p w14:paraId="1D63919C" w14:textId="1D63919C">
            <w:pPr>
              <w:pStyle w:val="Normal"/>
              <w:spacing w:after="0" w:before="0" w:line="264" w:lineRule="auto"/>
              <w:rPr/>
            </w:pPr>
            <w:r>
              <w:rPr>
                <w:b w:val="false"/>
                <w:i w:val="false"/>
                <w:sz w:val="18"/>
              </w:rPr>
              <w:t>Çıktının uzunluğu, yapısı ve tonu</w:t>
            </w:r>
          </w:p>
        </w:tc>
        <w:tc>
          <w:tcPr>
            <w:tcW w:type="dxa" w:w="4763"/>
            <w:tcBorders>
              <w:top w:color="DADCE0" w:space="0" w:sz="4" w:val="single"/>
              <w:left w:color="DADCE0" w:space="0" w:sz="4" w:val="single"/>
              <w:bottom w:color="DADCE0" w:space="0" w:sz="4" w:val="single"/>
              <w:right w:color="DADCE0" w:space="0" w:sz="4" w:val="single"/>
            </w:tcBorders>
            <w:shd w:color="auto" w:fill="F8F9FA" w:val="clear"/>
            <w:vAlign w:val="center"/>
          </w:tcPr>
          <w:p w14:paraId="3925009B" w14:textId="3925009B">
            <w:pPr>
              <w:pStyle w:val="Normal"/>
              <w:spacing w:after="0" w:before="0" w:line="264" w:lineRule="auto"/>
              <w:rPr/>
            </w:pPr>
            <w:r>
              <w:rPr>
                <w:b w:val="false"/>
                <w:i w:val="false"/>
                <w:sz w:val="18"/>
              </w:rPr>
              <w:t>Samimi bir tonla, en fazla 150 kelime, ilk gün programını madde madde ver.</w:t>
            </w:r>
          </w:p>
        </w:tc>
      </w:tr>
    </w:tbl>
    <w:p w14:paraId="40D6E562" w14:textId="40D6E562">
      <w:pPr>
        <w:pStyle w:val="Normal"/>
        <w:spacing w:after="40" w:before="0"/>
        <w:rPr/>
      </w:pPr>
      <w:r>
        <w:rPr/>
      </w:r>
    </w:p>
    <w:tbl>
      <w:tblPr>
        <w:tblW w:type="dxa" w:w="9639"/>
        <w:jc w:val="center"/>
        <w:tblInd w:type="dxa" w:w="0"/>
        <w:tblLayout w:type="fixed"/>
        <w:tblCellMar>
          <w:top w:type="dxa" w:w="120"/>
          <w:left w:type="dxa" w:w="200"/>
          <w:bottom w:type="dxa" w:w="120"/>
          <w:right w:type="dxa" w:w="160"/>
        </w:tblCellMar>
        <w:tblLook w:firstColumn="1" w:firstRow="1" w:lastColumn="0" w:lastRow="0" w:noHBand="0" w:noVBand="1" w:val="04a0"/>
      </w:tblPr>
      <w:tblGrid>
        <w:gridCol w:w="9639"/>
      </w:tblGrid>
      <w:tr>
        <w:trPr>
          <w:cantSplit w:val="true"/>
        </w:trPr>
        <w:tc>
          <w:tcPr>
            <w:tcW w:type="dxa" w:w="9639"/>
            <w:tcBorders>
              <w:left w:color="7B3FE4" w:space="0" w:sz="24" w:val="single"/>
            </w:tcBorders>
            <w:shd w:color="auto" w:fill="F3EDFD" w:val="clear"/>
          </w:tcPr>
          <w:p w14:paraId="67F05EAF" w14:textId="67F05EAF">
            <w:pPr>
              <w:pStyle w:val="Normal"/>
              <w:spacing w:after="60" w:before="0"/>
              <w:rPr/>
            </w:pPr>
            <w:r>
              <w:rPr>
                <w:b/>
                <w:i w:val="false"/>
                <w:color w:val="7B3FE4"/>
                <w:sz w:val="20"/>
              </w:rPr>
              <w:t>Birleşik örnek</w:t>
            </w:r>
          </w:p>
          <w:p w14:paraId="68F06042" w14:textId="68F06042">
            <w:pPr>
              <w:pStyle w:val="Normal"/>
              <w:spacing w:after="40" w:before="0" w:line="276" w:lineRule="auto"/>
              <w:rPr/>
            </w:pPr>
            <w:r>
              <w:rPr>
                <w:b w:val="false"/>
                <w:i w:val="false"/>
                <w:sz w:val="19"/>
              </w:rPr>
              <w:t>Sen deneyimli bir İK uzmanısın. Pazartesi pazarlama ekibinde işe başlayacak yeni çalışan için bir hoş geldin e-postası yaz. @Oryantasyon Programı dosyasındaki ilk gün programını kullan. Samimi bir ton kullan, 150 kelimeyi geçme ve programı madde madde ver.</w:t>
            </w:r>
          </w:p>
        </w:tc>
      </w:tr>
    </w:tbl>
    <w:p w14:paraId="3ED6E23C" w14:textId="3ED6E23C">
      <w:pPr>
        <w:pStyle w:val="Normal"/>
        <w:spacing w:after="40" w:before="0"/>
        <w:rPr/>
      </w:pPr>
      <w:r>
        <w:rPr/>
      </w:r>
    </w:p>
    <w:p w14:paraId="3DD6E0A9" w14:textId="3DD6E0A9">
      <w:pPr>
        <w:pStyle w:val="Heading2"/>
        <w:rPr/>
      </w:pPr>
      <w:bookmarkStart w:id="44" w:name="__RefHeading___Toc5519_3407517436"/>
      <w:bookmarkEnd w:id="44"/>
      <w:r>
        <w:rPr/>
        <w:t>Uygulama bazlı istem kütüphanesi</w:t>
      </w:r>
    </w:p>
    <w:tbl>
      <w:tblPr>
        <w:tblW w:type="dxa" w:w="9638"/>
        <w:jc w:val="center"/>
        <w:tblInd w:type="dxa" w:w="0"/>
        <w:tblLayout w:type="fixed"/>
        <w:tblCellMar>
          <w:top w:type="dxa" w:w="80"/>
          <w:left w:type="dxa" w:w="120"/>
          <w:bottom w:type="dxa" w:w="80"/>
          <w:right w:type="dxa" w:w="120"/>
        </w:tblCellMar>
        <w:tblLook w:firstColumn="1" w:firstRow="1" w:lastColumn="0" w:lastRow="0" w:noHBand="0" w:noVBand="1" w:val="04a0"/>
      </w:tblPr>
      <w:tblGrid>
        <w:gridCol w:w="1701"/>
        <w:gridCol w:w="1926"/>
        <w:gridCol w:w="6011"/>
      </w:tblGrid>
      <w:tr>
        <w:trPr>
          <w:tblHeader w:val="true"/>
        </w:trPr>
        <w:tc>
          <w:tcPr>
            <w:tcW w:type="dxa" w:w="1701"/>
            <w:tcBorders>
              <w:top w:color="DADCE0" w:space="0" w:sz="4" w:val="single"/>
              <w:left w:color="DADCE0" w:space="0" w:sz="4" w:val="single"/>
              <w:bottom w:color="DADCE0" w:space="0" w:sz="4" w:val="single"/>
              <w:right w:color="DADCE0" w:space="0" w:sz="4" w:val="single"/>
            </w:tcBorders>
            <w:shd w:color="auto" w:fill="1A73E8" w:val="clear"/>
            <w:vAlign w:val="center"/>
          </w:tcPr>
          <w:p w14:paraId="0BCE62F2" w14:textId="0BCE62F2">
            <w:pPr>
              <w:pStyle w:val="Normal"/>
              <w:spacing w:after="0" w:before="0" w:line="264" w:lineRule="auto"/>
              <w:rPr/>
            </w:pPr>
            <w:r>
              <w:rPr>
                <w:b/>
                <w:i w:val="false"/>
                <w:color w:val="FFFFFF"/>
                <w:sz w:val="18"/>
              </w:rPr>
              <w:t>Uygulama</w:t>
            </w:r>
          </w:p>
        </w:tc>
        <w:tc>
          <w:tcPr>
            <w:tcW w:type="dxa" w:w="1926"/>
            <w:tcBorders>
              <w:top w:color="DADCE0" w:space="0" w:sz="4" w:val="single"/>
              <w:left w:color="DADCE0" w:space="0" w:sz="4" w:val="single"/>
              <w:bottom w:color="DADCE0" w:space="0" w:sz="4" w:val="single"/>
              <w:right w:color="DADCE0" w:space="0" w:sz="4" w:val="single"/>
            </w:tcBorders>
            <w:shd w:color="auto" w:fill="1A73E8" w:val="clear"/>
            <w:vAlign w:val="center"/>
          </w:tcPr>
          <w:p w14:paraId="7CA1DD3B" w14:textId="7CA1DD3B">
            <w:pPr>
              <w:pStyle w:val="Normal"/>
              <w:spacing w:after="0" w:before="0" w:line="264" w:lineRule="auto"/>
              <w:rPr/>
            </w:pPr>
            <w:r>
              <w:rPr>
                <w:b/>
                <w:i w:val="false"/>
                <w:color w:val="FFFFFF"/>
                <w:sz w:val="18"/>
              </w:rPr>
              <w:t>Senaryo</w:t>
            </w:r>
          </w:p>
        </w:tc>
        <w:tc>
          <w:tcPr>
            <w:tcW w:type="dxa" w:w="6011"/>
            <w:tcBorders>
              <w:top w:color="DADCE0" w:space="0" w:sz="4" w:val="single"/>
              <w:left w:color="DADCE0" w:space="0" w:sz="4" w:val="single"/>
              <w:bottom w:color="DADCE0" w:space="0" w:sz="4" w:val="single"/>
              <w:right w:color="DADCE0" w:space="0" w:sz="4" w:val="single"/>
            </w:tcBorders>
            <w:shd w:color="auto" w:fill="1A73E8" w:val="clear"/>
            <w:vAlign w:val="center"/>
          </w:tcPr>
          <w:p w14:paraId="621CD93C" w14:textId="621CD93C">
            <w:pPr>
              <w:pStyle w:val="Normal"/>
              <w:spacing w:after="0" w:before="0" w:line="264" w:lineRule="auto"/>
              <w:rPr/>
            </w:pPr>
            <w:r>
              <w:rPr>
                <w:b/>
                <w:i w:val="false"/>
                <w:color w:val="FFFFFF"/>
                <w:sz w:val="18"/>
              </w:rPr>
              <w:t>Örnek istem</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7801CB9D" w14:textId="7801CB9D">
            <w:pPr>
              <w:pStyle w:val="Normal"/>
              <w:spacing w:after="0" w:before="0" w:line="264" w:lineRule="auto"/>
              <w:rPr/>
            </w:pPr>
            <w:r>
              <w:rPr>
                <w:b/>
                <w:i w:val="false"/>
                <w:sz w:val="18"/>
              </w:rPr>
              <w:t>Gmail</w:t>
            </w:r>
          </w:p>
        </w:tc>
        <w:tc>
          <w:tcPr>
            <w:tcW w:type="dxa" w:w="1926"/>
            <w:tcBorders>
              <w:top w:color="DADCE0" w:space="0" w:sz="4" w:val="single"/>
              <w:left w:color="DADCE0" w:space="0" w:sz="4" w:val="single"/>
              <w:bottom w:color="DADCE0" w:space="0" w:sz="4" w:val="single"/>
              <w:right w:color="DADCE0" w:space="0" w:sz="4" w:val="single"/>
            </w:tcBorders>
            <w:vAlign w:val="center"/>
          </w:tcPr>
          <w:p w14:paraId="332D6D28" w14:textId="332D6D28">
            <w:pPr>
              <w:pStyle w:val="Normal"/>
              <w:spacing w:after="0" w:before="0" w:line="264" w:lineRule="auto"/>
              <w:rPr/>
            </w:pPr>
            <w:r>
              <w:rPr>
                <w:b w:val="false"/>
                <w:i w:val="false"/>
                <w:sz w:val="18"/>
              </w:rPr>
              <w:t>Uzun diziyi özetleme</w:t>
            </w:r>
          </w:p>
        </w:tc>
        <w:tc>
          <w:tcPr>
            <w:tcW w:type="dxa" w:w="6011"/>
            <w:tcBorders>
              <w:top w:color="DADCE0" w:space="0" w:sz="4" w:val="single"/>
              <w:left w:color="DADCE0" w:space="0" w:sz="4" w:val="single"/>
              <w:bottom w:color="DADCE0" w:space="0" w:sz="4" w:val="single"/>
              <w:right w:color="DADCE0" w:space="0" w:sz="4" w:val="single"/>
            </w:tcBorders>
            <w:vAlign w:val="center"/>
          </w:tcPr>
          <w:p w14:paraId="4E5041E7" w14:textId="4E5041E7">
            <w:pPr>
              <w:pStyle w:val="Normal"/>
              <w:spacing w:after="0" w:before="0" w:line="264" w:lineRule="auto"/>
              <w:rPr/>
            </w:pPr>
            <w:r>
              <w:rPr>
                <w:b w:val="false"/>
                <w:i w:val="false"/>
                <w:sz w:val="18"/>
              </w:rPr>
              <w:t>Bu e-posta dizisini özetle: alınan kararları, sorumlu kişileri ve tarihleri madde madde yaz. Yanıt bekleyen soruları ayrıca listele.</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6F7013D8" w14:textId="6F7013D8">
            <w:pPr>
              <w:pStyle w:val="Normal"/>
              <w:spacing w:after="0" w:before="0" w:line="264" w:lineRule="auto"/>
              <w:rPr/>
            </w:pPr>
            <w:r>
              <w:rPr>
                <w:b/>
                <w:i w:val="false"/>
                <w:sz w:val="18"/>
              </w:rPr>
              <w:t>Gmail</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34E3D60D" w14:textId="34E3D60D">
            <w:pPr>
              <w:pStyle w:val="Normal"/>
              <w:spacing w:after="0" w:before="0" w:line="264" w:lineRule="auto"/>
              <w:rPr/>
            </w:pPr>
            <w:r>
              <w:rPr>
                <w:b w:val="false"/>
                <w:i w:val="false"/>
                <w:sz w:val="18"/>
              </w:rPr>
              <w:t>Nazik hatırlatma</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1A5F9B8E" w14:textId="1A5F9B8E">
            <w:pPr>
              <w:pStyle w:val="Normal"/>
              <w:spacing w:after="0" w:before="0" w:line="264" w:lineRule="auto"/>
              <w:rPr/>
            </w:pPr>
            <w:r>
              <w:rPr>
                <w:b w:val="false"/>
                <w:i w:val="false"/>
                <w:sz w:val="18"/>
              </w:rPr>
              <w:t>Satın alma biriminden teklif bekliyorum. Kibar ama net bir hatırlatma e-postası yaz. Beş cümleyi geçmesin ve cuma gününe kadar dönüş iste.</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7CD31263" w14:textId="7CD31263">
            <w:pPr>
              <w:pStyle w:val="Normal"/>
              <w:spacing w:after="0" w:before="0" w:line="264" w:lineRule="auto"/>
              <w:rPr/>
            </w:pPr>
            <w:r>
              <w:rPr>
                <w:b/>
                <w:i w:val="false"/>
                <w:sz w:val="18"/>
              </w:rPr>
              <w:t>Dokümanlar</w:t>
            </w:r>
          </w:p>
        </w:tc>
        <w:tc>
          <w:tcPr>
            <w:tcW w:type="dxa" w:w="1926"/>
            <w:tcBorders>
              <w:top w:color="DADCE0" w:space="0" w:sz="4" w:val="single"/>
              <w:left w:color="DADCE0" w:space="0" w:sz="4" w:val="single"/>
              <w:bottom w:color="DADCE0" w:space="0" w:sz="4" w:val="single"/>
              <w:right w:color="DADCE0" w:space="0" w:sz="4" w:val="single"/>
            </w:tcBorders>
            <w:vAlign w:val="center"/>
          </w:tcPr>
          <w:p w14:paraId="2C9E64BA" w14:textId="2C9E64BA">
            <w:pPr>
              <w:pStyle w:val="Normal"/>
              <w:spacing w:after="0" w:before="0" w:line="264" w:lineRule="auto"/>
              <w:rPr/>
            </w:pPr>
            <w:r>
              <w:rPr>
                <w:b w:val="false"/>
                <w:i w:val="false"/>
                <w:sz w:val="18"/>
              </w:rPr>
              <w:t>Taslak oluşturma</w:t>
            </w:r>
          </w:p>
        </w:tc>
        <w:tc>
          <w:tcPr>
            <w:tcW w:type="dxa" w:w="6011"/>
            <w:tcBorders>
              <w:top w:color="DADCE0" w:space="0" w:sz="4" w:val="single"/>
              <w:left w:color="DADCE0" w:space="0" w:sz="4" w:val="single"/>
              <w:bottom w:color="DADCE0" w:space="0" w:sz="4" w:val="single"/>
              <w:right w:color="DADCE0" w:space="0" w:sz="4" w:val="single"/>
            </w:tcBorders>
            <w:vAlign w:val="center"/>
          </w:tcPr>
          <w:p w14:paraId="27C1D099" w14:textId="27C1D099">
            <w:pPr>
              <w:pStyle w:val="Normal"/>
              <w:spacing w:after="0" w:before="0" w:line="264" w:lineRule="auto"/>
              <w:rPr/>
            </w:pPr>
            <w:r>
              <w:rPr>
                <w:b w:val="false"/>
                <w:i w:val="false"/>
                <w:sz w:val="18"/>
              </w:rPr>
              <w:t>Sen bir proje yöneticisisin. @Lansman Planı ve @Bütçe dosyalarını kullanarak üst yönetime bir sayfalık durum raporu yaz. Başlıklar: Özet, İlerleme, Riskler, Karar Gerekenler.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2136CFDE" w14:textId="2136CFDE">
            <w:pPr>
              <w:pStyle w:val="Normal"/>
              <w:spacing w:after="0" w:before="0" w:line="264" w:lineRule="auto"/>
              <w:rPr/>
            </w:pPr>
            <w:r>
              <w:rPr>
                <w:b/>
                <w:i w:val="false"/>
                <w:sz w:val="18"/>
              </w:rPr>
              <w:t>Dokümanlar</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12A81AE7" w14:textId="12A81AE7">
            <w:pPr>
              <w:pStyle w:val="Normal"/>
              <w:spacing w:after="0" w:before="0" w:line="264" w:lineRule="auto"/>
              <w:rPr/>
            </w:pPr>
            <w:r>
              <w:rPr>
                <w:b w:val="false"/>
                <w:i w:val="false"/>
                <w:sz w:val="18"/>
              </w:rPr>
              <w:t>Ton düzenleme</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77854628" w14:textId="77854628">
            <w:pPr>
              <w:pStyle w:val="Normal"/>
              <w:spacing w:after="0" w:before="0" w:line="264" w:lineRule="auto"/>
              <w:rPr/>
            </w:pPr>
            <w:r>
              <w:rPr>
                <w:b w:val="false"/>
                <w:i w:val="false"/>
                <w:sz w:val="18"/>
              </w:rPr>
              <w:t>Seçili paragrafı daha resmi ve kısa hale getir. Teknik terimleri koru.</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381232E9" w14:textId="381232E9">
            <w:pPr>
              <w:pStyle w:val="Normal"/>
              <w:spacing w:after="0" w:before="0" w:line="264" w:lineRule="auto"/>
              <w:rPr/>
            </w:pPr>
            <w:r>
              <w:rPr>
                <w:b/>
                <w:i w:val="false"/>
                <w:sz w:val="18"/>
              </w:rPr>
              <w:t>E-Tablolar</w:t>
            </w:r>
          </w:p>
        </w:tc>
        <w:tc>
          <w:tcPr>
            <w:tcW w:type="dxa" w:w="1926"/>
            <w:tcBorders>
              <w:top w:color="DADCE0" w:space="0" w:sz="4" w:val="single"/>
              <w:left w:color="DADCE0" w:space="0" w:sz="4" w:val="single"/>
              <w:bottom w:color="DADCE0" w:space="0" w:sz="4" w:val="single"/>
              <w:right w:color="DADCE0" w:space="0" w:sz="4" w:val="single"/>
            </w:tcBorders>
            <w:vAlign w:val="center"/>
          </w:tcPr>
          <w:p w14:paraId="12EE54F4" w14:textId="12EE54F4">
            <w:pPr>
              <w:pStyle w:val="Normal"/>
              <w:spacing w:after="0" w:before="0" w:line="264" w:lineRule="auto"/>
              <w:rPr/>
            </w:pPr>
            <w:r>
              <w:rPr>
                <w:b w:val="false"/>
                <w:i w:val="false"/>
                <w:sz w:val="18"/>
              </w:rPr>
              <w:t>Veri analizi</w:t>
            </w:r>
          </w:p>
        </w:tc>
        <w:tc>
          <w:tcPr>
            <w:tcW w:type="dxa" w:w="6011"/>
            <w:tcBorders>
              <w:top w:color="DADCE0" w:space="0" w:sz="4" w:val="single"/>
              <w:left w:color="DADCE0" w:space="0" w:sz="4" w:val="single"/>
              <w:bottom w:color="DADCE0" w:space="0" w:sz="4" w:val="single"/>
              <w:right w:color="DADCE0" w:space="0" w:sz="4" w:val="single"/>
            </w:tcBorders>
            <w:vAlign w:val="center"/>
          </w:tcPr>
          <w:p w14:paraId="0E60A933" w14:textId="0E60A933">
            <w:pPr>
              <w:pStyle w:val="Normal"/>
              <w:spacing w:after="0" w:before="0" w:line="264" w:lineRule="auto"/>
              <w:rPr/>
            </w:pPr>
            <w:r>
              <w:rPr>
                <w:b w:val="false"/>
                <w:i w:val="false"/>
                <w:sz w:val="18"/>
              </w:rPr>
              <w:t>Bu tablodaki satışları bölge ve çeyreğe göre özetleyen bir pivot tablo öner. En hızlı büyüyen üç ürünü verilere dayanarak açıkla.</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3041F554" w14:textId="3041F554">
            <w:pPr>
              <w:pStyle w:val="Normal"/>
              <w:spacing w:after="0" w:before="0" w:line="264" w:lineRule="auto"/>
              <w:rPr/>
            </w:pPr>
            <w:r>
              <w:rPr>
                <w:b/>
                <w:i w:val="false"/>
                <w:sz w:val="18"/>
              </w:rPr>
              <w:t>E-Tablolar</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55669CC9" w14:textId="55669CC9">
            <w:pPr>
              <w:pStyle w:val="Normal"/>
              <w:spacing w:after="0" w:before="0" w:line="264" w:lineRule="auto"/>
              <w:rPr/>
            </w:pPr>
            <w:r>
              <w:rPr>
                <w:b w:val="false"/>
                <w:i w:val="false"/>
                <w:sz w:val="18"/>
              </w:rPr>
              <w:t>AI işlevi</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59A496AA" w14:textId="59A496AA">
            <w:pPr>
              <w:pStyle w:val="Normal"/>
              <w:spacing w:after="0" w:before="0" w:line="264" w:lineRule="auto"/>
              <w:rPr/>
            </w:pPr>
            <w:r>
              <w:rPr>
                <w:b w:val="false"/>
                <w:i w:val="false"/>
                <w:sz w:val="18"/>
              </w:rPr>
              <w:t>=AI("Bu müşteri yorumunu olumlu, olumsuz veya nötr olarak sınıflandır"; B2)</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471D585F" w14:textId="471D585F">
            <w:pPr>
              <w:pStyle w:val="Normal"/>
              <w:spacing w:after="0" w:before="0" w:line="264" w:lineRule="auto"/>
              <w:rPr/>
            </w:pPr>
            <w:r>
              <w:rPr>
                <w:b/>
                <w:i w:val="false"/>
                <w:sz w:val="18"/>
              </w:rPr>
              <w:t>Slaytlar</w:t>
            </w:r>
          </w:p>
        </w:tc>
        <w:tc>
          <w:tcPr>
            <w:tcW w:type="dxa" w:w="1926"/>
            <w:tcBorders>
              <w:top w:color="DADCE0" w:space="0" w:sz="4" w:val="single"/>
              <w:left w:color="DADCE0" w:space="0" w:sz="4" w:val="single"/>
              <w:bottom w:color="DADCE0" w:space="0" w:sz="4" w:val="single"/>
              <w:right w:color="DADCE0" w:space="0" w:sz="4" w:val="single"/>
            </w:tcBorders>
            <w:vAlign w:val="center"/>
          </w:tcPr>
          <w:p w14:paraId="555D24F6" w14:textId="555D24F6">
            <w:pPr>
              <w:pStyle w:val="Normal"/>
              <w:spacing w:after="0" w:before="0" w:line="264" w:lineRule="auto"/>
              <w:rPr/>
            </w:pPr>
            <w:r>
              <w:rPr>
                <w:b w:val="false"/>
                <w:i w:val="false"/>
                <w:sz w:val="18"/>
              </w:rPr>
              <w:t>Slayt oluşturma</w:t>
            </w:r>
          </w:p>
        </w:tc>
        <w:tc>
          <w:tcPr>
            <w:tcW w:type="dxa" w:w="6011"/>
            <w:tcBorders>
              <w:top w:color="DADCE0" w:space="0" w:sz="4" w:val="single"/>
              <w:left w:color="DADCE0" w:space="0" w:sz="4" w:val="single"/>
              <w:bottom w:color="DADCE0" w:space="0" w:sz="4" w:val="single"/>
              <w:right w:color="DADCE0" w:space="0" w:sz="4" w:val="single"/>
            </w:tcBorders>
            <w:vAlign w:val="center"/>
          </w:tcPr>
          <w:p w14:paraId="707FF9B5" w14:textId="707FF9B5">
            <w:pPr>
              <w:pStyle w:val="Normal"/>
              <w:spacing w:after="0" w:before="0" w:line="264" w:lineRule="auto"/>
              <w:rPr/>
            </w:pPr>
            <w:r>
              <w:rPr>
                <w:b w:val="false"/>
                <w:i w:val="false"/>
                <w:sz w:val="18"/>
              </w:rPr>
              <w:t>Lansman bütçesinin kategori dağılımını gösteren, sunumun geri kalanıyla aynı renkleri kullanan tek bir özet slayt oluştur.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7BE5E5CD" w14:textId="7BE5E5CD">
            <w:pPr>
              <w:pStyle w:val="Normal"/>
              <w:spacing w:after="0" w:before="0" w:line="264" w:lineRule="auto"/>
              <w:rPr/>
            </w:pPr>
            <w:r>
              <w:rPr>
                <w:b/>
                <w:i w:val="false"/>
                <w:sz w:val="18"/>
              </w:rPr>
              <w:t>Drive</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36722398" w14:textId="36722398">
            <w:pPr>
              <w:pStyle w:val="Normal"/>
              <w:spacing w:after="0" w:before="0" w:line="264" w:lineRule="auto"/>
              <w:rPr/>
            </w:pPr>
            <w:r>
              <w:rPr>
                <w:b w:val="false"/>
                <w:i w:val="false"/>
                <w:sz w:val="18"/>
              </w:rPr>
              <w:t>Dosyalar arası soru</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52345C17" w14:textId="52345C17">
            <w:pPr>
              <w:pStyle w:val="Normal"/>
              <w:spacing w:after="0" w:before="0" w:line="264" w:lineRule="auto"/>
              <w:rPr/>
            </w:pPr>
            <w:r>
              <w:rPr>
                <w:b w:val="false"/>
                <w:i w:val="false"/>
                <w:sz w:val="18"/>
              </w:rPr>
              <w:t>Lansman klasöründeki belgelere göre açık kalan riskler nelerdir? Her riski kaynak dosyasıyla birlikte listele.</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32786022" w14:textId="32786022">
            <w:pPr>
              <w:pStyle w:val="Normal"/>
              <w:spacing w:after="0" w:before="0" w:line="264" w:lineRule="auto"/>
              <w:rPr/>
            </w:pPr>
            <w:r>
              <w:rPr>
                <w:b/>
                <w:i w:val="false"/>
                <w:sz w:val="18"/>
              </w:rPr>
              <w:t>Meet</w:t>
            </w:r>
          </w:p>
        </w:tc>
        <w:tc>
          <w:tcPr>
            <w:tcW w:type="dxa" w:w="1926"/>
            <w:tcBorders>
              <w:top w:color="DADCE0" w:space="0" w:sz="4" w:val="single"/>
              <w:left w:color="DADCE0" w:space="0" w:sz="4" w:val="single"/>
              <w:bottom w:color="DADCE0" w:space="0" w:sz="4" w:val="single"/>
              <w:right w:color="DADCE0" w:space="0" w:sz="4" w:val="single"/>
            </w:tcBorders>
            <w:vAlign w:val="center"/>
          </w:tcPr>
          <w:p w14:paraId="23E9AB2B" w14:textId="23E9AB2B">
            <w:pPr>
              <w:pStyle w:val="Normal"/>
              <w:spacing w:after="0" w:before="0" w:line="264" w:lineRule="auto"/>
              <w:rPr/>
            </w:pPr>
            <w:r>
              <w:rPr>
                <w:b w:val="false"/>
                <w:i w:val="false"/>
                <w:sz w:val="18"/>
              </w:rPr>
              <w:t>Toplantı sonrası</w:t>
            </w:r>
          </w:p>
        </w:tc>
        <w:tc>
          <w:tcPr>
            <w:tcW w:type="dxa" w:w="6011"/>
            <w:tcBorders>
              <w:top w:color="DADCE0" w:space="0" w:sz="4" w:val="single"/>
              <w:left w:color="DADCE0" w:space="0" w:sz="4" w:val="single"/>
              <w:bottom w:color="DADCE0" w:space="0" w:sz="4" w:val="single"/>
              <w:right w:color="DADCE0" w:space="0" w:sz="4" w:val="single"/>
            </w:tcBorders>
            <w:vAlign w:val="center"/>
          </w:tcPr>
          <w:p w14:paraId="08C6D66C" w14:textId="08C6D66C">
            <w:pPr>
              <w:pStyle w:val="Normal"/>
              <w:spacing w:after="0" w:before="0" w:line="264" w:lineRule="auto"/>
              <w:rPr/>
            </w:pPr>
            <w:r>
              <w:rPr>
                <w:b w:val="false"/>
                <w:i w:val="false"/>
                <w:sz w:val="18"/>
              </w:rPr>
              <w:t>Toplantı notlarından aksiyon maddelerini sorumlu kişi ve tarihle birlikte tablo olarak çıkar.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582FCE67" w14:textId="582FCE67">
            <w:pPr>
              <w:pStyle w:val="Normal"/>
              <w:spacing w:after="0" w:before="0" w:line="264" w:lineRule="auto"/>
              <w:rPr/>
            </w:pPr>
            <w:r>
              <w:rPr>
                <w:b/>
                <w:i w:val="false"/>
                <w:sz w:val="18"/>
              </w:rPr>
              <w:t>Gemini Notebook</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66BE835E" w14:textId="66BE835E">
            <w:pPr>
              <w:pStyle w:val="Normal"/>
              <w:spacing w:after="0" w:before="0" w:line="264" w:lineRule="auto"/>
              <w:rPr/>
            </w:pPr>
            <w:r>
              <w:rPr>
                <w:b w:val="false"/>
                <w:i w:val="false"/>
                <w:sz w:val="18"/>
              </w:rPr>
              <w:t>Kaynaklı araştırma</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01E1581D" w14:textId="01E1581D">
            <w:pPr>
              <w:pStyle w:val="Normal"/>
              <w:spacing w:after="0" w:before="0" w:line="264" w:lineRule="auto"/>
              <w:rPr/>
            </w:pPr>
            <w:r>
              <w:rPr>
                <w:b w:val="false"/>
                <w:i w:val="false"/>
                <w:sz w:val="18"/>
              </w:rPr>
              <w:t>Yüklediğim üç pazar raporuna göre hedef kitlemizin en sık dile getirdiği üç ihtiyaç nedir? Her biri için kaynak göster.</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vAlign w:val="center"/>
          </w:tcPr>
          <w:p w14:paraId="77393F9C" w14:textId="77393F9C">
            <w:pPr>
              <w:pStyle w:val="Normal"/>
              <w:spacing w:after="0" w:before="0" w:line="264" w:lineRule="auto"/>
              <w:rPr/>
            </w:pPr>
            <w:r>
              <w:rPr>
                <w:b/>
                <w:i w:val="false"/>
                <w:sz w:val="18"/>
              </w:rPr>
              <w:t>Gemini uygulaması</w:t>
            </w:r>
          </w:p>
        </w:tc>
        <w:tc>
          <w:tcPr>
            <w:tcW w:type="dxa" w:w="1926"/>
            <w:tcBorders>
              <w:top w:color="DADCE0" w:space="0" w:sz="4" w:val="single"/>
              <w:left w:color="DADCE0" w:space="0" w:sz="4" w:val="single"/>
              <w:bottom w:color="DADCE0" w:space="0" w:sz="4" w:val="single"/>
              <w:right w:color="DADCE0" w:space="0" w:sz="4" w:val="single"/>
            </w:tcBorders>
            <w:vAlign w:val="center"/>
          </w:tcPr>
          <w:p w14:paraId="3CAC3851" w14:textId="3CAC3851">
            <w:pPr>
              <w:pStyle w:val="Normal"/>
              <w:spacing w:after="0" w:before="0" w:line="264" w:lineRule="auto"/>
              <w:rPr/>
            </w:pPr>
            <w:r>
              <w:rPr>
                <w:b w:val="false"/>
                <w:i w:val="false"/>
                <w:sz w:val="18"/>
              </w:rPr>
              <w:t>Beyin fırtınası</w:t>
            </w:r>
          </w:p>
        </w:tc>
        <w:tc>
          <w:tcPr>
            <w:tcW w:type="dxa" w:w="6011"/>
            <w:tcBorders>
              <w:top w:color="DADCE0" w:space="0" w:sz="4" w:val="single"/>
              <w:left w:color="DADCE0" w:space="0" w:sz="4" w:val="single"/>
              <w:bottom w:color="DADCE0" w:space="0" w:sz="4" w:val="single"/>
              <w:right w:color="DADCE0" w:space="0" w:sz="4" w:val="single"/>
            </w:tcBorders>
            <w:vAlign w:val="center"/>
          </w:tcPr>
          <w:p w14:paraId="2227FDD2" w14:textId="2227FDD2">
            <w:pPr>
              <w:pStyle w:val="Normal"/>
              <w:spacing w:after="0" w:before="0" w:line="264" w:lineRule="auto"/>
              <w:rPr/>
            </w:pPr>
            <w:r>
              <w:rPr>
                <w:b w:val="false"/>
                <w:i w:val="false"/>
                <w:sz w:val="18"/>
              </w:rPr>
              <w:t>Kurum içi lansman etkinliği için düşük bütçeli on etkinlik fikri öner. Her birini maliyet (düşük, orta, yüksek) ve hazırlık süresiyle etiketle.</w:t>
            </w:r>
          </w:p>
        </w:tc>
      </w:tr>
      <w:tr>
        <w:trPr>
          <w:cantSplit w:val="true"/>
        </w:trPr>
        <w:tc>
          <w:tcPr>
            <w:tcW w:type="dxa" w:w="1701"/>
            <w:tcBorders>
              <w:top w:color="DADCE0" w:space="0" w:sz="4" w:val="single"/>
              <w:left w:color="DADCE0" w:space="0" w:sz="4" w:val="single"/>
              <w:bottom w:color="DADCE0" w:space="0" w:sz="4" w:val="single"/>
              <w:right w:color="DADCE0" w:space="0" w:sz="4" w:val="single"/>
            </w:tcBorders>
            <w:shd w:color="auto" w:fill="F8F9FA" w:val="clear"/>
            <w:vAlign w:val="center"/>
          </w:tcPr>
          <w:p w14:paraId="493B41D9" w14:textId="493B41D9">
            <w:pPr>
              <w:pStyle w:val="Normal"/>
              <w:spacing w:after="0" w:before="0" w:line="264" w:lineRule="auto"/>
              <w:rPr/>
            </w:pPr>
            <w:r>
              <w:rPr>
                <w:b/>
                <w:i w:val="false"/>
                <w:sz w:val="18"/>
              </w:rPr>
              <w:t>Workspace Studio</w:t>
            </w:r>
          </w:p>
        </w:tc>
        <w:tc>
          <w:tcPr>
            <w:tcW w:type="dxa" w:w="1926"/>
            <w:tcBorders>
              <w:top w:color="DADCE0" w:space="0" w:sz="4" w:val="single"/>
              <w:left w:color="DADCE0" w:space="0" w:sz="4" w:val="single"/>
              <w:bottom w:color="DADCE0" w:space="0" w:sz="4" w:val="single"/>
              <w:right w:color="DADCE0" w:space="0" w:sz="4" w:val="single"/>
            </w:tcBorders>
            <w:shd w:color="auto" w:fill="F8F9FA" w:val="clear"/>
            <w:vAlign w:val="center"/>
          </w:tcPr>
          <w:p w14:paraId="24169A64" w14:textId="24169A64">
            <w:pPr>
              <w:pStyle w:val="Normal"/>
              <w:spacing w:after="0" w:before="0" w:line="264" w:lineRule="auto"/>
              <w:rPr/>
            </w:pPr>
            <w:r>
              <w:rPr>
                <w:b w:val="false"/>
                <w:i w:val="false"/>
                <w:sz w:val="18"/>
              </w:rPr>
              <w:t>Akış tarifi</w:t>
            </w:r>
          </w:p>
        </w:tc>
        <w:tc>
          <w:tcPr>
            <w:tcW w:type="dxa" w:w="6011"/>
            <w:tcBorders>
              <w:top w:color="DADCE0" w:space="0" w:sz="4" w:val="single"/>
              <w:left w:color="DADCE0" w:space="0" w:sz="4" w:val="single"/>
              <w:bottom w:color="DADCE0" w:space="0" w:sz="4" w:val="single"/>
              <w:right w:color="DADCE0" w:space="0" w:sz="4" w:val="single"/>
            </w:tcBorders>
            <w:shd w:color="auto" w:fill="F8F9FA" w:val="clear"/>
            <w:vAlign w:val="center"/>
          </w:tcPr>
          <w:p w14:paraId="1E4C83A3" w14:textId="1E4C83A3">
            <w:pPr>
              <w:pStyle w:val="Normal"/>
              <w:spacing w:after="0" w:before="0" w:line="264" w:lineRule="auto"/>
              <w:rPr/>
            </w:pPr>
            <w:r>
              <w:rPr>
                <w:b w:val="false"/>
                <w:i w:val="false"/>
                <w:sz w:val="18"/>
              </w:rPr>
              <w:t>Lansman kayıt formuna her yeni yanıt geldiğinde yanıtı özetle ve Lansman-2026 Chat alanına gönder.</w:t>
            </w:r>
          </w:p>
        </w:tc>
      </w:tr>
    </w:tbl>
    <w:p w14:paraId="3BD6DD83" w14:textId="3BD6DD83">
      <w:pPr>
        <w:pStyle w:val="Normal"/>
        <w:spacing w:after="40" w:before="0"/>
        <w:rPr/>
      </w:pPr>
      <w:r>
        <w:rPr/>
      </w:r>
    </w:p>
    <w:p w14:paraId="3AD6DBF0" w14:textId="3AD6DBF0">
      <w:pPr>
        <w:pStyle w:val="Normal"/>
        <w:rPr/>
      </w:pPr>
      <w:r>
        <w:rPr>
          <w:b w:val="false"/>
          <w:i w:val="false"/>
          <w:color w:val="5F6368"/>
          <w:sz w:val="19"/>
        </w:rPr>
        <w:t>İstemlerde gerçek kişi adı, kimlik numarası, sağlık bilgisi gibi kişisel veya gizli verileri yalnızca kurum politikası izin veriyorsa ve kurumsal hesapla kullanın. Gemini'nin yanıtını her zaman ilk taslak olarak görün ve olguları kaynaktan doğrulayın.</w:t>
      </w:r>
    </w:p>
    <w:p w14:paraId="49D6F38D" w14:textId="49D6F38D">
      <w:pPr>
        <w:pStyle w:val="Normal"/>
        <w:spacing w:after="0" w:before="0"/>
        <w:rPr/>
      </w:pPr>
      <w:r>
        <w:rPr/>
      </w:r>
      <w:r>
        <w:br w:type="page"/>
      </w:r>
    </w:p>
    <w:p w14:paraId="48D6F1FA" w14:textId="48D6F1FA">
      <w:pPr>
        <w:pStyle w:val="Heading1"/>
        <w:spacing w:after="200" w:before="0"/>
        <w:rPr/>
      </w:pPr>
      <w:bookmarkStart w:id="45" w:name="__RefHeading___Toc5521_3407517436"/>
      <w:bookmarkEnd w:id="45"/>
      <w:r>
        <w:rPr/>
        <w:t>Ek E. Katılımcı geri bildirim formu</w:t>
      </w:r>
    </w:p>
    <w:p w14:paraId="2A58642F" w14:textId="2A58642F">
      <w:pPr>
        <w:pStyle w:val="Normal"/>
        <w:rPr/>
      </w:pPr>
      <w:r>
        <w:rPr>
          <w:b w:val="false"/>
          <w:i w:val="false"/>
        </w:rPr>
        <w:t>Form Google Formlar'da hazırlanabilir. Yanıtlar E-Tablolar'a bağlanarak modül ve eğitmen bazında karşılaştırılır. Ölçek: 1 = Kesinlikle katılmıyorum, 5 = Kesinlikle katılıyorum.</w:t>
      </w:r>
    </w:p>
    <w:tbl>
      <w:tblPr>
        <w:tblW w:type="dxa" w:w="9638"/>
        <w:jc w:val="left"/>
        <w:tblInd w:type="dxa" w:w="12"/>
        <w:tblLayout w:type="fixed"/>
        <w:tblCellMar>
          <w:top w:type="dxa" w:w="80"/>
          <w:left w:type="dxa" w:w="120"/>
          <w:bottom w:type="dxa" w:w="80"/>
          <w:right w:type="dxa" w:w="120"/>
        </w:tblCellMar>
        <w:tblLook w:firstColumn="1" w:firstRow="1" w:lastColumn="0" w:lastRow="0" w:noHBand="0" w:noVBand="1" w:val="04a0"/>
      </w:tblPr>
      <w:tblGrid>
        <w:gridCol w:w="509"/>
        <w:gridCol w:w="6294"/>
        <w:gridCol w:w="567"/>
        <w:gridCol w:w="566"/>
        <w:gridCol w:w="567"/>
        <w:gridCol w:w="568"/>
        <w:gridCol w:w="566"/>
      </w:tblGrid>
      <w:tr>
        <w:trPr>
          <w:tblHeader w:val="true"/>
        </w:trPr>
        <w:tc>
          <w:tcPr>
            <w:tcW w:type="dxa" w:w="509"/>
            <w:tcBorders>
              <w:top w:color="DADCE0" w:space="0" w:sz="4" w:val="single"/>
              <w:left w:color="DADCE0" w:space="0" w:sz="4" w:val="single"/>
              <w:bottom w:color="DADCE0" w:space="0" w:sz="4" w:val="single"/>
              <w:right w:color="DADCE0" w:space="0" w:sz="4" w:val="single"/>
            </w:tcBorders>
            <w:shd w:color="auto" w:fill="1A73E8" w:val="clear"/>
            <w:vAlign w:val="center"/>
          </w:tcPr>
          <w:p w14:paraId="2FF386B0" w14:textId="2FF386B0">
            <w:pPr>
              <w:pStyle w:val="Normal"/>
              <w:spacing w:after="0" w:before="0" w:line="264" w:lineRule="auto"/>
              <w:jc w:val="center"/>
              <w:rPr/>
            </w:pPr>
            <w:r>
              <w:rPr>
                <w:b/>
                <w:i w:val="false"/>
                <w:color w:val="FFFFFF"/>
                <w:sz w:val="19"/>
              </w:rPr>
              <w:t>#</w:t>
            </w:r>
          </w:p>
        </w:tc>
        <w:tc>
          <w:tcPr>
            <w:tcW w:type="dxa" w:w="6294"/>
            <w:tcBorders>
              <w:top w:color="DADCE0" w:space="0" w:sz="4" w:val="single"/>
              <w:left w:color="DADCE0" w:space="0" w:sz="4" w:val="single"/>
              <w:bottom w:color="DADCE0" w:space="0" w:sz="4" w:val="single"/>
              <w:right w:color="DADCE0" w:space="0" w:sz="4" w:val="single"/>
            </w:tcBorders>
            <w:shd w:color="auto" w:fill="1A73E8" w:val="clear"/>
            <w:vAlign w:val="center"/>
          </w:tcPr>
          <w:p w14:paraId="75179705" w14:textId="75179705">
            <w:pPr>
              <w:pStyle w:val="Normal"/>
              <w:spacing w:after="0" w:before="0" w:line="264" w:lineRule="auto"/>
              <w:rPr/>
            </w:pPr>
            <w:r>
              <w:rPr>
                <w:b/>
                <w:i w:val="false"/>
                <w:color w:val="FFFFFF"/>
                <w:sz w:val="19"/>
              </w:rPr>
              <w:t>İfade</w:t>
            </w:r>
          </w:p>
        </w:tc>
        <w:tc>
          <w:tcPr>
            <w:tcW w:type="dxa" w:w="567"/>
            <w:tcBorders>
              <w:top w:color="DADCE0" w:space="0" w:sz="4" w:val="single"/>
              <w:left w:color="DADCE0" w:space="0" w:sz="4" w:val="single"/>
              <w:bottom w:color="DADCE0" w:space="0" w:sz="4" w:val="single"/>
              <w:right w:color="DADCE0" w:space="0" w:sz="4" w:val="single"/>
            </w:tcBorders>
            <w:shd w:color="auto" w:fill="1A73E8" w:val="clear"/>
            <w:vAlign w:val="center"/>
          </w:tcPr>
          <w:p w14:paraId="59562806" w14:textId="59562806">
            <w:pPr>
              <w:pStyle w:val="Normal"/>
              <w:spacing w:after="0" w:before="0" w:line="264" w:lineRule="auto"/>
              <w:jc w:val="center"/>
              <w:rPr/>
            </w:pPr>
            <w:r>
              <w:rPr>
                <w:b/>
                <w:i w:val="false"/>
                <w:color w:val="FFFFFF"/>
                <w:sz w:val="19"/>
              </w:rPr>
              <w:t>1</w:t>
            </w:r>
          </w:p>
        </w:tc>
        <w:tc>
          <w:tcPr>
            <w:tcW w:type="dxa" w:w="566"/>
            <w:tcBorders>
              <w:top w:color="DADCE0" w:space="0" w:sz="4" w:val="single"/>
              <w:left w:color="DADCE0" w:space="0" w:sz="4" w:val="single"/>
              <w:bottom w:color="DADCE0" w:space="0" w:sz="4" w:val="single"/>
              <w:right w:color="DADCE0" w:space="0" w:sz="4" w:val="single"/>
            </w:tcBorders>
            <w:shd w:color="auto" w:fill="1A73E8" w:val="clear"/>
            <w:vAlign w:val="center"/>
          </w:tcPr>
          <w:p w14:paraId="1EC9EA3B" w14:textId="1EC9EA3B">
            <w:pPr>
              <w:pStyle w:val="Normal"/>
              <w:spacing w:after="0" w:before="0" w:line="264" w:lineRule="auto"/>
              <w:jc w:val="center"/>
              <w:rPr/>
            </w:pPr>
            <w:r>
              <w:rPr>
                <w:b/>
                <w:i w:val="false"/>
                <w:color w:val="FFFFFF"/>
                <w:sz w:val="19"/>
              </w:rPr>
              <w:t>2</w:t>
            </w:r>
          </w:p>
        </w:tc>
        <w:tc>
          <w:tcPr>
            <w:tcW w:type="dxa" w:w="567"/>
            <w:tcBorders>
              <w:top w:color="DADCE0" w:space="0" w:sz="4" w:val="single"/>
              <w:left w:color="DADCE0" w:space="0" w:sz="4" w:val="single"/>
              <w:bottom w:color="DADCE0" w:space="0" w:sz="4" w:val="single"/>
              <w:right w:color="DADCE0" w:space="0" w:sz="4" w:val="single"/>
            </w:tcBorders>
            <w:shd w:color="auto" w:fill="1A73E8" w:val="clear"/>
            <w:vAlign w:val="center"/>
          </w:tcPr>
          <w:p w14:paraId="0444E63C" w14:textId="0444E63C">
            <w:pPr>
              <w:pStyle w:val="Normal"/>
              <w:spacing w:after="0" w:before="0" w:line="264" w:lineRule="auto"/>
              <w:jc w:val="center"/>
              <w:rPr/>
            </w:pPr>
            <w:r>
              <w:rPr>
                <w:b/>
                <w:i w:val="false"/>
                <w:color w:val="FFFFFF"/>
                <w:sz w:val="19"/>
              </w:rPr>
              <w:t>3</w:t>
            </w:r>
          </w:p>
        </w:tc>
        <w:tc>
          <w:tcPr>
            <w:tcW w:type="dxa" w:w="568"/>
            <w:tcBorders>
              <w:top w:color="DADCE0" w:space="0" w:sz="4" w:val="single"/>
              <w:left w:color="DADCE0" w:space="0" w:sz="4" w:val="single"/>
              <w:bottom w:color="DADCE0" w:space="0" w:sz="4" w:val="single"/>
              <w:right w:color="DADCE0" w:space="0" w:sz="4" w:val="single"/>
            </w:tcBorders>
            <w:shd w:color="auto" w:fill="1A73E8" w:val="clear"/>
            <w:vAlign w:val="center"/>
          </w:tcPr>
          <w:p w14:paraId="49B8A871" w14:textId="49B8A871">
            <w:pPr>
              <w:pStyle w:val="Normal"/>
              <w:spacing w:after="0" w:before="0" w:line="264" w:lineRule="auto"/>
              <w:jc w:val="center"/>
              <w:rPr/>
            </w:pPr>
            <w:r>
              <w:rPr>
                <w:b/>
                <w:i w:val="false"/>
                <w:color w:val="FFFFFF"/>
                <w:sz w:val="19"/>
              </w:rPr>
              <w:t>4</w:t>
            </w:r>
          </w:p>
        </w:tc>
        <w:tc>
          <w:tcPr>
            <w:tcW w:type="dxa" w:w="566"/>
            <w:tcBorders>
              <w:top w:color="DADCE0" w:space="0" w:sz="4" w:val="single"/>
              <w:left w:color="DADCE0" w:space="0" w:sz="4" w:val="single"/>
              <w:bottom w:color="DADCE0" w:space="0" w:sz="4" w:val="single"/>
              <w:right w:color="DADCE0" w:space="0" w:sz="4" w:val="single"/>
            </w:tcBorders>
            <w:shd w:color="auto" w:fill="1A73E8" w:val="clear"/>
            <w:vAlign w:val="center"/>
          </w:tcPr>
          <w:p w14:paraId="2DF66FF2" w14:textId="2DF66FF2">
            <w:pPr>
              <w:pStyle w:val="Normal"/>
              <w:spacing w:after="0" w:before="0" w:line="264" w:lineRule="auto"/>
              <w:jc w:val="center"/>
              <w:rPr/>
            </w:pPr>
            <w:r>
              <w:rPr>
                <w:b/>
                <w:i w:val="false"/>
                <w:color w:val="FFFFFF"/>
                <w:sz w:val="19"/>
              </w:rPr>
              <w:t>5</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6865B25B" w14:textId="6865B25B">
            <w:pPr>
              <w:pStyle w:val="Normal"/>
              <w:spacing w:after="0" w:before="0" w:line="264" w:lineRule="auto"/>
              <w:jc w:val="center"/>
              <w:rPr/>
            </w:pPr>
            <w:r>
              <w:rPr>
                <w:b w:val="false"/>
                <w:i w:val="false"/>
                <w:sz w:val="19"/>
              </w:rPr>
              <w:t>1</w:t>
            </w:r>
          </w:p>
        </w:tc>
        <w:tc>
          <w:tcPr>
            <w:tcW w:type="dxa" w:w="6294"/>
            <w:tcBorders>
              <w:top w:color="DADCE0" w:space="0" w:sz="4" w:val="single"/>
              <w:left w:color="DADCE0" w:space="0" w:sz="4" w:val="single"/>
              <w:bottom w:color="DADCE0" w:space="0" w:sz="4" w:val="single"/>
              <w:right w:color="DADCE0" w:space="0" w:sz="4" w:val="single"/>
            </w:tcBorders>
            <w:vAlign w:val="center"/>
          </w:tcPr>
          <w:p w14:paraId="77930192" w14:textId="77930192">
            <w:pPr>
              <w:pStyle w:val="Normal"/>
              <w:spacing w:after="0" w:before="0" w:line="264" w:lineRule="auto"/>
              <w:rPr/>
            </w:pPr>
            <w:r>
              <w:rPr>
                <w:b w:val="false"/>
                <w:i w:val="false"/>
                <w:sz w:val="19"/>
              </w:rPr>
              <w:t>Eğitimin içeriği günlük işimle doğrudan ilgiliydi.</w:t>
            </w:r>
          </w:p>
        </w:tc>
        <w:tc>
          <w:tcPr>
            <w:tcW w:type="dxa" w:w="567"/>
            <w:tcBorders>
              <w:top w:color="DADCE0" w:space="0" w:sz="4" w:val="single"/>
              <w:left w:color="DADCE0" w:space="0" w:sz="4" w:val="single"/>
              <w:bottom w:color="DADCE0" w:space="0" w:sz="4" w:val="single"/>
              <w:right w:color="DADCE0" w:space="0" w:sz="4" w:val="single"/>
            </w:tcBorders>
            <w:vAlign w:val="center"/>
          </w:tcPr>
          <w:p w14:paraId="12173C11" w14:textId="12173C11">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7852E3D0" w14:textId="7852E3D0">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1375B88F" w14:textId="1375B88F">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22F1F026" w14:textId="22F1F026">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3D76F425" w14:textId="3D76F425">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14B3CF0A" w14:textId="14B3CF0A">
            <w:pPr>
              <w:pStyle w:val="Normal"/>
              <w:spacing w:after="0" w:before="0" w:line="264" w:lineRule="auto"/>
              <w:jc w:val="center"/>
              <w:rPr/>
            </w:pPr>
            <w:r>
              <w:rPr>
                <w:b w:val="false"/>
                <w:i w:val="false"/>
                <w:sz w:val="19"/>
              </w:rPr>
              <w:t>2</w:t>
            </w:r>
          </w:p>
        </w:tc>
        <w:tc>
          <w:tcPr>
            <w:tcW w:type="dxa" w:w="6294"/>
            <w:tcBorders>
              <w:top w:color="DADCE0" w:space="0" w:sz="4" w:val="single"/>
              <w:left w:color="DADCE0" w:space="0" w:sz="4" w:val="single"/>
              <w:bottom w:color="DADCE0" w:space="0" w:sz="4" w:val="single"/>
              <w:right w:color="DADCE0" w:space="0" w:sz="4" w:val="single"/>
            </w:tcBorders>
            <w:vAlign w:val="center"/>
          </w:tcPr>
          <w:p w14:paraId="658716F3" w14:textId="658716F3">
            <w:pPr>
              <w:pStyle w:val="Normal"/>
              <w:spacing w:after="0" w:before="0" w:line="264" w:lineRule="auto"/>
              <w:rPr/>
            </w:pPr>
            <w:r>
              <w:rPr>
                <w:b w:val="false"/>
                <w:i w:val="false"/>
                <w:sz w:val="19"/>
              </w:rPr>
              <w:t>Öğrenme hedefleri başlangıçta açıkça belirtildi.</w:t>
            </w:r>
          </w:p>
        </w:tc>
        <w:tc>
          <w:tcPr>
            <w:tcW w:type="dxa" w:w="567"/>
            <w:tcBorders>
              <w:top w:color="DADCE0" w:space="0" w:sz="4" w:val="single"/>
              <w:left w:color="DADCE0" w:space="0" w:sz="4" w:val="single"/>
              <w:bottom w:color="DADCE0" w:space="0" w:sz="4" w:val="single"/>
              <w:right w:color="DADCE0" w:space="0" w:sz="4" w:val="single"/>
            </w:tcBorders>
            <w:vAlign w:val="center"/>
          </w:tcPr>
          <w:p w14:paraId="6A14C2B4" w14:textId="6A14C2B4">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5B860DBD" w14:textId="5B860DBD">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40626F7E" w14:textId="40626F7E">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30974F87" w14:textId="30974F87">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1573B148" w14:textId="1573B148">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2D2691D5" w14:textId="2D2691D5">
            <w:pPr>
              <w:pStyle w:val="Normal"/>
              <w:spacing w:after="0" w:before="0" w:line="264" w:lineRule="auto"/>
              <w:jc w:val="center"/>
              <w:rPr/>
            </w:pPr>
            <w:r>
              <w:rPr>
                <w:b w:val="false"/>
                <w:i w:val="false"/>
                <w:sz w:val="19"/>
              </w:rPr>
              <w:t>3</w:t>
            </w:r>
          </w:p>
        </w:tc>
        <w:tc>
          <w:tcPr>
            <w:tcW w:type="dxa" w:w="6294"/>
            <w:tcBorders>
              <w:top w:color="DADCE0" w:space="0" w:sz="4" w:val="single"/>
              <w:left w:color="DADCE0" w:space="0" w:sz="4" w:val="single"/>
              <w:bottom w:color="DADCE0" w:space="0" w:sz="4" w:val="single"/>
              <w:right w:color="DADCE0" w:space="0" w:sz="4" w:val="single"/>
            </w:tcBorders>
            <w:vAlign w:val="center"/>
          </w:tcPr>
          <w:p w14:paraId="6801B800" w14:textId="6801B800">
            <w:pPr>
              <w:pStyle w:val="Normal"/>
              <w:spacing w:after="0" w:before="0" w:line="264" w:lineRule="auto"/>
              <w:rPr/>
            </w:pPr>
            <w:r>
              <w:rPr>
                <w:b w:val="false"/>
                <w:i w:val="false"/>
                <w:sz w:val="19"/>
              </w:rPr>
              <w:t>Uygulama çalışmaları konuları anlamama yardımcı oldu.</w:t>
            </w:r>
          </w:p>
        </w:tc>
        <w:tc>
          <w:tcPr>
            <w:tcW w:type="dxa" w:w="567"/>
            <w:tcBorders>
              <w:top w:color="DADCE0" w:space="0" w:sz="4" w:val="single"/>
              <w:left w:color="DADCE0" w:space="0" w:sz="4" w:val="single"/>
              <w:bottom w:color="DADCE0" w:space="0" w:sz="4" w:val="single"/>
              <w:right w:color="DADCE0" w:space="0" w:sz="4" w:val="single"/>
            </w:tcBorders>
            <w:vAlign w:val="center"/>
          </w:tcPr>
          <w:p w14:paraId="0286BBFF" w14:textId="0286BBFF">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66A40502" w14:textId="66A40502">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01C6D9C1" w14:textId="01C6D9C1">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3BB47D4C" w14:textId="3BB47D4C">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56D81B8B" w14:textId="56D81B8B">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6FE31F64" w14:textId="6FE31F64">
            <w:pPr>
              <w:pStyle w:val="Normal"/>
              <w:spacing w:after="0" w:before="0" w:line="264" w:lineRule="auto"/>
              <w:jc w:val="center"/>
              <w:rPr/>
            </w:pPr>
            <w:r>
              <w:rPr>
                <w:b w:val="false"/>
                <w:i w:val="false"/>
                <w:sz w:val="19"/>
              </w:rPr>
              <w:t>4</w:t>
            </w:r>
          </w:p>
        </w:tc>
        <w:tc>
          <w:tcPr>
            <w:tcW w:type="dxa" w:w="6294"/>
            <w:tcBorders>
              <w:top w:color="DADCE0" w:space="0" w:sz="4" w:val="single"/>
              <w:left w:color="DADCE0" w:space="0" w:sz="4" w:val="single"/>
              <w:bottom w:color="DADCE0" w:space="0" w:sz="4" w:val="single"/>
              <w:right w:color="DADCE0" w:space="0" w:sz="4" w:val="single"/>
            </w:tcBorders>
            <w:vAlign w:val="center"/>
          </w:tcPr>
          <w:p w14:paraId="1507C6D9" w14:textId="1507C6D9">
            <w:pPr>
              <w:pStyle w:val="Normal"/>
              <w:spacing w:after="0" w:before="0" w:line="264" w:lineRule="auto"/>
              <w:rPr/>
            </w:pPr>
            <w:r>
              <w:rPr>
                <w:b w:val="false"/>
                <w:i w:val="false"/>
                <w:sz w:val="19"/>
              </w:rPr>
              <w:t>Eğitmen konuya hâkimdi ve sorulara açık yanıtlar verdi.</w:t>
            </w:r>
          </w:p>
        </w:tc>
        <w:tc>
          <w:tcPr>
            <w:tcW w:type="dxa" w:w="567"/>
            <w:tcBorders>
              <w:top w:color="DADCE0" w:space="0" w:sz="4" w:val="single"/>
              <w:left w:color="DADCE0" w:space="0" w:sz="4" w:val="single"/>
              <w:bottom w:color="DADCE0" w:space="0" w:sz="4" w:val="single"/>
              <w:right w:color="DADCE0" w:space="0" w:sz="4" w:val="single"/>
            </w:tcBorders>
            <w:vAlign w:val="center"/>
          </w:tcPr>
          <w:p w14:paraId="19E45AFA" w14:textId="19E45AFA">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35C711F7" w14:textId="35C711F7">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1B42D778" w14:textId="1B42D778">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60B699AD" w14:textId="60B699AD">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44F4612E" w14:textId="44F4612E">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7BAF87AF" w14:textId="7BAF87AF">
            <w:pPr>
              <w:pStyle w:val="Normal"/>
              <w:spacing w:after="0" w:before="0" w:line="264" w:lineRule="auto"/>
              <w:jc w:val="center"/>
              <w:rPr/>
            </w:pPr>
            <w:r>
              <w:rPr>
                <w:b w:val="false"/>
                <w:i w:val="false"/>
                <w:sz w:val="19"/>
              </w:rPr>
              <w:t>5</w:t>
            </w:r>
          </w:p>
        </w:tc>
        <w:tc>
          <w:tcPr>
            <w:tcW w:type="dxa" w:w="6294"/>
            <w:tcBorders>
              <w:top w:color="DADCE0" w:space="0" w:sz="4" w:val="single"/>
              <w:left w:color="DADCE0" w:space="0" w:sz="4" w:val="single"/>
              <w:bottom w:color="DADCE0" w:space="0" w:sz="4" w:val="single"/>
              <w:right w:color="DADCE0" w:space="0" w:sz="4" w:val="single"/>
            </w:tcBorders>
            <w:vAlign w:val="center"/>
          </w:tcPr>
          <w:p w14:paraId="09EE8AC6" w14:textId="09EE8AC6">
            <w:pPr>
              <w:pStyle w:val="Normal"/>
              <w:spacing w:after="0" w:before="0" w:line="264" w:lineRule="auto"/>
              <w:rPr/>
            </w:pPr>
            <w:r>
              <w:rPr>
                <w:b w:val="false"/>
                <w:i w:val="false"/>
                <w:sz w:val="19"/>
              </w:rPr>
              <w:t>Eğitimin hızı ve süresi uygundu.</w:t>
            </w:r>
          </w:p>
        </w:tc>
        <w:tc>
          <w:tcPr>
            <w:tcW w:type="dxa" w:w="567"/>
            <w:tcBorders>
              <w:top w:color="DADCE0" w:space="0" w:sz="4" w:val="single"/>
              <w:left w:color="DADCE0" w:space="0" w:sz="4" w:val="single"/>
              <w:bottom w:color="DADCE0" w:space="0" w:sz="4" w:val="single"/>
              <w:right w:color="DADCE0" w:space="0" w:sz="4" w:val="single"/>
            </w:tcBorders>
            <w:vAlign w:val="center"/>
          </w:tcPr>
          <w:p w14:paraId="25AFF9C5" w14:textId="25AFF9C5">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34DD48FC" w14:textId="34DD48FC">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4F624CFB" w14:textId="4F624CFB">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5E8ED2B2" w14:textId="5E8ED2B2">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7A510B31" w14:textId="7A510B31">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60D7F9EE" w14:textId="60D7F9EE">
            <w:pPr>
              <w:pStyle w:val="Normal"/>
              <w:spacing w:after="0" w:before="0" w:line="264" w:lineRule="auto"/>
              <w:jc w:val="center"/>
              <w:rPr/>
            </w:pPr>
            <w:r>
              <w:rPr>
                <w:b w:val="false"/>
                <w:i w:val="false"/>
                <w:sz w:val="19"/>
              </w:rPr>
              <w:t>6</w:t>
            </w:r>
          </w:p>
        </w:tc>
        <w:tc>
          <w:tcPr>
            <w:tcW w:type="dxa" w:w="6294"/>
            <w:tcBorders>
              <w:top w:color="DADCE0" w:space="0" w:sz="4" w:val="single"/>
              <w:left w:color="DADCE0" w:space="0" w:sz="4" w:val="single"/>
              <w:bottom w:color="DADCE0" w:space="0" w:sz="4" w:val="single"/>
              <w:right w:color="DADCE0" w:space="0" w:sz="4" w:val="single"/>
            </w:tcBorders>
            <w:vAlign w:val="center"/>
          </w:tcPr>
          <w:p w14:paraId="51AAAAB7" w14:textId="51AAAAB7">
            <w:pPr>
              <w:pStyle w:val="Normal"/>
              <w:spacing w:after="0" w:before="0" w:line="264" w:lineRule="auto"/>
              <w:rPr/>
            </w:pPr>
            <w:r>
              <w:rPr>
                <w:b w:val="false"/>
                <w:i w:val="false"/>
                <w:sz w:val="19"/>
              </w:rPr>
              <w:t>Eğitim materyalleri (çalışma dosyaları, rehberler) yeterliydi.</w:t>
            </w:r>
          </w:p>
        </w:tc>
        <w:tc>
          <w:tcPr>
            <w:tcW w:type="dxa" w:w="567"/>
            <w:tcBorders>
              <w:top w:color="DADCE0" w:space="0" w:sz="4" w:val="single"/>
              <w:left w:color="DADCE0" w:space="0" w:sz="4" w:val="single"/>
              <w:bottom w:color="DADCE0" w:space="0" w:sz="4" w:val="single"/>
              <w:right w:color="DADCE0" w:space="0" w:sz="4" w:val="single"/>
            </w:tcBorders>
            <w:vAlign w:val="center"/>
          </w:tcPr>
          <w:p w14:paraId="37267038" w14:textId="37267038">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30EB5F99" w14:textId="30EB5F99">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35C7F3BA" w14:textId="35C7F3BA">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05FCA163" w14:textId="05FCA163">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0BC6B824" w14:textId="0BC6B824">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6CA398B9" w14:textId="6CA398B9">
            <w:pPr>
              <w:pStyle w:val="Normal"/>
              <w:spacing w:after="0" w:before="0" w:line="264" w:lineRule="auto"/>
              <w:jc w:val="center"/>
              <w:rPr/>
            </w:pPr>
            <w:r>
              <w:rPr>
                <w:b w:val="false"/>
                <w:i w:val="false"/>
                <w:sz w:val="19"/>
              </w:rPr>
              <w:t>7</w:t>
            </w:r>
          </w:p>
        </w:tc>
        <w:tc>
          <w:tcPr>
            <w:tcW w:type="dxa" w:w="6294"/>
            <w:tcBorders>
              <w:top w:color="DADCE0" w:space="0" w:sz="4" w:val="single"/>
              <w:left w:color="DADCE0" w:space="0" w:sz="4" w:val="single"/>
              <w:bottom w:color="DADCE0" w:space="0" w:sz="4" w:val="single"/>
              <w:right w:color="DADCE0" w:space="0" w:sz="4" w:val="single"/>
            </w:tcBorders>
            <w:vAlign w:val="center"/>
          </w:tcPr>
          <w:p w14:paraId="477FBAC4" w14:textId="477FBAC4">
            <w:pPr>
              <w:pStyle w:val="Normal"/>
              <w:spacing w:after="0" w:before="0" w:line="264" w:lineRule="auto"/>
              <w:rPr/>
            </w:pPr>
            <w:r>
              <w:rPr>
                <w:b w:val="false"/>
                <w:i w:val="false"/>
                <w:sz w:val="19"/>
              </w:rPr>
              <w:t>Öğrendiklerimi önümüzdeki iki hafta içinde işimde kullanabileceğim.</w:t>
            </w:r>
          </w:p>
        </w:tc>
        <w:tc>
          <w:tcPr>
            <w:tcW w:type="dxa" w:w="567"/>
            <w:tcBorders>
              <w:top w:color="DADCE0" w:space="0" w:sz="4" w:val="single"/>
              <w:left w:color="DADCE0" w:space="0" w:sz="4" w:val="single"/>
              <w:bottom w:color="DADCE0" w:space="0" w:sz="4" w:val="single"/>
              <w:right w:color="DADCE0" w:space="0" w:sz="4" w:val="single"/>
            </w:tcBorders>
            <w:vAlign w:val="center"/>
          </w:tcPr>
          <w:p w14:paraId="42F20F03" w14:textId="42F20F03">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1DCE310E" w14:textId="1DCE310E">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38526B8D" w14:textId="38526B8D">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72DEA958" w14:textId="72DEA958">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0EA0E1D7" w14:textId="0EA0E1D7">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4AB4CEAB" w14:textId="4AB4CEAB">
            <w:pPr>
              <w:pStyle w:val="Normal"/>
              <w:spacing w:after="0" w:before="0" w:line="264" w:lineRule="auto"/>
              <w:jc w:val="center"/>
              <w:rPr/>
            </w:pPr>
            <w:r>
              <w:rPr>
                <w:b w:val="false"/>
                <w:i w:val="false"/>
                <w:sz w:val="19"/>
              </w:rPr>
              <w:t>8</w:t>
            </w:r>
          </w:p>
        </w:tc>
        <w:tc>
          <w:tcPr>
            <w:tcW w:type="dxa" w:w="6294"/>
            <w:tcBorders>
              <w:top w:color="DADCE0" w:space="0" w:sz="4" w:val="single"/>
              <w:left w:color="DADCE0" w:space="0" w:sz="4" w:val="single"/>
              <w:bottom w:color="DADCE0" w:space="0" w:sz="4" w:val="single"/>
              <w:right w:color="DADCE0" w:space="0" w:sz="4" w:val="single"/>
            </w:tcBorders>
            <w:vAlign w:val="center"/>
          </w:tcPr>
          <w:p w14:paraId="594383A2" w14:textId="594383A2">
            <w:pPr>
              <w:pStyle w:val="Normal"/>
              <w:spacing w:after="0" w:before="0" w:line="264" w:lineRule="auto"/>
              <w:rPr/>
            </w:pPr>
            <w:r>
              <w:rPr>
                <w:b w:val="false"/>
                <w:i w:val="false"/>
                <w:sz w:val="19"/>
              </w:rPr>
              <w:t>Gemini'yi işimde güvenli ve doğru biçimde nasıl kullanacağımı biliyorum.</w:t>
            </w:r>
          </w:p>
        </w:tc>
        <w:tc>
          <w:tcPr>
            <w:tcW w:type="dxa" w:w="567"/>
            <w:tcBorders>
              <w:top w:color="DADCE0" w:space="0" w:sz="4" w:val="single"/>
              <w:left w:color="DADCE0" w:space="0" w:sz="4" w:val="single"/>
              <w:bottom w:color="DADCE0" w:space="0" w:sz="4" w:val="single"/>
              <w:right w:color="DADCE0" w:space="0" w:sz="4" w:val="single"/>
            </w:tcBorders>
            <w:vAlign w:val="center"/>
          </w:tcPr>
          <w:p w14:paraId="746721E1" w14:textId="746721E1">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5AA20020" w14:textId="5AA20020">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76636F1F" w14:textId="76636F1F">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04A33BB6" w14:textId="04A33BB6">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1FC61075" w14:textId="1FC61075">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29F8C1C0" w14:textId="29F8C1C0">
            <w:pPr>
              <w:pStyle w:val="Normal"/>
              <w:spacing w:after="0" w:before="0" w:line="264" w:lineRule="auto"/>
              <w:jc w:val="center"/>
              <w:rPr/>
            </w:pPr>
            <w:r>
              <w:rPr>
                <w:b w:val="false"/>
                <w:i w:val="false"/>
                <w:sz w:val="19"/>
              </w:rPr>
              <w:t>9</w:t>
            </w:r>
          </w:p>
        </w:tc>
        <w:tc>
          <w:tcPr>
            <w:tcW w:type="dxa" w:w="6294"/>
            <w:tcBorders>
              <w:top w:color="DADCE0" w:space="0" w:sz="4" w:val="single"/>
              <w:left w:color="DADCE0" w:space="0" w:sz="4" w:val="single"/>
              <w:bottom w:color="DADCE0" w:space="0" w:sz="4" w:val="single"/>
              <w:right w:color="DADCE0" w:space="0" w:sz="4" w:val="single"/>
            </w:tcBorders>
            <w:vAlign w:val="center"/>
          </w:tcPr>
          <w:p w14:paraId="6F1D9B95" w14:textId="6F1D9B95">
            <w:pPr>
              <w:pStyle w:val="Normal"/>
              <w:spacing w:after="0" w:before="0" w:line="264" w:lineRule="auto"/>
              <w:rPr/>
            </w:pPr>
            <w:r>
              <w:rPr>
                <w:b w:val="false"/>
                <w:i w:val="false"/>
                <w:sz w:val="19"/>
              </w:rPr>
              <w:t>Dosya paylaşımında doğru izinleri seçebileceğimden eminim.</w:t>
            </w:r>
          </w:p>
        </w:tc>
        <w:tc>
          <w:tcPr>
            <w:tcW w:type="dxa" w:w="567"/>
            <w:tcBorders>
              <w:top w:color="DADCE0" w:space="0" w:sz="4" w:val="single"/>
              <w:left w:color="DADCE0" w:space="0" w:sz="4" w:val="single"/>
              <w:bottom w:color="DADCE0" w:space="0" w:sz="4" w:val="single"/>
              <w:right w:color="DADCE0" w:space="0" w:sz="4" w:val="single"/>
            </w:tcBorders>
            <w:vAlign w:val="center"/>
          </w:tcPr>
          <w:p w14:paraId="53F9FD56" w14:textId="53F9FD56">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18CF254B" w14:textId="18CF254B">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7DAB870C" w14:textId="7DAB870C">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43BDE381" w14:textId="43BDE381">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289B0EC2" w14:textId="289B0EC2">
            <w:pPr>
              <w:pStyle w:val="Normal"/>
              <w:spacing w:after="0" w:before="0" w:line="264" w:lineRule="auto"/>
              <w:jc w:val="center"/>
              <w:rPr/>
            </w:pPr>
            <w:r>
              <w:rPr>
                <w:b w:val="false"/>
                <w:i w:val="false"/>
                <w:color w:val="5F6368"/>
                <w:sz w:val="19"/>
              </w:rPr>
              <w:t>○</w:t>
            </w:r>
          </w:p>
        </w:tc>
      </w:tr>
      <w:tr>
        <w:trPr/>
        <w:tc>
          <w:tcPr>
            <w:tcW w:type="dxa" w:w="509"/>
            <w:tcBorders>
              <w:top w:color="DADCE0" w:space="0" w:sz="4" w:val="single"/>
              <w:left w:color="DADCE0" w:space="0" w:sz="4" w:val="single"/>
              <w:bottom w:color="DADCE0" w:space="0" w:sz="4" w:val="single"/>
              <w:right w:color="DADCE0" w:space="0" w:sz="4" w:val="single"/>
            </w:tcBorders>
            <w:vAlign w:val="center"/>
          </w:tcPr>
          <w:p w14:paraId="1130C911" w14:textId="1130C911">
            <w:pPr>
              <w:pStyle w:val="Normal"/>
              <w:spacing w:after="0" w:before="0" w:line="264" w:lineRule="auto"/>
              <w:jc w:val="center"/>
              <w:rPr/>
            </w:pPr>
            <w:r>
              <w:rPr>
                <w:b w:val="false"/>
                <w:i w:val="false"/>
                <w:sz w:val="19"/>
              </w:rPr>
              <w:t>10</w:t>
            </w:r>
          </w:p>
        </w:tc>
        <w:tc>
          <w:tcPr>
            <w:tcW w:type="dxa" w:w="6294"/>
            <w:tcBorders>
              <w:top w:color="DADCE0" w:space="0" w:sz="4" w:val="single"/>
              <w:left w:color="DADCE0" w:space="0" w:sz="4" w:val="single"/>
              <w:bottom w:color="DADCE0" w:space="0" w:sz="4" w:val="single"/>
              <w:right w:color="DADCE0" w:space="0" w:sz="4" w:val="single"/>
            </w:tcBorders>
            <w:vAlign w:val="center"/>
          </w:tcPr>
          <w:p w14:paraId="4BBDD05C" w14:textId="4BBDD05C">
            <w:pPr>
              <w:pStyle w:val="Normal"/>
              <w:spacing w:after="0" w:before="0" w:line="264" w:lineRule="auto"/>
              <w:rPr/>
            </w:pPr>
            <w:r>
              <w:rPr>
                <w:b w:val="false"/>
                <w:i w:val="false"/>
                <w:sz w:val="19"/>
              </w:rPr>
              <w:t>Bu eğitimi bir çalışma arkadaşıma öneririm.</w:t>
            </w:r>
          </w:p>
        </w:tc>
        <w:tc>
          <w:tcPr>
            <w:tcW w:type="dxa" w:w="567"/>
            <w:tcBorders>
              <w:top w:color="DADCE0" w:space="0" w:sz="4" w:val="single"/>
              <w:left w:color="DADCE0" w:space="0" w:sz="4" w:val="single"/>
              <w:bottom w:color="DADCE0" w:space="0" w:sz="4" w:val="single"/>
              <w:right w:color="DADCE0" w:space="0" w:sz="4" w:val="single"/>
            </w:tcBorders>
            <w:vAlign w:val="center"/>
          </w:tcPr>
          <w:p w14:paraId="677F3F5B" w14:textId="677F3F5B">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220B7D26" w14:textId="220B7D26">
            <w:pPr>
              <w:pStyle w:val="Normal"/>
              <w:spacing w:after="0" w:before="0" w:line="264" w:lineRule="auto"/>
              <w:jc w:val="center"/>
              <w:rPr/>
            </w:pPr>
            <w:r>
              <w:rPr>
                <w:b w:val="false"/>
                <w:i w:val="false"/>
                <w:color w:val="5F6368"/>
                <w:sz w:val="19"/>
              </w:rPr>
              <w:t>○</w:t>
            </w:r>
          </w:p>
        </w:tc>
        <w:tc>
          <w:tcPr>
            <w:tcW w:type="dxa" w:w="567"/>
            <w:tcBorders>
              <w:top w:color="DADCE0" w:space="0" w:sz="4" w:val="single"/>
              <w:left w:color="DADCE0" w:space="0" w:sz="4" w:val="single"/>
              <w:bottom w:color="DADCE0" w:space="0" w:sz="4" w:val="single"/>
              <w:right w:color="DADCE0" w:space="0" w:sz="4" w:val="single"/>
            </w:tcBorders>
            <w:vAlign w:val="center"/>
          </w:tcPr>
          <w:p w14:paraId="3C908125" w14:textId="3C908125">
            <w:pPr>
              <w:pStyle w:val="Normal"/>
              <w:spacing w:after="0" w:before="0" w:line="264" w:lineRule="auto"/>
              <w:jc w:val="center"/>
              <w:rPr/>
            </w:pPr>
            <w:r>
              <w:rPr>
                <w:b w:val="false"/>
                <w:i w:val="false"/>
                <w:color w:val="5F6368"/>
                <w:sz w:val="19"/>
              </w:rPr>
              <w:t>○</w:t>
            </w:r>
          </w:p>
        </w:tc>
        <w:tc>
          <w:tcPr>
            <w:tcW w:type="dxa" w:w="568"/>
            <w:tcBorders>
              <w:top w:color="DADCE0" w:space="0" w:sz="4" w:val="single"/>
              <w:left w:color="DADCE0" w:space="0" w:sz="4" w:val="single"/>
              <w:bottom w:color="DADCE0" w:space="0" w:sz="4" w:val="single"/>
              <w:right w:color="DADCE0" w:space="0" w:sz="4" w:val="single"/>
            </w:tcBorders>
            <w:vAlign w:val="center"/>
          </w:tcPr>
          <w:p w14:paraId="776C70D0" w14:textId="776C70D0">
            <w:pPr>
              <w:pStyle w:val="Normal"/>
              <w:spacing w:after="0" w:before="0" w:line="264" w:lineRule="auto"/>
              <w:jc w:val="center"/>
              <w:rPr/>
            </w:pPr>
            <w:r>
              <w:rPr>
                <w:b w:val="false"/>
                <w:i w:val="false"/>
                <w:color w:val="5F6368"/>
                <w:sz w:val="19"/>
              </w:rPr>
              <w:t>○</w:t>
            </w:r>
          </w:p>
        </w:tc>
        <w:tc>
          <w:tcPr>
            <w:tcW w:type="dxa" w:w="566"/>
            <w:tcBorders>
              <w:top w:color="DADCE0" w:space="0" w:sz="4" w:val="single"/>
              <w:left w:color="DADCE0" w:space="0" w:sz="4" w:val="single"/>
              <w:bottom w:color="DADCE0" w:space="0" w:sz="4" w:val="single"/>
              <w:right w:color="DADCE0" w:space="0" w:sz="4" w:val="single"/>
            </w:tcBorders>
            <w:vAlign w:val="center"/>
          </w:tcPr>
          <w:p w14:paraId="128F458F" w14:textId="128F458F">
            <w:pPr>
              <w:pStyle w:val="Normal"/>
              <w:spacing w:after="0" w:before="0" w:line="264" w:lineRule="auto"/>
              <w:jc w:val="center"/>
              <w:rPr/>
            </w:pPr>
            <w:r>
              <w:rPr>
                <w:b w:val="false"/>
                <w:i w:val="false"/>
                <w:color w:val="5F6368"/>
                <w:sz w:val="19"/>
              </w:rPr>
              <w:t>○</w:t>
            </w:r>
          </w:p>
        </w:tc>
      </w:tr>
    </w:tbl>
    <w:p w14:paraId="2C586755" w14:textId="2C586755">
      <w:pPr>
        <w:pStyle w:val="Normal"/>
        <w:rPr/>
      </w:pPr>
      <w:r>
        <w:rPr/>
      </w:r>
    </w:p>
    <w:p w14:paraId="2B5865C2" w14:textId="2B5865C2">
      <w:pPr>
        <w:pStyle w:val="Heading3"/>
        <w:rPr/>
      </w:pPr>
      <w:r>
        <w:rPr/>
        <w:t>Açık uçlu sorular</w:t>
      </w:r>
    </w:p>
    <w:p w14:paraId="26585DE3" w14:textId="26585DE3">
      <w:pPr>
        <w:pStyle w:val="Normal"/>
        <w:spacing w:after="60" w:before="0"/>
        <w:ind w:hanging="340" w:left="454"/>
        <w:rPr/>
      </w:pPr>
      <w:r>
        <w:rPr>
          <w:b/>
          <w:i w:val="false"/>
          <w:color w:val="1A73E8"/>
        </w:rPr>
        <w:t>1.</w:t>
      </w:r>
      <w:r>
        <w:rPr>
          <w:b w:val="false"/>
          <w:i w:val="false"/>
        </w:rPr>
        <w:t xml:space="preserve">  Bu eğitimde size en faydalı gelen konu neydi?</w:t>
      </w:r>
    </w:p>
    <w:p w14:paraId="25585C50" w14:textId="25585C50">
      <w:pPr>
        <w:pStyle w:val="Normal"/>
        <w:spacing w:after="60" w:before="0"/>
        <w:ind w:hanging="340" w:left="454"/>
        <w:rPr/>
      </w:pPr>
      <w:r>
        <w:rPr>
          <w:b/>
          <w:i w:val="false"/>
          <w:color w:val="1A73E8"/>
        </w:rPr>
        <w:t>2.</w:t>
      </w:r>
      <w:r>
        <w:rPr>
          <w:b w:val="false"/>
          <w:i w:val="false"/>
        </w:rPr>
        <w:t xml:space="preserve">  Hangi konunun daha fazla zaman veya örnek gerektirdiğini düşünüyorsunuz?</w:t>
      </w:r>
    </w:p>
    <w:p w14:paraId="28586109" w14:textId="28586109">
      <w:pPr>
        <w:pStyle w:val="Normal"/>
        <w:spacing w:after="60" w:before="0"/>
        <w:ind w:hanging="340" w:left="454"/>
        <w:rPr/>
      </w:pPr>
      <w:r>
        <w:rPr>
          <w:b/>
          <w:i w:val="false"/>
          <w:color w:val="1A73E8"/>
        </w:rPr>
        <w:t>3.</w:t>
      </w:r>
      <w:r>
        <w:rPr>
          <w:b w:val="false"/>
          <w:i w:val="false"/>
        </w:rPr>
        <w:t xml:space="preserve">  Bundan sonra hangi konuda eğitim almak istersiniz?</w:t>
      </w:r>
    </w:p>
    <w:p w14:paraId="27585F76" w14:textId="27585F76">
      <w:pPr>
        <w:pStyle w:val="Normal"/>
        <w:spacing w:after="0" w:before="0"/>
        <w:rPr/>
      </w:pPr>
      <w:r>
        <w:rPr/>
      </w:r>
      <w:r>
        <w:br w:type="page"/>
      </w:r>
    </w:p>
    <w:p w14:paraId="325870C7" w14:textId="325870C7">
      <w:pPr>
        <w:pStyle w:val="Heading1"/>
        <w:spacing w:after="200" w:before="0"/>
        <w:rPr/>
      </w:pPr>
      <w:bookmarkStart w:id="46" w:name="__RefHeading___Toc5523_3407517436"/>
      <w:bookmarkEnd w:id="46"/>
      <w:r>
        <w:rPr/>
        <w:t>Ek F. Kaynaklar</w:t>
      </w:r>
    </w:p>
    <w:p w14:paraId="31586F34" w14:textId="31586F34">
      <w:pPr>
        <w:pStyle w:val="Normal"/>
        <w:rPr/>
      </w:pPr>
      <w:r>
        <w:rPr>
          <w:b w:val="false"/>
          <w:i w:val="false"/>
        </w:rPr>
        <w:t>Programdaki güncel bilgiler aşağıdaki resmi Google kaynaklarına dayanır. Metindeki köşeli parantez içindeki numaralar bu listeye karşılık gelir. Tüm kaynaklara 30 Ekim 2026 tarihinde erişilmiştir.</w:t>
      </w:r>
    </w:p>
    <w:p w14:paraId="245552A6" w14:textId="245552A6">
      <w:pPr>
        <w:pStyle w:val="Normal"/>
        <w:spacing w:after="60" w:before="0"/>
        <w:ind w:hanging="510" w:left="510"/>
        <w:rPr/>
      </w:pPr>
      <w:r>
        <w:rPr>
          <w:b/>
          <w:i w:val="false"/>
          <w:color w:val="1A73E8"/>
          <w:sz w:val="19"/>
        </w:rPr>
        <w:t xml:space="preserve">[1]  </w:t>
      </w:r>
      <w:r>
        <w:rPr>
          <w:b w:val="false"/>
          <w:i w:val="false"/>
          <w:sz w:val="19"/>
        </w:rPr>
        <w:t xml:space="preserve">What's new in Google Workspace - recent releases. </w:t>
      </w:r>
      <w:r>
        <w:rPr>
          <w:b w:val="false"/>
          <w:i w:val="false"/>
          <w:color w:val="5F6368"/>
          <w:sz w:val="17"/>
        </w:rPr>
        <w:t>https://knowledge.workspace.google.com/admin/releases/whats-new</w:t>
      </w:r>
    </w:p>
    <w:p w14:paraId="25555439" w14:textId="25555439">
      <w:pPr>
        <w:pStyle w:val="Normal"/>
        <w:spacing w:after="60" w:before="0"/>
        <w:ind w:hanging="510" w:left="510"/>
        <w:rPr/>
      </w:pPr>
      <w:r>
        <w:rPr>
          <w:b/>
          <w:i w:val="false"/>
          <w:color w:val="1A73E8"/>
          <w:sz w:val="19"/>
        </w:rPr>
        <w:t xml:space="preserve">[2]  </w:t>
      </w:r>
      <w:r>
        <w:rPr>
          <w:b w:val="false"/>
          <w:i w:val="false"/>
          <w:sz w:val="19"/>
        </w:rPr>
        <w:t xml:space="preserve">Welcome to Gemini at Work 2026: Introducing the Gemini agent. </w:t>
      </w:r>
      <w:r>
        <w:rPr>
          <w:b w:val="false"/>
          <w:i w:val="false"/>
          <w:color w:val="5F6368"/>
          <w:sz w:val="17"/>
        </w:rPr>
        <w:t>https://cloud.google.com/blog/products/ai-machine-learning/welcome-to-gemini-at-work-2026</w:t>
      </w:r>
    </w:p>
    <w:p w14:paraId="22554F80" w14:textId="22554F80">
      <w:pPr>
        <w:pStyle w:val="Normal"/>
        <w:spacing w:after="60" w:before="0"/>
        <w:ind w:hanging="510" w:left="510"/>
        <w:rPr/>
      </w:pPr>
      <w:r>
        <w:rPr>
          <w:b/>
          <w:i w:val="false"/>
          <w:color w:val="1A73E8"/>
          <w:sz w:val="19"/>
        </w:rPr>
        <w:t xml:space="preserve">[3]  </w:t>
      </w:r>
      <w:r>
        <w:rPr>
          <w:b w:val="false"/>
          <w:i w:val="false"/>
          <w:sz w:val="19"/>
        </w:rPr>
        <w:t xml:space="preserve">July 2026 Workspace Drops. </w:t>
      </w:r>
      <w:r>
        <w:rPr>
          <w:b w:val="false"/>
          <w:i w:val="false"/>
          <w:color w:val="5F6368"/>
          <w:sz w:val="17"/>
        </w:rPr>
        <w:t>https://workspace.google.com/blog/product-announcements/july-2026-workspace-feature-drop</w:t>
      </w:r>
    </w:p>
    <w:p w14:paraId="23555113" w14:textId="23555113">
      <w:pPr>
        <w:pStyle w:val="Normal"/>
        <w:spacing w:after="60" w:before="0"/>
        <w:ind w:hanging="510" w:left="510"/>
        <w:rPr/>
      </w:pPr>
      <w:r>
        <w:rPr>
          <w:b/>
          <w:i w:val="false"/>
          <w:color w:val="1A73E8"/>
          <w:sz w:val="19"/>
        </w:rPr>
        <w:t xml:space="preserve">[4]  </w:t>
      </w:r>
      <w:r>
        <w:rPr>
          <w:b w:val="false"/>
          <w:i w:val="false"/>
          <w:sz w:val="19"/>
        </w:rPr>
        <w:t xml:space="preserve">New ways to create faster with Gemini in Docs, Sheets, Slides and Drive. </w:t>
      </w:r>
      <w:r>
        <w:rPr>
          <w:b w:val="false"/>
          <w:i w:val="false"/>
          <w:color w:val="5F6368"/>
          <w:sz w:val="17"/>
        </w:rPr>
        <w:t>https://blog.google/products-and-platforms/products/workspace/gemini-workspace-updates-march-2026/</w:t>
      </w:r>
    </w:p>
    <w:p w14:paraId="285558F2" w14:textId="285558F2">
      <w:pPr>
        <w:pStyle w:val="Normal"/>
        <w:spacing w:after="60" w:before="0"/>
        <w:ind w:hanging="510" w:left="510"/>
        <w:rPr/>
      </w:pPr>
      <w:r>
        <w:rPr>
          <w:b/>
          <w:i w:val="false"/>
          <w:color w:val="1A73E8"/>
          <w:sz w:val="19"/>
        </w:rPr>
        <w:t xml:space="preserve">[5]  </w:t>
      </w:r>
      <w:r>
        <w:rPr>
          <w:b w:val="false"/>
          <w:i w:val="false"/>
          <w:sz w:val="19"/>
        </w:rPr>
        <w:t xml:space="preserve">Gmail's AI Inbox is rolling out to paid Workspace users. </w:t>
      </w:r>
      <w:r>
        <w:rPr>
          <w:b w:val="false"/>
          <w:i w:val="false"/>
          <w:color w:val="5F6368"/>
          <w:sz w:val="17"/>
        </w:rPr>
        <w:t>https://workspaceupdates.googleblog.com/2026/10/gmails-ai-inbox-is-rolling-out-to-paid-Workspace-users.html</w:t>
      </w:r>
    </w:p>
    <w:p w14:paraId="29555A85" w14:textId="29555A85">
      <w:pPr>
        <w:pStyle w:val="Normal"/>
        <w:spacing w:after="60" w:before="0"/>
        <w:ind w:hanging="510" w:left="510"/>
        <w:rPr/>
      </w:pPr>
      <w:r>
        <w:rPr>
          <w:b/>
          <w:i w:val="false"/>
          <w:color w:val="1A73E8"/>
          <w:sz w:val="19"/>
        </w:rPr>
        <w:t xml:space="preserve">[6]  </w:t>
      </w:r>
      <w:r>
        <w:rPr>
          <w:b w:val="false"/>
          <w:i w:val="false"/>
          <w:sz w:val="19"/>
        </w:rPr>
        <w:t xml:space="preserve">Gmail Live is rolling out to paid Workspace users. </w:t>
      </w:r>
      <w:r>
        <w:rPr>
          <w:b w:val="false"/>
          <w:i w:val="false"/>
          <w:color w:val="5F6368"/>
          <w:sz w:val="17"/>
        </w:rPr>
        <w:t>https://workspaceupdates.googleblog.com/2026/10/gmail-live-is-rolling-out-to-paid-Workspace-users.html</w:t>
      </w:r>
    </w:p>
    <w:p w14:paraId="265555CC" w14:textId="265555CC">
      <w:pPr>
        <w:pStyle w:val="Normal"/>
        <w:spacing w:after="60" w:before="0"/>
        <w:ind w:hanging="510" w:left="510"/>
        <w:rPr/>
      </w:pPr>
      <w:r>
        <w:rPr>
          <w:b/>
          <w:i w:val="false"/>
          <w:color w:val="1A73E8"/>
          <w:sz w:val="19"/>
        </w:rPr>
        <w:t xml:space="preserve">[7]  </w:t>
      </w:r>
      <w:r>
        <w:rPr>
          <w:b w:val="false"/>
          <w:i w:val="false"/>
          <w:sz w:val="19"/>
        </w:rPr>
        <w:t xml:space="preserve">Introducing skills in the Gemini app and Workspace, plus what's next for Gems. </w:t>
      </w:r>
      <w:r>
        <w:rPr>
          <w:b w:val="false"/>
          <w:i w:val="false"/>
          <w:color w:val="5F6368"/>
          <w:sz w:val="17"/>
        </w:rPr>
        <w:t>https://workspaceupdates.googleblog.com/2026/09/skills-gemini-app-workspace.html</w:t>
      </w:r>
    </w:p>
    <w:p w14:paraId="2755575F" w14:textId="2755575F">
      <w:pPr>
        <w:pStyle w:val="Normal"/>
        <w:spacing w:after="60" w:before="0"/>
        <w:ind w:hanging="510" w:left="510"/>
        <w:rPr/>
      </w:pPr>
      <w:r>
        <w:rPr>
          <w:b/>
          <w:i w:val="false"/>
          <w:color w:val="1A73E8"/>
          <w:sz w:val="19"/>
        </w:rPr>
        <w:t xml:space="preserve">[8]  </w:t>
      </w:r>
      <w:r>
        <w:rPr>
          <w:b w:val="false"/>
          <w:i w:val="false"/>
          <w:sz w:val="19"/>
        </w:rPr>
        <w:t xml:space="preserve">NotebookLM is now Gemini Notebook. </w:t>
      </w:r>
      <w:r>
        <w:rPr>
          <w:b w:val="false"/>
          <w:i w:val="false"/>
          <w:color w:val="5F6368"/>
          <w:sz w:val="17"/>
        </w:rPr>
        <w:t>https://workspaceupdates.googleblog.com/2026/07/notebooklm-now-gemini-notebook.html</w:t>
      </w:r>
    </w:p>
    <w:p w14:paraId="2C555F3E" w14:textId="2C555F3E">
      <w:pPr>
        <w:pStyle w:val="Normal"/>
        <w:spacing w:after="60" w:before="0"/>
        <w:ind w:hanging="510" w:left="510"/>
        <w:rPr/>
      </w:pPr>
      <w:r>
        <w:rPr>
          <w:b/>
          <w:i w:val="false"/>
          <w:color w:val="1A73E8"/>
          <w:sz w:val="19"/>
        </w:rPr>
        <w:t xml:space="preserve">[9]  </w:t>
      </w:r>
      <w:r>
        <w:rPr>
          <w:b w:val="false"/>
          <w:i w:val="false"/>
          <w:sz w:val="19"/>
        </w:rPr>
        <w:t xml:space="preserve">Get started with Google Workspace Studio. </w:t>
      </w:r>
      <w:r>
        <w:rPr>
          <w:b w:val="false"/>
          <w:i w:val="false"/>
          <w:color w:val="5F6368"/>
          <w:sz w:val="17"/>
        </w:rPr>
        <w:t>https://support.google.com/workspace-studio/answer/16444479?hl=en</w:t>
      </w:r>
    </w:p>
    <w:p w14:paraId="2D5560D1" w14:textId="2D5560D1">
      <w:pPr>
        <w:pStyle w:val="Normal"/>
        <w:spacing w:after="60" w:before="0"/>
        <w:ind w:hanging="510" w:left="510"/>
        <w:rPr/>
      </w:pPr>
      <w:r>
        <w:rPr>
          <w:b/>
          <w:i w:val="false"/>
          <w:color w:val="1A73E8"/>
          <w:sz w:val="19"/>
        </w:rPr>
        <w:t xml:space="preserve">[10]  </w:t>
      </w:r>
      <w:r>
        <w:rPr>
          <w:b w:val="false"/>
          <w:i w:val="false"/>
          <w:sz w:val="19"/>
        </w:rPr>
        <w:t xml:space="preserve">Automate workflows with custom starters and steps, third-party integrations, and webhooks in Workspace Studio. </w:t>
      </w:r>
      <w:r>
        <w:rPr>
          <w:b w:val="false"/>
          <w:i w:val="false"/>
          <w:color w:val="5F6368"/>
          <w:sz w:val="17"/>
        </w:rPr>
        <w:t>https://workspaceupdates.googleblog.com/2026/09/automate-workflows-with-custom-starters-and-steps-third-party-integrations-and-webhooks-in-Workspace-Studio.html</w:t>
      </w:r>
    </w:p>
    <w:p w14:paraId="3E533CFD" w14:textId="3E533CFD">
      <w:pPr>
        <w:pStyle w:val="Normal"/>
        <w:spacing w:after="60" w:before="0"/>
        <w:ind w:hanging="510" w:left="510"/>
        <w:rPr/>
      </w:pPr>
      <w:r>
        <w:rPr>
          <w:b/>
          <w:i w:val="false"/>
          <w:color w:val="1A73E8"/>
          <w:sz w:val="19"/>
        </w:rPr>
        <w:t xml:space="preserve">[11]  </w:t>
      </w:r>
      <w:r>
        <w:rPr>
          <w:b w:val="false"/>
          <w:i w:val="false"/>
          <w:sz w:val="19"/>
        </w:rPr>
        <w:t xml:space="preserve">New Google Meet Take notes for me settings for admins and end users. </w:t>
      </w:r>
      <w:r>
        <w:rPr>
          <w:b w:val="false"/>
          <w:i w:val="false"/>
          <w:color w:val="5F6368"/>
          <w:sz w:val="17"/>
        </w:rPr>
        <w:t>https://workspaceupdates.googleblog.com/2026/07/new-google-meet-take-notes-for-me-settings-for-admins-and-end-users.html</w:t>
      </w:r>
    </w:p>
    <w:p w14:paraId="3D533B6A" w14:textId="3D533B6A">
      <w:pPr>
        <w:pStyle w:val="Normal"/>
        <w:spacing w:after="60" w:before="0"/>
        <w:ind w:hanging="510" w:left="510"/>
        <w:rPr/>
      </w:pPr>
      <w:r>
        <w:rPr>
          <w:b/>
          <w:i w:val="false"/>
          <w:color w:val="1A73E8"/>
          <w:sz w:val="19"/>
        </w:rPr>
        <w:t xml:space="preserve">[12]  </w:t>
      </w:r>
      <w:r>
        <w:rPr>
          <w:b w:val="false"/>
          <w:i w:val="false"/>
          <w:sz w:val="19"/>
        </w:rPr>
        <w:t xml:space="preserve">Real-time speech translation in Google Meet expands to 63 languages. </w:t>
      </w:r>
      <w:r>
        <w:rPr>
          <w:b w:val="false"/>
          <w:i w:val="false"/>
          <w:color w:val="5F6368"/>
          <w:sz w:val="17"/>
        </w:rPr>
        <w:t>https://workspaceupdates.googleblog.com/2026/10/real-time-speech-translation-in-google-Meet-expands-to-63-languages-with-automatic-language-detection.html</w:t>
      </w:r>
    </w:p>
    <w:p w14:paraId="3C5339D7" w14:textId="3C5339D7">
      <w:pPr>
        <w:pStyle w:val="Normal"/>
        <w:spacing w:after="60" w:before="0"/>
        <w:ind w:hanging="510" w:left="510"/>
        <w:rPr/>
      </w:pPr>
      <w:r>
        <w:rPr>
          <w:b/>
          <w:i w:val="false"/>
          <w:color w:val="1A73E8"/>
          <w:sz w:val="19"/>
        </w:rPr>
        <w:t xml:space="preserve">[13]  </w:t>
      </w:r>
      <w:r>
        <w:rPr>
          <w:b w:val="false"/>
          <w:i w:val="false"/>
          <w:sz w:val="19"/>
        </w:rPr>
        <w:t xml:space="preserve">Introducing Ask Gemini in Chat. </w:t>
      </w:r>
      <w:r>
        <w:rPr>
          <w:b w:val="false"/>
          <w:i w:val="false"/>
          <w:color w:val="5F6368"/>
          <w:sz w:val="17"/>
        </w:rPr>
        <w:t>https://workspaceupdates.googleblog.com/2026/08/ask-gemini-in-chat.html</w:t>
      </w:r>
    </w:p>
    <w:p w14:paraId="3B533844" w14:textId="3B533844">
      <w:pPr>
        <w:pStyle w:val="Normal"/>
        <w:spacing w:after="60" w:before="0"/>
        <w:ind w:hanging="510" w:left="510"/>
        <w:rPr/>
      </w:pPr>
      <w:r>
        <w:rPr>
          <w:b/>
          <w:i w:val="false"/>
          <w:color w:val="1A73E8"/>
          <w:sz w:val="19"/>
        </w:rPr>
        <w:t xml:space="preserve">[14]  </w:t>
      </w:r>
      <w:r>
        <w:rPr>
          <w:b w:val="false"/>
          <w:i w:val="false"/>
          <w:sz w:val="19"/>
        </w:rPr>
        <w:t xml:space="preserve">Organize My Files in Drive now generally available. </w:t>
      </w:r>
      <w:r>
        <w:rPr>
          <w:b w:val="false"/>
          <w:i w:val="false"/>
          <w:color w:val="5F6368"/>
          <w:sz w:val="17"/>
        </w:rPr>
        <w:t>https://workspaceupdates.googleblog.com/2026/06/organize-my-files-in-drive-now-generally-available.html</w:t>
      </w:r>
    </w:p>
    <w:p w14:paraId="3A5336B1" w14:textId="3A5336B1">
      <w:pPr>
        <w:pStyle w:val="Normal"/>
        <w:spacing w:after="60" w:before="0"/>
        <w:ind w:hanging="510" w:left="510"/>
        <w:rPr/>
      </w:pPr>
      <w:r>
        <w:rPr>
          <w:b/>
          <w:i w:val="false"/>
          <w:color w:val="1A73E8"/>
          <w:sz w:val="19"/>
        </w:rPr>
        <w:t xml:space="preserve">[15]  </w:t>
      </w:r>
      <w:r>
        <w:rPr>
          <w:b w:val="false"/>
          <w:i w:val="false"/>
          <w:sz w:val="19"/>
        </w:rPr>
        <w:t xml:space="preserve">Google Workspace with Gemini language support. </w:t>
      </w:r>
      <w:r>
        <w:rPr>
          <w:b w:val="false"/>
          <w:i w:val="false"/>
          <w:color w:val="5F6368"/>
          <w:sz w:val="17"/>
        </w:rPr>
        <w:t>https://knowledge.workspace.google.com/admin/generative-ai/google-workspace-with-gemini-language-support</w:t>
      </w:r>
    </w:p>
    <w:p w14:paraId="3953351E" w14:textId="3953351E">
      <w:pPr>
        <w:pStyle w:val="Normal"/>
        <w:spacing w:after="60" w:before="0"/>
        <w:ind w:hanging="510" w:left="510"/>
        <w:rPr/>
      </w:pPr>
      <w:r>
        <w:rPr>
          <w:b/>
          <w:i w:val="false"/>
          <w:color w:val="1A73E8"/>
          <w:sz w:val="19"/>
        </w:rPr>
        <w:t xml:space="preserve">[16]  </w:t>
      </w:r>
      <w:r>
        <w:rPr>
          <w:b w:val="false"/>
          <w:i w:val="false"/>
          <w:sz w:val="19"/>
        </w:rPr>
        <w:t xml:space="preserve">Supported languages for Google Workspace with Gemini. </w:t>
      </w:r>
      <w:r>
        <w:rPr>
          <w:b w:val="false"/>
          <w:i w:val="false"/>
          <w:color w:val="5F6368"/>
          <w:sz w:val="17"/>
        </w:rPr>
        <w:t>https://support.google.com/docs/answer/14925782?hl=en</w:t>
      </w:r>
    </w:p>
    <w:p w14:paraId="3853338B" w14:textId="3853338B">
      <w:pPr>
        <w:pStyle w:val="Normal"/>
        <w:spacing w:after="60" w:before="0"/>
        <w:ind w:hanging="510" w:left="510"/>
        <w:rPr/>
      </w:pPr>
      <w:r>
        <w:rPr>
          <w:b/>
          <w:i w:val="false"/>
          <w:color w:val="1A73E8"/>
          <w:sz w:val="19"/>
        </w:rPr>
        <w:t xml:space="preserve">[17]  </w:t>
      </w:r>
      <w:r>
        <w:rPr>
          <w:b w:val="false"/>
          <w:i w:val="false"/>
          <w:sz w:val="19"/>
        </w:rPr>
        <w:t xml:space="preserve">Training materials for Google Workspace instructors. </w:t>
      </w:r>
      <w:r>
        <w:rPr>
          <w:b w:val="false"/>
          <w:i w:val="false"/>
          <w:color w:val="5F6368"/>
          <w:sz w:val="17"/>
        </w:rPr>
        <w:t>https://support.google.com/a/users/answer/13982323?hl=en</w:t>
      </w:r>
    </w:p>
    <w:p w14:paraId="375331F8" w14:textId="375331F8">
      <w:pPr>
        <w:pStyle w:val="Normal"/>
        <w:spacing w:after="60" w:before="0"/>
        <w:ind w:hanging="510" w:left="510"/>
        <w:rPr/>
      </w:pPr>
      <w:r>
        <w:rPr>
          <w:b/>
          <w:i w:val="false"/>
          <w:color w:val="1A73E8"/>
          <w:sz w:val="19"/>
        </w:rPr>
        <w:t xml:space="preserve">[18]  </w:t>
      </w:r>
      <w:r>
        <w:rPr>
          <w:b w:val="false"/>
          <w:i w:val="false"/>
          <w:sz w:val="19"/>
        </w:rPr>
        <w:t xml:space="preserve">Learn how Gemini in Workspace apps protects your data. </w:t>
      </w:r>
      <w:r>
        <w:rPr>
          <w:b w:val="false"/>
          <w:i w:val="false"/>
          <w:color w:val="5F6368"/>
          <w:sz w:val="17"/>
        </w:rPr>
        <w:t>https://support.google.com/docs/answer/14615114?hl=en</w:t>
      </w:r>
    </w:p>
    <w:p w14:paraId="36533065" w14:textId="36533065">
      <w:pPr>
        <w:pStyle w:val="Normal"/>
        <w:spacing w:after="60" w:before="0"/>
        <w:ind w:hanging="510" w:left="510"/>
        <w:rPr/>
      </w:pPr>
      <w:r>
        <w:rPr>
          <w:b/>
          <w:i w:val="false"/>
          <w:color w:val="1A73E8"/>
          <w:sz w:val="19"/>
        </w:rPr>
        <w:t xml:space="preserve">[19]  </w:t>
      </w:r>
      <w:r>
        <w:rPr>
          <w:b w:val="false"/>
          <w:i w:val="false"/>
          <w:sz w:val="19"/>
        </w:rPr>
        <w:t xml:space="preserve">Sign in with a passkey instead of a password. </w:t>
      </w:r>
      <w:r>
        <w:rPr>
          <w:b w:val="false"/>
          <w:i w:val="false"/>
          <w:color w:val="5F6368"/>
          <w:sz w:val="17"/>
        </w:rPr>
        <w:t>https://support.google.com/accounts/answer/13548313?hl=en</w:t>
      </w:r>
    </w:p>
    <w:p w14:paraId="35532ED2" w14:textId="35532ED2">
      <w:pPr>
        <w:pStyle w:val="Normal"/>
        <w:spacing w:after="60" w:before="0"/>
        <w:ind w:hanging="510" w:left="510"/>
        <w:rPr/>
      </w:pPr>
      <w:r>
        <w:rPr>
          <w:b/>
          <w:i w:val="false"/>
          <w:color w:val="1A73E8"/>
          <w:sz w:val="19"/>
        </w:rPr>
        <w:t xml:space="preserve">[20]  </w:t>
      </w:r>
      <w:r>
        <w:rPr>
          <w:b w:val="false"/>
          <w:i w:val="false"/>
          <w:sz w:val="19"/>
        </w:rPr>
        <w:t xml:space="preserve">Get approvals on files in Google Drive. </w:t>
      </w:r>
      <w:r>
        <w:rPr>
          <w:b w:val="false"/>
          <w:i w:val="false"/>
          <w:color w:val="5F6368"/>
          <w:sz w:val="17"/>
        </w:rPr>
        <w:t>https://support.google.com/drive/answer/9387535?hl=en</w:t>
      </w:r>
    </w:p>
    <w:p w14:paraId="3850F4F4" w14:textId="3850F4F4">
      <w:pPr>
        <w:pStyle w:val="Normal"/>
        <w:spacing w:after="60" w:before="0"/>
        <w:ind w:hanging="510" w:left="510"/>
        <w:rPr/>
      </w:pPr>
      <w:r>
        <w:rPr>
          <w:b/>
          <w:i w:val="false"/>
          <w:color w:val="1A73E8"/>
          <w:sz w:val="19"/>
        </w:rPr>
        <w:t xml:space="preserve">[21]  </w:t>
      </w:r>
      <w:r>
        <w:rPr>
          <w:b w:val="false"/>
          <w:i w:val="false"/>
          <w:sz w:val="19"/>
        </w:rPr>
        <w:t xml:space="preserve">Set a spreadsheet's location and calculation settings. </w:t>
      </w:r>
      <w:r>
        <w:rPr>
          <w:b w:val="false"/>
          <w:i w:val="false"/>
          <w:color w:val="5F6368"/>
          <w:sz w:val="17"/>
        </w:rPr>
        <w:t>https://support.google.com/docs/answer/58515?hl=en</w:t>
      </w:r>
    </w:p>
    <w:p w14:paraId="3950F687" w14:textId="3950F687">
      <w:pPr>
        <w:pStyle w:val="Normal"/>
        <w:spacing w:after="60" w:before="0"/>
        <w:ind w:hanging="510" w:left="510"/>
        <w:rPr/>
      </w:pPr>
      <w:r>
        <w:rPr>
          <w:b/>
          <w:i w:val="false"/>
          <w:color w:val="1A73E8"/>
          <w:sz w:val="19"/>
        </w:rPr>
        <w:t xml:space="preserve">[22]  </w:t>
      </w:r>
      <w:r>
        <w:rPr>
          <w:b w:val="false"/>
          <w:i w:val="false"/>
          <w:sz w:val="19"/>
        </w:rPr>
        <w:t xml:space="preserve">Google Workspace Öğrenim Merkezi (Türkçe). </w:t>
      </w:r>
      <w:r>
        <w:rPr>
          <w:b w:val="false"/>
          <w:i w:val="false"/>
          <w:color w:val="5F6368"/>
          <w:sz w:val="17"/>
        </w:rPr>
        <w:t>https://support.google.com/a/users/?hl=tr</w:t>
      </w:r>
    </w:p>
    <w:p w14:paraId="3A50F81A" w14:textId="3A50F81A">
      <w:pPr>
        <w:pStyle w:val="Normal"/>
        <w:spacing w:after="60" w:before="0"/>
        <w:ind w:hanging="510" w:left="510"/>
        <w:rPr/>
      </w:pPr>
      <w:r>
        <w:rPr>
          <w:b/>
          <w:i w:val="false"/>
          <w:color w:val="1A73E8"/>
          <w:sz w:val="19"/>
        </w:rPr>
        <w:t xml:space="preserve">[23]  </w:t>
      </w:r>
      <w:r>
        <w:rPr>
          <w:b w:val="false"/>
          <w:i w:val="false"/>
          <w:sz w:val="19"/>
        </w:rPr>
        <w:t xml:space="preserve">Prompt like a pro in Google Workspace with Gemini - Prompting Guide 101. </w:t>
      </w:r>
      <w:r>
        <w:rPr>
          <w:b w:val="false"/>
          <w:i w:val="false"/>
          <w:color w:val="5F6368"/>
          <w:sz w:val="17"/>
        </w:rPr>
        <w:t>https://workspace.google.com/learning/content/gemini-prompt-guide</w:t>
      </w:r>
    </w:p>
    <w:p w14:paraId="3B50F9AD" w14:textId="3B50F9AD">
      <w:pPr>
        <w:pStyle w:val="Normal"/>
        <w:spacing w:after="60" w:before="0"/>
        <w:ind w:hanging="510" w:left="510"/>
        <w:rPr/>
      </w:pPr>
      <w:r>
        <w:rPr>
          <w:b/>
          <w:i w:val="false"/>
          <w:color w:val="1A73E8"/>
          <w:sz w:val="19"/>
        </w:rPr>
        <w:t xml:space="preserve">[24]  </w:t>
      </w:r>
      <w:r>
        <w:rPr>
          <w:b w:val="false"/>
          <w:i w:val="false"/>
          <w:sz w:val="19"/>
        </w:rPr>
        <w:t xml:space="preserve">Google Workspace Updates blog. </w:t>
      </w:r>
      <w:r>
        <w:rPr>
          <w:b w:val="false"/>
          <w:i w:val="false"/>
          <w:color w:val="5F6368"/>
          <w:sz w:val="17"/>
        </w:rPr>
        <w:t>https://workspaceupdates.googleblog.com/</w:t>
      </w:r>
    </w:p>
    <w:sectPr>
      <w:footerReference r:id="rId2" w:type="even"/>
      <w:footerReference r:id="rId3" w:type="default"/>
      <w:footerReference r:id="rId4" w:type="first"/>
      <w:type w:val="nextPage"/>
      <w:pgSz w:h="16838" w:w="11906"/>
      <w:pgMar w:bottom="1134" w:footer="720" w:gutter="0" w:header="0" w:left="1134" w:right="1134" w:top="1134"/>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14="http://schemas.microsoft.com/office/word/2010/wordprocessingDrawing" xmlns:wpg="http://schemas.microsoft.com/office/word/2010/wordprocessingGroup" xmlns:wps="http://schemas.microsoft.com/office/word/2010/wordprocessingShape" mc:Ignorable="w14 w15 wp14">
  <w:p>
    <w:pPr>
      <w:pStyle w:val="Footer"/>
      <w:rPr/>
    </w:pPr>
    <w:r>
      <w:rPr/>
    </w:r>
  </w:p>
</w:ftr>
</file>

<file path=word/footer2.xml><?xml version="1.0" encoding="utf-8"?>
<w:ftr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14="http://schemas.microsoft.com/office/word/2010/wordprocessingDrawing" xmlns:wpg="http://schemas.microsoft.com/office/word/2010/wordprocessingGroup" xmlns:wps="http://schemas.microsoft.com/office/word/2010/wordprocessingShape" mc:Ignorable="w14 w15 wp14">
  <w:p>
    <w:pPr>
      <w:pStyle w:val="Footer"/>
      <w:jc w:val="center"/>
      <w:rPr/>
    </w:pPr>
    <w:r>
      <w:rPr>
        <w:b w:val="false"/>
        <w:i w:val="false"/>
        <w:color w:val="5F6368"/>
        <w:sz w:val="17"/>
      </w:rPr>
      <w:t xml:space="preserve">Google Workspace Son Kullanıcı Eğitim Programı  ·  Sürüm 1.0 · Ekim 2026  ·  Sayfa </w:t>
    </w:r>
    <w:r>
      <w:rPr/>
      <w:fldChar w:fldCharType="begin"/>
    </w:r>
    <w:r>
      <w:rPr/>
      <w:instrText xml:space="preserve"> PAGE </w:instrText>
    </w:r>
    <w:r>
      <w:rPr/>
      <w:fldChar w:fldCharType="separate"/>
    </w:r>
    <w:r>
      <w:rPr/>
      <w:t>56</w:t>
    </w:r>
    <w:r>
      <w:rPr/>
      <w:fldChar w:fldCharType="end"/>
    </w:r>
  </w:p>
</w:ftr>
</file>

<file path=word/footer3.xml><?xml version="1.0" encoding="utf-8"?>
<w:ftr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14="http://schemas.microsoft.com/office/word/2010/wordprocessingDrawing" xmlns:wpg="http://schemas.microsoft.com/office/word/2010/wordprocessingGroup" xmlns:wps="http://schemas.microsoft.com/office/word/2010/wordprocessingShape" mc:Ignorable="w14 w15 wp14">
  <w:p>
    <w:pPr>
      <w:pStyle w:val="Footer"/>
      <w:jc w:val="center"/>
      <w:rPr/>
    </w:pPr>
    <w:r>
      <w:rPr>
        <w:b w:val="false"/>
        <w:i w:val="false"/>
        <w:color w:val="5F6368"/>
        <w:sz w:val="17"/>
      </w:rPr>
      <w:t xml:space="preserve">Google Workspace Son Kullanıcı Eğitim Programı  ·  Sürüm 1.0 · Ekim 2026  ·  Sayfa </w:t>
    </w:r>
    <w:r>
      <w:rPr/>
      <w:fldChar w:fldCharType="begin"/>
    </w:r>
    <w:r>
      <w:rPr/>
      <w:instrText xml:space="preserve"> PAGE </w:instrText>
    </w:r>
    <w:r>
      <w:rPr/>
      <w:fldChar w:fldCharType="separate"/>
    </w:r>
    <w:r>
      <w:rPr/>
      <w:t>56</w:t>
    </w:r>
    <w:r>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bullet"/>
      <w:lvlText w:val=""/>
      <w:lvlJc w:val="left"/>
      <w:pPr>
        <w:tabs>
          <w:tab w:pos="360" w:val="num"/>
        </w:tabs>
        <w:ind w:hanging="360" w:left="360"/>
      </w:pPr>
      <w:rPr>
        <w:rFonts w:ascii="Symbol" w:cs="Symbol" w:hAnsi="Symbol"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
    <w:lvl w:ilvl="0">
      <w:start w:val="1"/>
      <w:numFmt w:val="bullet"/>
      <w:lvlText w:val=""/>
      <w:lvlJc w:val="left"/>
      <w:pPr>
        <w:tabs>
          <w:tab w:pos="720" w:val="num"/>
        </w:tabs>
        <w:ind w:hanging="360" w:left="720"/>
      </w:pPr>
      <w:rPr>
        <w:rFonts w:ascii="Symbol" w:cs="Symbol" w:hAnsi="Symbol"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
    <w:lvl w:ilvl="0">
      <w:start w:val="1"/>
      <w:numFmt w:val="bullet"/>
      <w:lvlText w:val=""/>
      <w:lvlJc w:val="left"/>
      <w:pPr>
        <w:tabs>
          <w:tab w:pos="1080" w:val="num"/>
        </w:tabs>
        <w:ind w:hanging="360" w:left="1080"/>
      </w:pPr>
      <w:rPr>
        <w:rFonts w:ascii="Symbol" w:cs="Symbol" w:hAnsi="Symbol"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
    <w:lvl w:ilvl="0">
      <w:start w:val="1"/>
      <w:numFmt w:val="decimal"/>
      <w:lvlText w:val="%1."/>
      <w:lvlJc w:val="left"/>
      <w:pPr>
        <w:tabs>
          <w:tab w:pos="360" w:val="num"/>
        </w:tabs>
        <w:ind w:hanging="360" w:left="360"/>
      </w:pPr>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
    <w:lvl w:ilvl="0">
      <w:start w:val="1"/>
      <w:numFmt w:val="decimal"/>
      <w:lvlText w:val="%1."/>
      <w:lvlJc w:val="left"/>
      <w:pPr>
        <w:tabs>
          <w:tab w:pos="720" w:val="num"/>
        </w:tabs>
        <w:ind w:hanging="360" w:left="720"/>
      </w:pPr>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
    <w:lvl w:ilvl="0">
      <w:start w:val="1"/>
      <w:numFmt w:val="decimal"/>
      <w:lvlText w:val="%1."/>
      <w:lvlJc w:val="left"/>
      <w:pPr>
        <w:tabs>
          <w:tab w:pos="1080" w:val="num"/>
        </w:tabs>
        <w:ind w:hanging="360" w:left="1080"/>
      </w:pPr>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7">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bidi="" w:eastAsia="ja-JP" w:val="en-U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asciiTheme="minorHAnsi" w:cs="" w:cstheme="minorBidi" w:eastAsia="ＭＳ 明朝" w:eastAsiaTheme="minorEastAsia" w:hAnsi="Cambria" w:hAnsiTheme="minorHAnsi"/>
        <w:sz w:val="22"/>
        <w:szCs w:val="22"/>
        <w:lang w:bidi="ar-SA" w:eastAsia="en-US" w:val="en-US"/>
      </w:rPr>
    </w:rPrDefault>
    <w:pPrDefault>
      <w:pPr>
        <w:suppressAutoHyphens w:val="true"/>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bidi w:val="0"/>
      <w:spacing w:after="120" w:before="0" w:line="288" w:lineRule="auto"/>
      <w:jc w:val="left"/>
    </w:pPr>
    <w:rPr>
      <w:rFonts w:ascii="Arial" w:cs="Arial" w:eastAsia="Arial" w:hAnsi="Arial"/>
      <w:color w:val="202124"/>
      <w:kern w:val="0"/>
      <w:sz w:val="21"/>
      <w:szCs w:val="22"/>
      <w:lang w:bidi="ar-SA" w:eastAsia="tr-TR" w:val="tr-TR"/>
    </w:rPr>
  </w:style>
  <w:style w:styleId="Heading1" w:type="paragraph">
    <w:name w:val="Heading 1"/>
    <w:basedOn w:val="Normal"/>
    <w:next w:val="Normal"/>
    <w:link w:val="Heading1Char"/>
    <w:uiPriority w:val="9"/>
    <w:qFormat/>
    <w:rsid w:val="00fc693f"/>
    <w:pPr>
      <w:keepNext w:val="true"/>
      <w:keepLines/>
      <w:spacing w:after="200" w:before="0"/>
      <w:outlineLvl w:val="0"/>
    </w:pPr>
    <w:rPr>
      <w:rFonts w:ascii="Arial" w:cs="Arial" w:eastAsia="Arial" w:hAnsi="Arial"/>
      <w:b/>
      <w:bCs/>
      <w:i w:val="false"/>
      <w:color w:val="1A73E8"/>
      <w:sz w:val="40"/>
      <w:szCs w:val="28"/>
    </w:rPr>
  </w:style>
  <w:style w:styleId="Heading2" w:type="paragraph">
    <w:name w:val="Heading 2"/>
    <w:basedOn w:val="Normal"/>
    <w:next w:val="Normal"/>
    <w:link w:val="Heading2Char"/>
    <w:uiPriority w:val="9"/>
    <w:unhideWhenUsed/>
    <w:qFormat/>
    <w:rsid w:val="00fc693f"/>
    <w:pPr>
      <w:keepNext w:val="true"/>
      <w:keepLines/>
      <w:spacing w:after="120" w:before="280"/>
      <w:outlineLvl w:val="1"/>
    </w:pPr>
    <w:rPr>
      <w:rFonts w:ascii="Arial" w:cs="Arial" w:eastAsia="Arial" w:hAnsi="Arial"/>
      <w:b/>
      <w:bCs/>
      <w:i w:val="false"/>
      <w:color w:val="202124"/>
      <w:sz w:val="30"/>
      <w:szCs w:val="26"/>
    </w:rPr>
  </w:style>
  <w:style w:styleId="Heading3" w:type="paragraph">
    <w:name w:val="Heading 3"/>
    <w:basedOn w:val="Normal"/>
    <w:next w:val="Normal"/>
    <w:link w:val="Heading3Char"/>
    <w:uiPriority w:val="9"/>
    <w:unhideWhenUsed/>
    <w:qFormat/>
    <w:rsid w:val="00fc693f"/>
    <w:pPr>
      <w:keepNext w:val="true"/>
      <w:keepLines/>
      <w:spacing w:after="80" w:before="240"/>
      <w:outlineLvl w:val="2"/>
    </w:pPr>
    <w:rPr>
      <w:rFonts w:ascii="Arial" w:cs="Arial" w:eastAsia="Arial" w:hAnsi="Arial"/>
      <w:b/>
      <w:bCs/>
      <w:i w:val="false"/>
      <w:color w:val="1A73E8"/>
      <w:sz w:val="24"/>
    </w:rPr>
  </w:style>
  <w:style w:styleId="Heading4" w:type="paragraph">
    <w:name w:val="Heading 4"/>
    <w:basedOn w:val="Normal"/>
    <w:next w:val="Normal"/>
    <w:link w:val="Heading4Char"/>
    <w:uiPriority w:val="9"/>
    <w:semiHidden/>
    <w:unhideWhenUsed/>
    <w:qFormat/>
    <w:rsid w:val="00fc693f"/>
    <w:pPr>
      <w:keepNext w:val="true"/>
      <w:keepLines/>
      <w:spacing w:after="0" w:before="200"/>
      <w:outlineLvl w:val="3"/>
    </w:pPr>
    <w:rPr>
      <w:rFonts w:ascii="Calibri" w:asciiTheme="majorHAnsi" w:cs="" w:cstheme="majorBidi" w:eastAsia="ＭＳ ゴシック" w:eastAsiaTheme="majorEastAsia" w:hAnsi="Calibri"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val="true"/>
      <w:keepLines/>
      <w:spacing w:after="0" w:before="200"/>
      <w:outlineLvl w:val="4"/>
    </w:pPr>
    <w:rPr>
      <w:rFonts w:ascii="Calibri" w:asciiTheme="majorHAnsi" w:cs="" w:cstheme="majorBidi" w:eastAsia="ＭＳ ゴシック" w:eastAsiaTheme="majorEastAsia" w:hAnsi="Calibri"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val="true"/>
      <w:keepLines/>
      <w:spacing w:after="0" w:before="200"/>
      <w:outlineLvl w:val="5"/>
    </w:pPr>
    <w:rPr>
      <w:rFonts w:ascii="Calibri" w:asciiTheme="majorHAnsi" w:cs="" w:cstheme="majorBidi" w:eastAsia="ＭＳ ゴシック" w:eastAsiaTheme="majorEastAsia" w:hAnsi="Calibri"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val="true"/>
      <w:keepLines/>
      <w:spacing w:after="0" w:before="200"/>
      <w:outlineLvl w:val="6"/>
    </w:pPr>
    <w:rPr>
      <w:rFonts w:ascii="Calibri" w:asciiTheme="majorHAnsi" w:cs="" w:cstheme="majorBidi" w:eastAsia="ＭＳ ゴシック" w:eastAsiaTheme="majorEastAsia" w:hAnsi="Calibri"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val="true"/>
      <w:keepLines/>
      <w:spacing w:after="0" w:before="200"/>
      <w:outlineLvl w:val="7"/>
    </w:pPr>
    <w:rPr>
      <w:rFonts w:ascii="Calibri" w:asciiTheme="majorHAnsi" w:cs="" w:cstheme="majorBidi" w:eastAsia="ＭＳ ゴシック" w:eastAsiaTheme="majorEastAsia" w:hAnsi="Calibri"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val="true"/>
      <w:keepLines/>
      <w:spacing w:after="0" w:before="200"/>
      <w:outlineLvl w:val="8"/>
    </w:pPr>
    <w:rPr>
      <w:rFonts w:ascii="Calibri" w:asciiTheme="majorHAnsi" w:cs="" w:cstheme="majorBidi" w:eastAsia="ＭＳ ゴシック" w:eastAsiaTheme="majorEastAsia" w:hAnsi="Calibri" w:hAnsiTheme="majorHAnsi"/>
      <w:i/>
      <w:iCs/>
      <w:color w:themeColor="text1" w:themeTint="bf" w:val="404040"/>
      <w:sz w:val="20"/>
      <w:szCs w:val="20"/>
    </w:rPr>
  </w:style>
  <w:style w:customStyle="1" w:styleId="HeaderChar" w:type="character">
    <w:name w:val="Header Char"/>
    <w:basedOn w:val="DefaultParagraphFont"/>
    <w:link w:val="Header"/>
    <w:uiPriority w:val="99"/>
    <w:qFormat/>
    <w:rsid w:val="00e618bf"/>
    <w:rPr/>
  </w:style>
  <w:style w:customStyle="1" w:styleId="FooterChar" w:type="character">
    <w:name w:val="Footer Char"/>
    <w:basedOn w:val="DefaultParagraphFont"/>
    <w:link w:val="Footer"/>
    <w:uiPriority w:val="99"/>
    <w:qFormat/>
    <w:rsid w:val="00e618bf"/>
    <w:rPr/>
  </w:style>
  <w:style w:default="1" w:styleId="DefaultParagraphFont" w:type="character">
    <w:name w:val="Default Paragraph Font"/>
    <w:uiPriority w:val="1"/>
    <w:semiHidden/>
    <w:unhideWhenUsed/>
    <w:qFormat/>
    <w:rPr/>
  </w:style>
  <w:style w:customStyle="1" w:styleId="Heading1Char" w:type="character">
    <w:name w:val="Heading 1 Char"/>
    <w:basedOn w:val="DefaultParagraphFont"/>
    <w:link w:val="Heading1"/>
    <w:uiPriority w:val="9"/>
    <w:qFormat/>
    <w:rsid w:val="00fc693f"/>
    <w:rPr>
      <w:rFonts w:ascii="Calibri" w:asciiTheme="majorHAnsi" w:cs="" w:cstheme="majorBidi" w:eastAsia="ＭＳ ゴシック" w:eastAsiaTheme="majorEastAsia" w:hAnsi="Calibri" w:hAnsiTheme="majorHAnsi"/>
      <w:b/>
      <w:bCs/>
      <w:color w:themeColor="accent1" w:themeShade="bf" w:val="365F91"/>
      <w:sz w:val="28"/>
      <w:szCs w:val="28"/>
    </w:rPr>
  </w:style>
  <w:style w:customStyle="1" w:styleId="Heading2Char" w:type="character">
    <w:name w:val="Heading 2 Char"/>
    <w:basedOn w:val="DefaultParagraphFont"/>
    <w:link w:val="Heading2"/>
    <w:uiPriority w:val="9"/>
    <w:qFormat/>
    <w:rsid w:val="00fc693f"/>
    <w:rPr>
      <w:rFonts w:ascii="Calibri" w:asciiTheme="majorHAnsi" w:cs="" w:cstheme="majorBidi" w:eastAsia="ＭＳ ゴシック" w:eastAsiaTheme="majorEastAsia" w:hAnsi="Calibri" w:hAnsiTheme="majorHAnsi"/>
      <w:b/>
      <w:bCs/>
      <w:color w:themeColor="accent1" w:val="4F81BD"/>
      <w:sz w:val="26"/>
      <w:szCs w:val="26"/>
    </w:rPr>
  </w:style>
  <w:style w:customStyle="1" w:styleId="Heading3Char" w:type="character">
    <w:name w:val="Heading 3 Char"/>
    <w:basedOn w:val="DefaultParagraphFont"/>
    <w:link w:val="Heading3"/>
    <w:uiPriority w:val="9"/>
    <w:qFormat/>
    <w:rsid w:val="00fc693f"/>
    <w:rPr>
      <w:rFonts w:ascii="Calibri" w:asciiTheme="majorHAnsi" w:cs="" w:cstheme="majorBidi" w:eastAsia="ＭＳ ゴシック" w:eastAsiaTheme="majorEastAsia" w:hAnsi="Calibri" w:hAnsiTheme="majorHAnsi"/>
      <w:b/>
      <w:bCs/>
      <w:color w:themeColor="accent1" w:val="4F81BD"/>
    </w:rPr>
  </w:style>
  <w:style w:customStyle="1" w:styleId="TitleChar" w:type="character">
    <w:name w:val="Title Char"/>
    <w:basedOn w:val="DefaultParagraphFont"/>
    <w:link w:val="Title"/>
    <w:uiPriority w:val="10"/>
    <w:qFormat/>
    <w:rsid w:val="00fc693f"/>
    <w:rPr>
      <w:rFonts w:ascii="Calibri" w:asciiTheme="majorHAnsi" w:cs="" w:cstheme="majorBidi" w:eastAsia="ＭＳ ゴシック" w:eastAsiaTheme="majorEastAsia" w:hAnsi="Calibri" w:hAnsiTheme="majorHAnsi"/>
      <w:color w:themeColor="text2" w:themeShade="bf" w:val="17365D"/>
      <w:spacing w:val="5"/>
      <w:kern w:val="2"/>
      <w:sz w:val="52"/>
      <w:szCs w:val="52"/>
    </w:rPr>
  </w:style>
  <w:style w:customStyle="1" w:styleId="SubtitleChar" w:type="character">
    <w:name w:val="Subtitle Char"/>
    <w:basedOn w:val="DefaultParagraphFont"/>
    <w:link w:val="Subtitle"/>
    <w:uiPriority w:val="11"/>
    <w:qFormat/>
    <w:rsid w:val="00fc693f"/>
    <w:rPr>
      <w:rFonts w:ascii="Calibri" w:asciiTheme="majorHAnsi" w:cs="" w:cstheme="majorBidi" w:eastAsia="ＭＳ ゴシック" w:eastAsiaTheme="majorEastAsia" w:hAnsi="Calibri" w:hAnsiTheme="majorHAnsi"/>
      <w:i/>
      <w:iCs/>
      <w:color w:themeColor="accent1" w:val="4F81BD"/>
      <w:spacing w:val="15"/>
      <w:sz w:val="24"/>
      <w:szCs w:val="24"/>
    </w:rPr>
  </w:style>
  <w:style w:customStyle="1" w:styleId="BodyTextChar" w:type="character">
    <w:name w:val="Body Text Char"/>
    <w:basedOn w:val="DefaultParagraphFont"/>
    <w:uiPriority w:val="99"/>
    <w:qFormat/>
    <w:rsid w:val="00aa1d8d"/>
    <w:rPr/>
  </w:style>
  <w:style w:customStyle="1" w:styleId="BodyText2Char" w:type="character">
    <w:name w:val="Body Text 2 Char"/>
    <w:basedOn w:val="DefaultParagraphFont"/>
    <w:link w:val="BodyText2"/>
    <w:uiPriority w:val="99"/>
    <w:qFormat/>
    <w:rsid w:val="00aa1d8d"/>
    <w:rPr/>
  </w:style>
  <w:style w:customStyle="1" w:styleId="BodyText3Char" w:type="character">
    <w:name w:val="Body Text 3 Char"/>
    <w:basedOn w:val="DefaultParagraphFont"/>
    <w:link w:val="BodyText3"/>
    <w:uiPriority w:val="99"/>
    <w:qFormat/>
    <w:rsid w:val="00aa1d8d"/>
    <w:rPr>
      <w:sz w:val="16"/>
      <w:szCs w:val="16"/>
    </w:rPr>
  </w:style>
  <w:style w:customStyle="1" w:styleId="MacroTextChar" w:type="character">
    <w:name w:val="Macro Text Char"/>
    <w:basedOn w:val="DefaultParagraphFont"/>
    <w:link w:val="macro"/>
    <w:uiPriority w:val="99"/>
    <w:qFormat/>
    <w:rsid w:val="0029639d"/>
    <w:rPr>
      <w:rFonts w:ascii="Courier" w:hAnsi="Courier"/>
      <w:sz w:val="20"/>
      <w:szCs w:val="20"/>
    </w:rPr>
  </w:style>
  <w:style w:customStyle="1" w:styleId="QuoteChar" w:type="character">
    <w:name w:val="Quote Char"/>
    <w:basedOn w:val="DefaultParagraphFont"/>
    <w:link w:val="Quote"/>
    <w:uiPriority w:val="29"/>
    <w:qFormat/>
    <w:rsid w:val="00fc693f"/>
    <w:rPr>
      <w:i/>
      <w:iCs/>
      <w:color w:themeColor="text1" w:val="000000"/>
    </w:rPr>
  </w:style>
  <w:style w:customStyle="1" w:styleId="Heading4Char" w:type="character">
    <w:name w:val="Heading 4 Char"/>
    <w:basedOn w:val="DefaultParagraphFont"/>
    <w:link w:val="Heading4"/>
    <w:uiPriority w:val="9"/>
    <w:semiHidden/>
    <w:qFormat/>
    <w:rsid w:val="00fc693f"/>
    <w:rPr>
      <w:rFonts w:ascii="Calibri" w:asciiTheme="majorHAnsi" w:cs="" w:cstheme="majorBidi" w:eastAsia="ＭＳ ゴシック" w:eastAsiaTheme="majorEastAsia" w:hAnsi="Calibri" w:hAnsiTheme="majorHAnsi"/>
      <w:b/>
      <w:bCs/>
      <w:i/>
      <w:iCs/>
      <w:color w:themeColor="accent1" w:val="4F81BD"/>
    </w:rPr>
  </w:style>
  <w:style w:customStyle="1" w:styleId="Heading5Char" w:type="character">
    <w:name w:val="Heading 5 Char"/>
    <w:basedOn w:val="DefaultParagraphFont"/>
    <w:link w:val="Heading5"/>
    <w:uiPriority w:val="9"/>
    <w:semiHidden/>
    <w:qFormat/>
    <w:rsid w:val="00fc693f"/>
    <w:rPr>
      <w:rFonts w:ascii="Calibri" w:asciiTheme="majorHAnsi" w:cs="" w:cstheme="majorBidi" w:eastAsia="ＭＳ ゴシック" w:eastAsiaTheme="majorEastAsia" w:hAnsi="Calibri" w:hAnsiTheme="majorHAnsi"/>
      <w:color w:themeColor="accent1" w:themeShade="7f" w:val="243F60"/>
    </w:rPr>
  </w:style>
  <w:style w:customStyle="1" w:styleId="Heading6Char" w:type="character">
    <w:name w:val="Heading 6 Char"/>
    <w:basedOn w:val="DefaultParagraphFont"/>
    <w:link w:val="Heading6"/>
    <w:uiPriority w:val="9"/>
    <w:semiHidden/>
    <w:qFormat/>
    <w:rsid w:val="00fc693f"/>
    <w:rPr>
      <w:rFonts w:ascii="Calibri" w:asciiTheme="majorHAnsi" w:cs="" w:cstheme="majorBidi" w:eastAsia="ＭＳ ゴシック" w:eastAsiaTheme="majorEastAsia" w:hAnsi="Calibri" w:hAnsiTheme="majorHAnsi"/>
      <w:i/>
      <w:iCs/>
      <w:color w:themeColor="accent1" w:themeShade="7f" w:val="243F60"/>
    </w:rPr>
  </w:style>
  <w:style w:customStyle="1" w:styleId="Heading7Char" w:type="character">
    <w:name w:val="Heading 7 Char"/>
    <w:basedOn w:val="DefaultParagraphFont"/>
    <w:link w:val="Heading7"/>
    <w:uiPriority w:val="9"/>
    <w:semiHidden/>
    <w:qFormat/>
    <w:rsid w:val="00fc693f"/>
    <w:rPr>
      <w:rFonts w:ascii="Calibri" w:asciiTheme="majorHAnsi" w:cs="" w:cstheme="majorBidi" w:eastAsia="ＭＳ ゴシック" w:eastAsiaTheme="majorEastAsia" w:hAnsi="Calibri" w:hAnsiTheme="majorHAnsi"/>
      <w:i/>
      <w:iCs/>
      <w:color w:themeColor="text1" w:themeTint="bf" w:val="404040"/>
    </w:rPr>
  </w:style>
  <w:style w:customStyle="1" w:styleId="Heading8Char" w:type="character">
    <w:name w:val="Heading 8 Char"/>
    <w:basedOn w:val="DefaultParagraphFont"/>
    <w:link w:val="Heading8"/>
    <w:uiPriority w:val="9"/>
    <w:semiHidden/>
    <w:qFormat/>
    <w:rsid w:val="00fc693f"/>
    <w:rPr>
      <w:rFonts w:ascii="Calibri" w:asciiTheme="majorHAnsi" w:cs="" w:cstheme="majorBidi" w:eastAsia="ＭＳ ゴシック" w:eastAsiaTheme="majorEastAsia" w:hAnsi="Calibri" w:hAnsiTheme="majorHAnsi"/>
      <w:color w:themeColor="accent1" w:val="4F81BD"/>
      <w:sz w:val="20"/>
      <w:szCs w:val="20"/>
    </w:rPr>
  </w:style>
  <w:style w:customStyle="1" w:styleId="Heading9Char" w:type="character">
    <w:name w:val="Heading 9 Char"/>
    <w:basedOn w:val="DefaultParagraphFont"/>
    <w:link w:val="Heading9"/>
    <w:uiPriority w:val="9"/>
    <w:semiHidden/>
    <w:qFormat/>
    <w:rsid w:val="00fc693f"/>
    <w:rPr>
      <w:rFonts w:ascii="Calibri" w:asciiTheme="majorHAnsi" w:cs="" w:cstheme="majorBidi" w:eastAsia="ＭＳ ゴシック" w:eastAsiaTheme="majorEastAsia" w:hAnsi="Calibri" w:hAnsiTheme="majorHAnsi"/>
      <w:i/>
      <w:iCs/>
      <w:color w:themeColor="text1" w:themeTint="bf" w:val="404040"/>
      <w:sz w:val="20"/>
      <w:szCs w:val="20"/>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customStyle="1" w:styleId="IntenseQuoteChar" w:type="character">
    <w:name w:val="Intense Quote Char"/>
    <w:basedOn w:val="DefaultParagraphFont"/>
    <w:link w:val="IntenseQuote"/>
    <w:uiPriority w:val="30"/>
    <w:qFormat/>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Hyperlink" w:type="character">
    <w:name w:val="Hyperlink"/>
    <w:rPr>
      <w:color w:val="000080"/>
      <w:u w:val="single"/>
    </w:rPr>
  </w:style>
  <w:style w:styleId="IndexLink" w:type="character">
    <w:name w:val="Index Link"/>
    <w:qFormat/>
    <w:rPr/>
  </w:style>
  <w:style w:styleId="Heading" w:type="paragraph">
    <w:name w:val="Heading"/>
    <w:basedOn w:val="Normal"/>
    <w:next w:val="BodyText"/>
    <w:qFormat/>
    <w:pPr>
      <w:keepNext w:val="true"/>
      <w:spacing w:after="120" w:before="240"/>
    </w:pPr>
    <w:rPr>
      <w:rFonts w:ascii="Liberation Sans" w:cs="Lohit Devanagari" w:eastAsia="Noto Sans CJK SC" w:hAnsi="Liberation Sans"/>
      <w:sz w:val="28"/>
      <w:szCs w:val="28"/>
    </w:rPr>
  </w:style>
  <w:style w:styleId="BodyText" w:type="paragraph">
    <w:name w:val="Body Text"/>
    <w:basedOn w:val="Normal"/>
    <w:link w:val="BodyTextChar"/>
    <w:uiPriority w:val="99"/>
    <w:unhideWhenUsed/>
    <w:rsid w:val="00aa1d8d"/>
    <w:pPr>
      <w:spacing w:after="120" w:before="0"/>
    </w:pPr>
    <w:rPr/>
  </w:style>
  <w:style w:styleId="List" w:type="paragraph">
    <w:name w:val="List"/>
    <w:basedOn w:val="Normal"/>
    <w:uiPriority w:val="99"/>
    <w:unhideWhenUsed/>
    <w:rsid w:val="00aa1d8d"/>
    <w:pPr>
      <w:spacing w:after="120" w:before="0"/>
      <w:ind w:hanging="360" w:left="360"/>
      <w:contextualSpacing/>
    </w:pPr>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Index" w:type="paragraph">
    <w:name w:val="Index"/>
    <w:basedOn w:val="Normal"/>
    <w:qFormat/>
    <w:pPr>
      <w:suppressLineNumbers/>
    </w:pPr>
    <w:rPr>
      <w:rFonts w:cs="Lohit Devanagari"/>
    </w:rPr>
  </w:style>
  <w:style w:styleId="HeaderandFooter" w:type="paragraph">
    <w:name w:val="Header and Footer"/>
    <w:basedOn w:val="Normal"/>
    <w:qFormat/>
    <w:pPr/>
    <w:rPr/>
  </w:style>
  <w:style w:styleId="Header" w:type="paragraph">
    <w:name w:val="Header"/>
    <w:basedOn w:val="Normal"/>
    <w:link w:val="HeaderChar"/>
    <w:uiPriority w:val="99"/>
    <w:unhideWhenUsed/>
    <w:rsid w:val="00e618bf"/>
    <w:pPr>
      <w:tabs>
        <w:tab w:pos="720" w:val="clear"/>
        <w:tab w:leader="none" w:pos="4680" w:val="center"/>
        <w:tab w:leader="none" w:pos="9360" w:val="right"/>
      </w:tabs>
      <w:spacing w:after="0" w:before="0" w:line="240" w:lineRule="auto"/>
    </w:pPr>
    <w:rPr/>
  </w:style>
  <w:style w:styleId="Footer" w:type="paragraph">
    <w:name w:val="Footer"/>
    <w:basedOn w:val="Normal"/>
    <w:link w:val="FooterChar"/>
    <w:uiPriority w:val="99"/>
    <w:unhideWhenUsed/>
    <w:rsid w:val="00e618bf"/>
    <w:pPr>
      <w:tabs>
        <w:tab w:pos="720" w:val="clear"/>
        <w:tab w:leader="none" w:pos="4680" w:val="center"/>
        <w:tab w:leader="none" w:pos="9360" w:val="right"/>
      </w:tabs>
      <w:spacing w:after="0" w:before="0" w:line="240" w:lineRule="auto"/>
    </w:pPr>
    <w:rPr>
      <w:rFonts w:ascii="Arial" w:cs="Arial" w:eastAsia="Arial" w:hAnsi="Arial"/>
      <w:color w:val="5F6368"/>
      <w:sz w:val="17"/>
    </w:rPr>
  </w:style>
  <w:style w:styleId="NoSpacing" w:type="paragraph">
    <w:name w:val="No Spacing"/>
    <w:uiPriority w:val="1"/>
    <w:qFormat/>
    <w:rsid w:val="00fc693f"/>
    <w:pPr>
      <w:widowControl/>
      <w:bidi w:val="0"/>
      <w:spacing w:after="0" w:before="0" w:line="240" w:lineRule="auto"/>
      <w:jc w:val="left"/>
    </w:pPr>
    <w:rPr>
      <w:rFonts w:ascii="Cambria" w:asciiTheme="minorHAnsi" w:cs="" w:cstheme="minorBidi" w:eastAsia="ＭＳ 明朝" w:eastAsiaTheme="minorEastAsia" w:hAnsi="Cambria" w:hAnsiTheme="minorHAnsi"/>
      <w:color w:val="auto"/>
      <w:kern w:val="0"/>
      <w:sz w:val="22"/>
      <w:szCs w:val="22"/>
      <w:lang w:bidi="ar-SA" w:eastAsia="en-US" w:val="en-US"/>
    </w:rPr>
  </w:style>
  <w:style w:styleId="Title" w:type="paragraph">
    <w:name w:val="Title"/>
    <w:basedOn w:val="Normal"/>
    <w:next w:val="Normal"/>
    <w:link w:val="TitleChar"/>
    <w:uiPriority w:val="10"/>
    <w:qFormat/>
    <w:rsid w:val="00fc693f"/>
    <w:pPr>
      <w:pBdr>
        <w:bottom w:color="4F81BD" w:space="4" w:sz="8" w:themeColor="accent1" w:val="single"/>
      </w:pBdr>
      <w:spacing w:after="300" w:before="0" w:line="240" w:lineRule="auto"/>
      <w:contextualSpacing/>
    </w:pPr>
    <w:rPr>
      <w:rFonts w:ascii="Arial" w:cs="Arial" w:eastAsia="Arial" w:hAnsi="Arial"/>
      <w:color w:themeColor="text2" w:themeShade="bf" w:val="17365D"/>
      <w:spacing w:val="5"/>
      <w:kern w:val="2"/>
      <w:sz w:val="52"/>
      <w:szCs w:val="52"/>
    </w:rPr>
  </w:style>
  <w:style w:styleId="Subtitle" w:type="paragraph">
    <w:name w:val="Subtitle"/>
    <w:basedOn w:val="Normal"/>
    <w:next w:val="Normal"/>
    <w:link w:val="SubtitleChar"/>
    <w:uiPriority w:val="11"/>
    <w:qFormat/>
    <w:rsid w:val="00fc693f"/>
    <w:pPr/>
    <w:rPr>
      <w:rFonts w:ascii="Arial" w:cs="Arial" w:eastAsia="Arial" w:hAnsi="Arial"/>
      <w:i/>
      <w:iCs/>
      <w:color w:themeColor="accent1" w:val="4F81BD"/>
      <w:spacing w:val="15"/>
      <w:sz w:val="24"/>
      <w:szCs w:val="24"/>
    </w:rPr>
  </w:style>
  <w:style w:styleId="ListParagraph" w:type="paragraph">
    <w:name w:val="List Paragraph"/>
    <w:basedOn w:val="Normal"/>
    <w:uiPriority w:val="34"/>
    <w:qFormat/>
    <w:rsid w:val="00fc693f"/>
    <w:pPr>
      <w:spacing w:after="120" w:before="0"/>
      <w:ind w:left="720"/>
      <w:contextualSpacing/>
    </w:pPr>
    <w:rPr/>
  </w:style>
  <w:style w:styleId="BodyText2" w:type="paragraph">
    <w:name w:val="Body Text 2"/>
    <w:basedOn w:val="Normal"/>
    <w:link w:val="BodyText2Char"/>
    <w:uiPriority w:val="99"/>
    <w:unhideWhenUsed/>
    <w:qFormat/>
    <w:rsid w:val="00aa1d8d"/>
    <w:pPr>
      <w:spacing w:after="120" w:before="0" w:line="480" w:lineRule="auto"/>
    </w:pPr>
    <w:rPr/>
  </w:style>
  <w:style w:styleId="BodyText3" w:type="paragraph">
    <w:name w:val="Body Text 3"/>
    <w:basedOn w:val="Normal"/>
    <w:link w:val="BodyText3Char"/>
    <w:uiPriority w:val="99"/>
    <w:unhideWhenUsed/>
    <w:qFormat/>
    <w:rsid w:val="00aa1d8d"/>
    <w:pPr>
      <w:spacing w:after="120" w:before="0"/>
    </w:pPr>
    <w:rPr>
      <w:sz w:val="16"/>
      <w:szCs w:val="16"/>
    </w:rPr>
  </w:style>
  <w:style w:styleId="List2" w:type="paragraph">
    <w:name w:val="List 2"/>
    <w:basedOn w:val="Normal"/>
    <w:uiPriority w:val="99"/>
    <w:unhideWhenUsed/>
    <w:qFormat/>
    <w:rsid w:val="00326f90"/>
    <w:pPr>
      <w:spacing w:after="120" w:before="0"/>
      <w:ind w:hanging="360" w:left="720"/>
      <w:contextualSpacing/>
    </w:pPr>
    <w:rPr/>
  </w:style>
  <w:style w:styleId="List3" w:type="paragraph">
    <w:name w:val="List 3"/>
    <w:basedOn w:val="Normal"/>
    <w:uiPriority w:val="99"/>
    <w:unhideWhenUsed/>
    <w:qFormat/>
    <w:rsid w:val="00326f90"/>
    <w:pPr>
      <w:spacing w:after="120" w:before="0"/>
      <w:ind w:hanging="360" w:left="1080"/>
      <w:contextualSpacing/>
    </w:pPr>
    <w:rPr/>
  </w:style>
  <w:style w:styleId="ListBullet" w:type="paragraph">
    <w:name w:val="List Bullet"/>
    <w:basedOn w:val="Normal"/>
    <w:uiPriority w:val="99"/>
    <w:unhideWhenUsed/>
    <w:rsid w:val="00326f90"/>
    <w:pPr>
      <w:numPr>
        <w:ilvl w:val="0"/>
        <w:numId w:val="1"/>
      </w:numPr>
      <w:spacing w:after="60" w:before="0"/>
      <w:contextualSpacing/>
    </w:pPr>
    <w:rPr>
      <w:rFonts w:ascii="Arial" w:cs="Arial" w:eastAsia="Arial" w:hAnsi="Arial"/>
    </w:rPr>
  </w:style>
  <w:style w:styleId="ListBullet2" w:type="paragraph">
    <w:name w:val="List Bullet 2"/>
    <w:basedOn w:val="Normal"/>
    <w:uiPriority w:val="99"/>
    <w:unhideWhenUsed/>
    <w:rsid w:val="00326f90"/>
    <w:pPr>
      <w:numPr>
        <w:ilvl w:val="0"/>
        <w:numId w:val="2"/>
      </w:numPr>
      <w:spacing w:after="120" w:before="0"/>
      <w:contextualSpacing/>
    </w:pPr>
    <w:rPr/>
  </w:style>
  <w:style w:styleId="ListBullet3" w:type="paragraph">
    <w:name w:val="List Bullet 3"/>
    <w:basedOn w:val="Normal"/>
    <w:uiPriority w:val="99"/>
    <w:unhideWhenUsed/>
    <w:rsid w:val="00326f90"/>
    <w:pPr>
      <w:numPr>
        <w:ilvl w:val="0"/>
        <w:numId w:val="3"/>
      </w:numPr>
      <w:spacing w:after="120" w:before="0"/>
      <w:contextualSpacing/>
    </w:pPr>
    <w:rPr/>
  </w:style>
  <w:style w:styleId="ListNumber" w:type="paragraph">
    <w:name w:val="List Number"/>
    <w:basedOn w:val="Normal"/>
    <w:uiPriority w:val="99"/>
    <w:unhideWhenUsed/>
    <w:rsid w:val="00326f90"/>
    <w:pPr>
      <w:numPr>
        <w:ilvl w:val="0"/>
        <w:numId w:val="4"/>
      </w:numPr>
      <w:spacing w:after="120" w:before="0"/>
      <w:contextualSpacing/>
    </w:pPr>
    <w:rPr>
      <w:rFonts w:ascii="Arial" w:cs="Arial" w:eastAsia="Arial" w:hAnsi="Arial"/>
    </w:rPr>
  </w:style>
  <w:style w:styleId="ListNumber2" w:type="paragraph">
    <w:name w:val="List Number 2"/>
    <w:basedOn w:val="Normal"/>
    <w:uiPriority w:val="99"/>
    <w:unhideWhenUsed/>
    <w:rsid w:val="0029639d"/>
    <w:pPr>
      <w:numPr>
        <w:ilvl w:val="0"/>
        <w:numId w:val="5"/>
      </w:numPr>
      <w:spacing w:after="120" w:before="0"/>
      <w:contextualSpacing/>
    </w:pPr>
    <w:rPr/>
  </w:style>
  <w:style w:styleId="ListNumber3" w:type="paragraph">
    <w:name w:val="List Number 3"/>
    <w:basedOn w:val="Normal"/>
    <w:uiPriority w:val="99"/>
    <w:unhideWhenUsed/>
    <w:rsid w:val="0029639d"/>
    <w:pPr>
      <w:numPr>
        <w:ilvl w:val="0"/>
        <w:numId w:val="6"/>
      </w:numPr>
      <w:spacing w:after="120" w:before="0"/>
      <w:contextualSpacing/>
    </w:pPr>
    <w:rPr/>
  </w:style>
  <w:style w:styleId="ListContinue" w:type="paragraph">
    <w:name w:val="List Continue"/>
    <w:basedOn w:val="Normal"/>
    <w:uiPriority w:val="99"/>
    <w:unhideWhenUsed/>
    <w:rsid w:val="0029639d"/>
    <w:pPr>
      <w:spacing w:after="120" w:before="0"/>
      <w:ind w:left="360"/>
      <w:contextualSpacing/>
    </w:pPr>
    <w:rPr/>
  </w:style>
  <w:style w:styleId="ListContinue2" w:type="paragraph">
    <w:name w:val="List Continue 2"/>
    <w:basedOn w:val="Normal"/>
    <w:uiPriority w:val="99"/>
    <w:unhideWhenUsed/>
    <w:rsid w:val="0029639d"/>
    <w:pPr>
      <w:spacing w:after="120" w:before="0"/>
      <w:ind w:left="720"/>
      <w:contextualSpacing/>
    </w:pPr>
    <w:rPr/>
  </w:style>
  <w:style w:styleId="ListContinue3" w:type="paragraph">
    <w:name w:val="List Continue 3"/>
    <w:basedOn w:val="Normal"/>
    <w:uiPriority w:val="99"/>
    <w:unhideWhenUsed/>
    <w:rsid w:val="0029639d"/>
    <w:pPr>
      <w:spacing w:after="120" w:before="0"/>
      <w:ind w:left="1080"/>
      <w:contextualSpacing/>
    </w:pPr>
    <w:rPr/>
  </w:style>
  <w:style w:styleId="macro" w:type="paragraph">
    <w:name w:val="macro"/>
    <w:link w:val="MacroTextChar"/>
    <w:uiPriority w:val="99"/>
    <w:unhideWhenUsed/>
    <w:qFormat/>
    <w:rsid w:val="0029639d"/>
    <w:pPr>
      <w:widowControl/>
      <w:tabs>
        <w:tab w:pos="720" w:val="clear"/>
        <w:tab w:leader="none" w:pos="576" w:val="left"/>
        <w:tab w:leader="none" w:pos="1152" w:val="left"/>
        <w:tab w:leader="none" w:pos="1728" w:val="left"/>
        <w:tab w:leader="none" w:pos="2304" w:val="left"/>
        <w:tab w:leader="none" w:pos="2880" w:val="left"/>
        <w:tab w:leader="none" w:pos="3456" w:val="left"/>
        <w:tab w:leader="none" w:pos="4032" w:val="left"/>
      </w:tabs>
      <w:bidi w:val="0"/>
      <w:spacing w:after="200" w:before="0" w:line="276" w:lineRule="auto"/>
      <w:jc w:val="left"/>
    </w:pPr>
    <w:rPr>
      <w:rFonts w:ascii="Courier" w:cs="" w:cstheme="minorBidi" w:eastAsia="ＭＳ 明朝" w:eastAsiaTheme="minorEastAsia" w:hAnsi="Courier"/>
      <w:color w:val="auto"/>
      <w:kern w:val="0"/>
      <w:sz w:val="20"/>
      <w:szCs w:val="20"/>
      <w:lang w:bidi="ar-SA" w:eastAsia="en-US" w:val="en-US"/>
    </w:rPr>
  </w:style>
  <w:style w:styleId="Quote" w:type="paragraph">
    <w:name w:val="Quote"/>
    <w:basedOn w:val="Normal"/>
    <w:next w:val="Normal"/>
    <w:link w:val="QuoteChar"/>
    <w:uiPriority w:val="29"/>
    <w:qFormat/>
    <w:rsid w:val="00fc693f"/>
    <w:pPr/>
    <w:rPr>
      <w:i/>
      <w:iCs/>
      <w:color w:themeColor="text1" w:val="000000"/>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styleId="IndexHeading" w:type="paragraph">
    <w:name w:val="Index Heading"/>
    <w:basedOn w:val="Heading"/>
    <w:pPr/>
    <w:rPr/>
  </w:style>
  <w:style w:styleId="TOCHeading" w:type="paragraph">
    <w:name w:val="TOC Heading"/>
    <w:basedOn w:val="Heading1"/>
    <w:next w:val="Normal"/>
    <w:uiPriority w:val="39"/>
    <w:semiHidden/>
    <w:unhideWhenUsed/>
    <w:qFormat/>
    <w:rsid w:val="00fc693f"/>
    <w:pPr>
      <w:outlineLvl w:val="9"/>
    </w:pPr>
    <w:rPr/>
  </w:style>
  <w:style w:styleId="TOC1" w:type="paragraph">
    <w:name w:val="TOC 1"/>
    <w:basedOn w:val="Index"/>
    <w:pPr>
      <w:tabs>
        <w:tab w:pos="720" w:val="clear"/>
        <w:tab w:leader="dot" w:pos="9638" w:val="right"/>
      </w:tabs>
      <w:ind w:hanging="0" w:left="0"/>
    </w:pPr>
    <w:rPr/>
  </w:style>
  <w:style w:styleId="TOC2" w:type="paragraph">
    <w:name w:val="TOC 2"/>
    <w:basedOn w:val="Index"/>
    <w:pPr>
      <w:tabs>
        <w:tab w:pos="720" w:val="clear"/>
        <w:tab w:leader="dot" w:pos="9355" w:val="right"/>
      </w:tabs>
      <w:ind w:hanging="0" w:left="283"/>
    </w:pPr>
    <w:rPr/>
  </w:style>
  <w:style w:default="1" w:styleId="NoList" w:type="numbering">
    <w:name w:val="No List"/>
    <w:uiPriority w:val="99"/>
    <w:semiHidden/>
    <w:unhideWhenUsed/>
    <w:qFormat/>
  </w:style>
  <w:style w:default="1" w:styleId="TableNormal" w:type="table">
    <w:name w:val="Normal Table"/>
    <w:uiPriority w:val="99"/>
    <w:semiHidden/>
    <w:unhideWhenUsed/>
    <w:tblPr>
      <w:tblCellMar>
        <w:top w:type="dxa" w:w="0"/>
        <w:left w:type="dxa" w:w="108"/>
        <w:bottom w:type="dxa" w:w="0"/>
        <w:right w:type="dxa" w:w="108"/>
      </w:tblCellMar>
    </w:tblPr>
  </w:style>
  <w:style w:styleId="TableGrid" w:type="table">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rPr>
    <w:tblPr>
      <w:tblStyleRowBandSize w:val="1"/>
      <w:tblStyleColBandSize w:val="1"/>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rPr>
    <w:tblPr>
      <w:tblStyleRowBandSize w:val="1"/>
      <w:tblStyleColBandSize w:val="1"/>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rPr>
    <w:tblPr>
      <w:tblStyleRowBandSize w:val="1"/>
      <w:tblStyleColBandSize w:val="1"/>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rPr>
    <w:tblPr>
      <w:tblStyleRowBandSize w:val="1"/>
      <w:tblStyleColBandSize w:val="1"/>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rPr>
    <w:tblPr>
      <w:tblStyleRowBandSize w:val="1"/>
      <w:tblStyleColBandSize w:val="1"/>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rPr>
    <w:tblPr>
      <w:tblStyleRowBandSize w:val="1"/>
      <w:tblStyleColBandSize w:val="1"/>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rPr>
    <w:tblPr>
      <w:tblStyleRowBandSize w:val="1"/>
      <w:tblStyleColBandSize w:val="1"/>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Pr/>
    </w:tblStylePr>
    <w:tblStylePr w:type="lastCol">
      <w:rPr>
        <w:b/>
        <w:bCs/>
      </w:rPr>
      <w:tbl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Pr/>
    </w:tblStylePr>
    <w:tblStylePr w:type="lastCol">
      <w:rPr>
        <w:b/>
        <w:bCs/>
      </w:rPr>
      <w:tbl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Pr/>
    </w:tblStylePr>
    <w:tblStylePr w:type="lastCol">
      <w:rPr>
        <w:b/>
        <w:bCs/>
      </w:rPr>
      <w:tbl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Pr/>
    </w:tblStylePr>
    <w:tblStylePr w:type="lastCol">
      <w:rPr>
        <w:b/>
        <w:bCs/>
      </w:rPr>
      <w:tbl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Pr/>
    </w:tblStylePr>
    <w:tblStylePr w:type="lastCol">
      <w:rPr>
        <w:b/>
        <w:bCs/>
      </w:rPr>
      <w:tbl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Pr/>
    </w:tblStylePr>
    <w:tblStylePr w:type="lastCol">
      <w:rPr>
        <w:b/>
        <w:bCs/>
      </w:rPr>
      <w:tbl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Pr/>
    </w:tblStylePr>
    <w:tblStylePr w:type="lastCol">
      <w:rPr>
        <w:b/>
        <w:bCs/>
      </w:rPr>
      <w:tbl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404040" w:space="0" w:sz="8" w:themeColor="text1" w:val="single"/>
          <w:left w:color="404040" w:space="0" w:sz="8" w:themeColor="text1" w:val="single"/>
          <w:bottom w:color="404040" w:space="0" w:sz="8" w:themeColor="text1" w:val="single"/>
          <w:right w:color="404040" w:space="0" w:sz="8" w:themeColor="text1"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val="double"/>
          <w:left w:color="404040" w:space="0" w:sz="8" w:themeColor="text1" w:val="single"/>
          <w:bottom w:color="404040" w:space="0" w:sz="8" w:themeColor="text1" w:val="single"/>
          <w:right w:color="404040" w:space="0" w:sz="8" w:themeColor="text1" w:val="single"/>
          <w:insideH w:val="nil"/>
          <w:insideV w:val="nil"/>
        </w:tcBorders>
      </w:tcPr>
    </w:tblStylePr>
    <w:tblStylePr w:type="firstCol">
      <w:rPr>
        <w:b/>
        <w:bCs/>
      </w:rPr>
      <w:tblPr/>
    </w:tblStylePr>
    <w:tblStylePr w:type="lastCol">
      <w:rPr>
        <w:b/>
        <w:bCs/>
      </w:rPr>
      <w:tbl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7BA0CD" w:space="0" w:sz="8" w:themeColor="accent1" w:val="single"/>
          <w:left w:color="7BA0CD" w:space="0" w:sz="8" w:themeColor="accent1" w:val="single"/>
          <w:bottom w:color="7BA0CD" w:space="0" w:sz="8" w:themeColor="accent1" w:val="single"/>
          <w:right w:color="7BA0CD" w:space="0" w:sz="8" w:themeColor="accent1"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val="double"/>
          <w:left w:color="7BA0CD" w:space="0" w:sz="8" w:themeColor="accent1" w:val="single"/>
          <w:bottom w:color="7BA0CD" w:space="0" w:sz="8" w:themeColor="accent1" w:val="single"/>
          <w:right w:color="7BA0CD" w:space="0" w:sz="8" w:themeColor="accent1" w:val="single"/>
          <w:insideH w:val="nil"/>
          <w:insideV w:val="nil"/>
        </w:tcBorders>
      </w:tcPr>
    </w:tblStylePr>
    <w:tblStylePr w:type="firstCol">
      <w:rPr>
        <w:b/>
        <w:bCs/>
      </w:rPr>
      <w:tblPr/>
    </w:tblStylePr>
    <w:tblStylePr w:type="lastCol">
      <w:rPr>
        <w:b/>
        <w:bCs/>
      </w:rPr>
      <w:tbl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CF7B79" w:space="0" w:sz="8" w:themeColor="accent2" w:val="single"/>
          <w:left w:color="CF7B79" w:space="0" w:sz="8" w:themeColor="accent2" w:val="single"/>
          <w:bottom w:color="CF7B79" w:space="0" w:sz="8" w:themeColor="accent2" w:val="single"/>
          <w:right w:color="CF7B79" w:space="0" w:sz="8" w:themeColor="accent2"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val="double"/>
          <w:left w:color="CF7B79" w:space="0" w:sz="8" w:themeColor="accent2" w:val="single"/>
          <w:bottom w:color="CF7B79" w:space="0" w:sz="8" w:themeColor="accent2" w:val="single"/>
          <w:right w:color="CF7B79" w:space="0" w:sz="8" w:themeColor="accent2" w:val="single"/>
          <w:insideH w:val="nil"/>
          <w:insideV w:val="nil"/>
        </w:tcBorders>
      </w:tcPr>
    </w:tblStylePr>
    <w:tblStylePr w:type="firstCol">
      <w:rPr>
        <w:b/>
        <w:bCs/>
      </w:rPr>
      <w:tblPr/>
    </w:tblStylePr>
    <w:tblStylePr w:type="lastCol">
      <w:rPr>
        <w:b/>
        <w:bCs/>
      </w:rPr>
      <w:tbl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B3CC82" w:space="0" w:sz="8" w:themeColor="accent3" w:val="single"/>
          <w:left w:color="B3CC82" w:space="0" w:sz="8" w:themeColor="accent3" w:val="single"/>
          <w:bottom w:color="B3CC82" w:space="0" w:sz="8" w:themeColor="accent3" w:val="single"/>
          <w:right w:color="B3CC82" w:space="0" w:sz="8" w:themeColor="accent3"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val="double"/>
          <w:left w:color="B3CC82" w:space="0" w:sz="8" w:themeColor="accent3" w:val="single"/>
          <w:bottom w:color="B3CC82" w:space="0" w:sz="8" w:themeColor="accent3" w:val="single"/>
          <w:right w:color="B3CC82" w:space="0" w:sz="8" w:themeColor="accent3" w:val="single"/>
          <w:insideH w:val="nil"/>
          <w:insideV w:val="nil"/>
        </w:tcBorders>
      </w:tcPr>
    </w:tblStylePr>
    <w:tblStylePr w:type="firstCol">
      <w:rPr>
        <w:b/>
        <w:bCs/>
      </w:rPr>
      <w:tblPr/>
    </w:tblStylePr>
    <w:tblStylePr w:type="lastCol">
      <w:rPr>
        <w:b/>
        <w:bCs/>
      </w:rPr>
      <w:tbl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9F8AB9" w:space="0" w:sz="8" w:themeColor="accent4" w:val="single"/>
          <w:left w:color="9F8AB9" w:space="0" w:sz="8" w:themeColor="accent4" w:val="single"/>
          <w:bottom w:color="9F8AB9" w:space="0" w:sz="8" w:themeColor="accent4" w:val="single"/>
          <w:right w:color="9F8AB9" w:space="0" w:sz="8" w:themeColor="accent4"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val="double"/>
          <w:left w:color="9F8AB9" w:space="0" w:sz="8" w:themeColor="accent4" w:val="single"/>
          <w:bottom w:color="9F8AB9" w:space="0" w:sz="8" w:themeColor="accent4" w:val="single"/>
          <w:right w:color="9F8AB9" w:space="0" w:sz="8" w:themeColor="accent4" w:val="single"/>
          <w:insideH w:val="nil"/>
          <w:insideV w:val="nil"/>
        </w:tcBorders>
      </w:tcPr>
    </w:tblStylePr>
    <w:tblStylePr w:type="firstCol">
      <w:rPr>
        <w:b/>
        <w:bCs/>
      </w:rPr>
      <w:tblPr/>
    </w:tblStylePr>
    <w:tblStylePr w:type="lastCol">
      <w:rPr>
        <w:b/>
        <w:bCs/>
      </w:rPr>
      <w:tbl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78C0D4" w:space="0" w:sz="8" w:themeColor="accent5" w:val="single"/>
          <w:left w:color="78C0D4" w:space="0" w:sz="8" w:themeColor="accent5" w:val="single"/>
          <w:bottom w:color="78C0D4" w:space="0" w:sz="8" w:themeColor="accent5" w:val="single"/>
          <w:right w:color="78C0D4" w:space="0" w:sz="8" w:themeColor="accent5"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val="double"/>
          <w:left w:color="78C0D4" w:space="0" w:sz="8" w:themeColor="accent5" w:val="single"/>
          <w:bottom w:color="78C0D4" w:space="0" w:sz="8" w:themeColor="accent5" w:val="single"/>
          <w:right w:color="78C0D4" w:space="0" w:sz="8" w:themeColor="accent5" w:val="single"/>
          <w:insideH w:val="nil"/>
          <w:insideV w:val="nil"/>
        </w:tcBorders>
      </w:tcPr>
    </w:tblStylePr>
    <w:tblStylePr w:type="firstCol">
      <w:rPr>
        <w:b/>
        <w:bCs/>
      </w:rPr>
      <w:tblPr/>
    </w:tblStylePr>
    <w:tblStylePr w:type="lastCol">
      <w:rPr>
        <w:b/>
        <w:bCs/>
      </w:rPr>
      <w:tbl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F9B074" w:space="0" w:sz="8" w:themeColor="accent6" w:val="single"/>
          <w:left w:color="F9B074" w:space="0" w:sz="8" w:themeColor="accent6" w:val="single"/>
          <w:bottom w:color="F9B074" w:space="0" w:sz="8" w:themeColor="accent6" w:val="single"/>
          <w:right w:color="F9B074" w:space="0" w:sz="8" w:themeColor="accent6"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val="double"/>
          <w:left w:color="F9B074" w:space="0" w:sz="8" w:themeColor="accent6" w:val="single"/>
          <w:bottom w:color="F9B074" w:space="0" w:sz="8" w:themeColor="accent6" w:val="single"/>
          <w:right w:color="F9B074" w:space="0" w:sz="8" w:themeColor="accent6" w:val="single"/>
          <w:insideH w:val="nil"/>
          <w:insideV w:val="nil"/>
        </w:tcBorders>
      </w:tcPr>
    </w:tblStylePr>
    <w:tblStylePr w:type="firstCol">
      <w:rPr>
        <w:b/>
        <w:bCs/>
      </w:rPr>
      <w:tblPr/>
    </w:tblStylePr>
    <w:tblStylePr w:type="lastCol">
      <w:rPr>
        <w:b/>
        <w:bCs/>
      </w:rPr>
      <w:tbl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rPr>
    <w:tblPr>
      <w:tblStyleRowBandSize w:val="1"/>
      <w:tblStyleColBandSize w:val="1"/>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rPr>
      <w:tblPr/>
      <w:tcPr>
        <w:tcBorders>
          <w:top w:color="000000" w:space="0" w:sz="8" w:themeColor="text1" w:val="single"/>
          <w:bottom w:color="000000" w:space="0" w:sz="8" w:themeColor="text1" w:val="single"/>
        </w:tcBorders>
      </w:tcPr>
    </w:tblStylePr>
    <w:tblStylePr w:type="firstCol">
      <w:rPr>
        <w:b/>
        <w:bCs/>
      </w:rPr>
      <w:tbl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rPr>
    <w:tblPr>
      <w:tblStyleRowBandSize w:val="1"/>
      <w:tblStyleColBandSize w:val="1"/>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rPr>
      <w:tblPr/>
      <w:tcPr>
        <w:tcBorders>
          <w:top w:color="4F81BD" w:space="0" w:sz="8" w:themeColor="accent1" w:val="single"/>
          <w:bottom w:color="4F81BD" w:space="0" w:sz="8" w:themeColor="accent1" w:val="single"/>
        </w:tcBorders>
      </w:tcPr>
    </w:tblStylePr>
    <w:tblStylePr w:type="firstCol">
      <w:rPr>
        <w:b/>
        <w:bCs/>
      </w:rPr>
      <w:tbl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rPr>
    <w:tblPr>
      <w:tblStyleRowBandSize w:val="1"/>
      <w:tblStyleColBandSize w:val="1"/>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rPr>
      <w:tblPr/>
      <w:tcPr>
        <w:tcBorders>
          <w:top w:color="C0504D" w:space="0" w:sz="8" w:themeColor="accent2" w:val="single"/>
          <w:bottom w:color="C0504D" w:space="0" w:sz="8" w:themeColor="accent2" w:val="single"/>
        </w:tcBorders>
      </w:tcPr>
    </w:tblStylePr>
    <w:tblStylePr w:type="firstCol">
      <w:rPr>
        <w:b/>
        <w:bCs/>
      </w:rPr>
      <w:tbl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rPr>
    <w:tblPr>
      <w:tblStyleRowBandSize w:val="1"/>
      <w:tblStyleColBandSize w:val="1"/>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rPr>
      <w:tblPr/>
      <w:tcPr>
        <w:tcBorders>
          <w:top w:color="9BBB59" w:space="0" w:sz="8" w:themeColor="accent3" w:val="single"/>
          <w:bottom w:color="9BBB59" w:space="0" w:sz="8" w:themeColor="accent3" w:val="single"/>
        </w:tcBorders>
      </w:tcPr>
    </w:tblStylePr>
    <w:tblStylePr w:type="firstCol">
      <w:rPr>
        <w:b/>
        <w:bCs/>
      </w:rPr>
      <w:tbl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rPr>
    <w:tblPr>
      <w:tblStyleRowBandSize w:val="1"/>
      <w:tblStyleColBandSize w:val="1"/>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rPr>
      <w:tblPr/>
      <w:tcPr>
        <w:tcBorders>
          <w:top w:color="8064A2" w:space="0" w:sz="8" w:themeColor="accent4" w:val="single"/>
          <w:bottom w:color="8064A2" w:space="0" w:sz="8" w:themeColor="accent4" w:val="single"/>
        </w:tcBorders>
      </w:tcPr>
    </w:tblStylePr>
    <w:tblStylePr w:type="firstCol">
      <w:rPr>
        <w:b/>
        <w:bCs/>
      </w:rPr>
      <w:tbl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rPr>
    <w:tblPr>
      <w:tblStyleRowBandSize w:val="1"/>
      <w:tblStyleColBandSize w:val="1"/>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rPr>
      <w:tblPr/>
      <w:tcPr>
        <w:tcBorders>
          <w:top w:color="4BACC6" w:space="0" w:sz="8" w:themeColor="accent5" w:val="single"/>
          <w:bottom w:color="4BACC6" w:space="0" w:sz="8" w:themeColor="accent5" w:val="single"/>
        </w:tcBorders>
      </w:tcPr>
    </w:tblStylePr>
    <w:tblStylePr w:type="firstCol">
      <w:rPr>
        <w:b/>
        <w:bCs/>
      </w:rPr>
      <w:tbl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rPr>
    <w:tblPr>
      <w:tblStyleRowBandSize w:val="1"/>
      <w:tblStyleColBandSize w:val="1"/>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rPr>
      <w:tblPr/>
      <w:tcPr>
        <w:tcBorders>
          <w:top w:color="F79646" w:space="0" w:sz="8" w:themeColor="accent6" w:val="single"/>
          <w:bottom w:color="F79646" w:space="0" w:sz="8" w:themeColor="accent6" w:val="single"/>
        </w:tcBorders>
      </w:tcPr>
    </w:tblStylePr>
    <w:tblStylePr w:type="firstCol">
      <w:rPr>
        <w:b/>
        <w:bCs/>
      </w:rPr>
      <w:tbl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Pr/>
    </w:tblStylePr>
    <w:tblStylePr w:type="lastRow">
      <w:rPr>
        <w:b/>
        <w:bCs/>
      </w:rPr>
      <w:tblPr/>
      <w:tcPr>
        <w:tcBorders>
          <w:top w:color="404040" w:space="0" w:sz="18" w:themeColor="text1" w:val="single"/>
        </w:tcBorders>
      </w:tcPr>
    </w:tblStylePr>
    <w:tblStylePr w:type="firstCol">
      <w:rPr>
        <w:b/>
        <w:bCs/>
      </w:rPr>
      <w:tblPr/>
    </w:tblStylePr>
    <w:tblStylePr w:type="lastCol">
      <w:rPr>
        <w:b/>
        <w:bCs/>
      </w:rPr>
      <w:tbl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Pr/>
    </w:tblStylePr>
    <w:tblStylePr w:type="lastRow">
      <w:rPr>
        <w:b/>
        <w:bCs/>
      </w:rPr>
      <w:tblPr/>
      <w:tcPr>
        <w:tcBorders>
          <w:top w:color="7BA0CD" w:space="0" w:sz="18" w:themeColor="accent1" w:val="single"/>
        </w:tcBorders>
      </w:tcPr>
    </w:tblStylePr>
    <w:tblStylePr w:type="firstCol">
      <w:rPr>
        <w:b/>
        <w:bCs/>
      </w:rPr>
      <w:tblPr/>
    </w:tblStylePr>
    <w:tblStylePr w:type="lastCol">
      <w:rPr>
        <w:b/>
        <w:bCs/>
      </w:rPr>
      <w:tbl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Pr/>
    </w:tblStylePr>
    <w:tblStylePr w:type="lastRow">
      <w:rPr>
        <w:b/>
        <w:bCs/>
      </w:rPr>
      <w:tblPr/>
      <w:tcPr>
        <w:tcBorders>
          <w:top w:color="CF7B79" w:space="0" w:sz="18" w:themeColor="accent2" w:val="single"/>
        </w:tcBorders>
      </w:tcPr>
    </w:tblStylePr>
    <w:tblStylePr w:type="firstCol">
      <w:rPr>
        <w:b/>
        <w:bCs/>
      </w:rPr>
      <w:tblPr/>
    </w:tblStylePr>
    <w:tblStylePr w:type="lastCol">
      <w:rPr>
        <w:b/>
        <w:bCs/>
      </w:rPr>
      <w:tbl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Pr/>
    </w:tblStylePr>
    <w:tblStylePr w:type="lastRow">
      <w:rPr>
        <w:b/>
        <w:bCs/>
      </w:rPr>
      <w:tblPr/>
      <w:tcPr>
        <w:tcBorders>
          <w:top w:color="B3CC82" w:space="0" w:sz="18" w:themeColor="accent3" w:val="single"/>
        </w:tcBorders>
      </w:tcPr>
    </w:tblStylePr>
    <w:tblStylePr w:type="firstCol">
      <w:rPr>
        <w:b/>
        <w:bCs/>
      </w:rPr>
      <w:tblPr/>
    </w:tblStylePr>
    <w:tblStylePr w:type="lastCol">
      <w:rPr>
        <w:b/>
        <w:bCs/>
      </w:rPr>
      <w:tbl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Pr/>
    </w:tblStylePr>
    <w:tblStylePr w:type="lastRow">
      <w:rPr>
        <w:b/>
        <w:bCs/>
      </w:rPr>
      <w:tblPr/>
      <w:tcPr>
        <w:tcBorders>
          <w:top w:color="9F8AB9" w:space="0" w:sz="18" w:themeColor="accent4" w:val="single"/>
        </w:tcBorders>
      </w:tcPr>
    </w:tblStylePr>
    <w:tblStylePr w:type="firstCol">
      <w:rPr>
        <w:b/>
        <w:bCs/>
      </w:rPr>
      <w:tblPr/>
    </w:tblStylePr>
    <w:tblStylePr w:type="lastCol">
      <w:rPr>
        <w:b/>
        <w:bCs/>
      </w:rPr>
      <w:tbl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Pr/>
    </w:tblStylePr>
    <w:tblStylePr w:type="lastRow">
      <w:rPr>
        <w:b/>
        <w:bCs/>
      </w:rPr>
      <w:tblPr/>
      <w:tcPr>
        <w:tcBorders>
          <w:top w:color="78C0D4" w:space="0" w:sz="18" w:themeColor="accent5" w:val="single"/>
        </w:tcBorders>
      </w:tcPr>
    </w:tblStylePr>
    <w:tblStylePr w:type="firstCol">
      <w:rPr>
        <w:b/>
        <w:bCs/>
      </w:rPr>
      <w:tblPr/>
    </w:tblStylePr>
    <w:tblStylePr w:type="lastCol">
      <w:rPr>
        <w:b/>
        <w:bCs/>
      </w:rPr>
      <w:tbl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Pr/>
    </w:tblStylePr>
    <w:tblStylePr w:type="lastRow">
      <w:rPr>
        <w:b/>
        <w:bCs/>
      </w:rPr>
      <w:tblPr/>
      <w:tcPr>
        <w:tcBorders>
          <w:top w:color="F9B074" w:space="0" w:sz="18" w:themeColor="accent6" w:val="single"/>
        </w:tcBorders>
      </w:tcPr>
    </w:tblStylePr>
    <w:tblStylePr w:type="firstCol">
      <w:rPr>
        <w:b/>
        <w:bCs/>
      </w:rPr>
      <w:tblPr/>
    </w:tblStylePr>
    <w:tblStylePr w:type="lastCol">
      <w:rPr>
        <w:b/>
        <w:bCs/>
      </w:rPr>
      <w:tbl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rPr>
      <w:tblPr/>
      <w:tcPr>
        <w:shd w:color="auto" w:fill="E6E6E6" w:themeFill="text1"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rPr>
      <w:tblPr/>
      <w:tcPr>
        <w:shd w:color="auto" w:fill="EDF2F8" w:themeFill="accent1"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rPr>
      <w:tblPr/>
      <w:tcPr>
        <w:shd w:color="auto" w:fill="F8EDED" w:themeFill="accent2"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rPr>
      <w:tblPr/>
      <w:tcPr>
        <w:shd w:color="auto" w:fill="F5F8EE" w:themeFill="accent3"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rPr>
      <w:tblPr/>
      <w:tcPr>
        <w:shd w:color="auto" w:fill="F2EFF6" w:themeFill="accent4"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rPr>
      <w:tblPr/>
      <w:tcPr>
        <w:shd w:color="auto" w:fill="EDF6F9" w:themeFill="accent5"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rPr>
      <w:tblPr/>
      <w:tcPr>
        <w:shd w:color="auto" w:fill="FEF4EC" w:themeFill="accent6" w:themeFillTint="19" w:val="clear"/>
      </w:tcPr>
    </w:tblStylePr>
    <w:tblStylePr w:type="lastRow">
      <w:rPr>
        <w:b/>
        <w:bCs/>
        <w:color w:themeColor="text1"/>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color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color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color w:themeColor="background1"/>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color w:themeColor="background1"/>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rPr>
    <w:tblPr>
      <w:tblStyleRowBandSize w:val="1"/>
      <w:tblStyleColBandSize w:val="1"/>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000000" w:themeFill="text1" w:themeFillShade="99" w:val="clear"/>
      </w:tcPr>
    </w:tblStylePr>
    <w:tblStylePr w:type="firstCol">
      <w:rPr>
        <w:color w:themeColor="background1"/>
      </w:rPr>
      <w:tblPr/>
      <w:tcPr>
        <w:tcBorders>
          <w:top w:val="nil"/>
          <w:left w:val="nil"/>
          <w:bottom w:val="nil"/>
          <w:right w:val="nil"/>
          <w:insideH w:color="000000" w:space="0" w:sz="4" w:themeColor="text1" w:val="single"/>
          <w:insideV w:val="nil"/>
        </w:tcBorders>
        <w:shd w:color="auto" w:fill="000000" w:themeFill="text1" w:themeFillShade="99" w:val="clear"/>
      </w:tcPr>
    </w:tblStylePr>
    <w:tblStylePr w:type="lastCol">
      <w:rPr>
        <w:color w:themeColor="background1"/>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rPr>
      <w:tblPr/>
    </w:tblStylePr>
    <w:tblStylePr w:type="nwCell">
      <w:rPr>
        <w:color w:themeColor="text1"/>
      </w:rPr>
      <w:tblPr/>
    </w:tblStylePr>
  </w:style>
  <w:style w:styleId="ColorfulShading-Accent1" w:type="table">
    <w:name w:val="Colorful Shading Accent 1"/>
    <w:basedOn w:val="TableNormal"/>
    <w:uiPriority w:val="71"/>
    <w:rsid w:val="00cb0664"/>
    <w:pPr>
      <w:spacing w:after="0" w:line="240" w:lineRule="auto"/>
    </w:pPr>
    <w:rPr>
      <w:color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2C4C74" w:themeFill="accent1" w:themeFillShade="99" w:val="clear"/>
      </w:tcPr>
    </w:tblStylePr>
    <w:tblStylePr w:type="firstCol">
      <w:rPr>
        <w:color w:themeColor="background1"/>
      </w:rPr>
      <w:tblPr/>
      <w:tcPr>
        <w:tcBorders>
          <w:top w:val="nil"/>
          <w:left w:val="nil"/>
          <w:bottom w:val="nil"/>
          <w:right w:val="nil"/>
          <w:insideH w:color="2C4C74" w:space="0" w:sz="4" w:themeColor="accent1" w:val="single"/>
          <w:insideV w:val="nil"/>
        </w:tcBorders>
        <w:shd w:color="auto" w:fill="2C4C74" w:themeFill="accent1" w:themeFillShade="99" w:val="clear"/>
      </w:tcPr>
    </w:tblStylePr>
    <w:tblStylePr w:type="lastCol">
      <w:rPr>
        <w:color w:themeColor="background1"/>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rPr>
      <w:tblPr/>
    </w:tblStylePr>
    <w:tblStylePr w:type="nwCell">
      <w:rPr>
        <w:color w:themeColor="text1"/>
      </w:rPr>
      <w:tblPr/>
    </w:tblStylePr>
  </w:style>
  <w:style w:styleId="ColorfulShading-Accent2" w:type="table">
    <w:name w:val="Colorful Shading Accent 2"/>
    <w:basedOn w:val="TableNormal"/>
    <w:uiPriority w:val="71"/>
    <w:rsid w:val="00cb0664"/>
    <w:pPr>
      <w:spacing w:after="0" w:line="240" w:lineRule="auto"/>
    </w:pPr>
    <w:rPr>
      <w:color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772C2A" w:themeFill="accent2" w:themeFillShade="99" w:val="clear"/>
      </w:tcPr>
    </w:tblStylePr>
    <w:tblStylePr w:type="firstCol">
      <w:rPr>
        <w:color w:themeColor="background1"/>
      </w:rPr>
      <w:tblPr/>
      <w:tcPr>
        <w:tcBorders>
          <w:top w:val="nil"/>
          <w:left w:val="nil"/>
          <w:bottom w:val="nil"/>
          <w:right w:val="nil"/>
          <w:insideH w:color="772C2A" w:space="0" w:sz="4" w:themeColor="accent2" w:val="single"/>
          <w:insideV w:val="nil"/>
        </w:tcBorders>
        <w:shd w:color="auto" w:fill="772C2A" w:themeFill="accent2" w:themeFillShade="99" w:val="clear"/>
      </w:tcPr>
    </w:tblStylePr>
    <w:tblStylePr w:type="lastCol">
      <w:rPr>
        <w:color w:themeColor="background1"/>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rPr>
      <w:tblPr/>
    </w:tblStylePr>
    <w:tblStylePr w:type="nwCell">
      <w:rPr>
        <w:color w:themeColor="text1"/>
      </w:rPr>
      <w:tblPr/>
    </w:tblStylePr>
  </w:style>
  <w:style w:styleId="ColorfulShading-Accent3" w:type="table">
    <w:name w:val="Colorful Shading Accent 3"/>
    <w:basedOn w:val="TableNormal"/>
    <w:uiPriority w:val="71"/>
    <w:rsid w:val="00cb0664"/>
    <w:pPr>
      <w:spacing w:after="0" w:line="240" w:lineRule="auto"/>
    </w:pPr>
    <w:rPr>
      <w:color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5E7530" w:themeFill="accent3" w:themeFillShade="99" w:val="clear"/>
      </w:tcPr>
    </w:tblStylePr>
    <w:tblStylePr w:type="firstCol">
      <w:rPr>
        <w:color w:themeColor="background1"/>
      </w:rPr>
      <w:tblPr/>
      <w:tcPr>
        <w:tcBorders>
          <w:top w:val="nil"/>
          <w:left w:val="nil"/>
          <w:bottom w:val="nil"/>
          <w:right w:val="nil"/>
          <w:insideH w:color="5E7530" w:space="0" w:sz="4" w:themeColor="accent3" w:val="single"/>
          <w:insideV w:val="nil"/>
        </w:tcBorders>
        <w:shd w:color="auto" w:fill="5E7530" w:themeFill="accent3" w:themeFillShade="99" w:val="clear"/>
      </w:tcPr>
    </w:tblStylePr>
    <w:tblStylePr w:type="lastCol">
      <w:rPr>
        <w:color w:themeColor="background1"/>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4C3B62" w:themeFill="accent4" w:themeFillShade="99" w:val="clear"/>
      </w:tcPr>
    </w:tblStylePr>
    <w:tblStylePr w:type="firstCol">
      <w:rPr>
        <w:color w:themeColor="background1"/>
      </w:rPr>
      <w:tblPr/>
      <w:tcPr>
        <w:tcBorders>
          <w:top w:val="nil"/>
          <w:left w:val="nil"/>
          <w:bottom w:val="nil"/>
          <w:right w:val="nil"/>
          <w:insideH w:color="4C3B62" w:space="0" w:sz="4" w:themeColor="accent4" w:val="single"/>
          <w:insideV w:val="nil"/>
        </w:tcBorders>
        <w:shd w:color="auto" w:fill="4C3B62" w:themeFill="accent4" w:themeFillShade="99" w:val="clear"/>
      </w:tcPr>
    </w:tblStylePr>
    <w:tblStylePr w:type="lastCol">
      <w:rPr>
        <w:color w:themeColor="background1"/>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rPr>
      <w:tblPr/>
    </w:tblStylePr>
    <w:tblStylePr w:type="nwCell">
      <w:rPr>
        <w:color w:themeColor="text1"/>
      </w:rPr>
      <w:tblPr/>
    </w:tblStylePr>
  </w:style>
  <w:style w:styleId="ColorfulShading-Accent5" w:type="table">
    <w:name w:val="Colorful Shading Accent 5"/>
    <w:basedOn w:val="TableNormal"/>
    <w:uiPriority w:val="71"/>
    <w:rsid w:val="00cb0664"/>
    <w:pPr>
      <w:spacing w:after="0" w:line="240" w:lineRule="auto"/>
    </w:pPr>
    <w:rPr>
      <w:color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276A7C" w:themeFill="accent5" w:themeFillShade="99" w:val="clear"/>
      </w:tcPr>
    </w:tblStylePr>
    <w:tblStylePr w:type="firstCol">
      <w:rPr>
        <w:color w:themeColor="background1"/>
      </w:rPr>
      <w:tblPr/>
      <w:tcPr>
        <w:tcBorders>
          <w:top w:val="nil"/>
          <w:left w:val="nil"/>
          <w:bottom w:val="nil"/>
          <w:right w:val="nil"/>
          <w:insideH w:color="276A7C" w:space="0" w:sz="4" w:themeColor="accent5" w:val="single"/>
          <w:insideV w:val="nil"/>
        </w:tcBorders>
        <w:shd w:color="auto" w:fill="276A7C" w:themeFill="accent5" w:themeFillShade="99" w:val="clear"/>
      </w:tcPr>
    </w:tblStylePr>
    <w:tblStylePr w:type="lastCol">
      <w:rPr>
        <w:color w:themeColor="background1"/>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rPr>
      <w:tblPr/>
    </w:tblStylePr>
    <w:tblStylePr w:type="nwCell">
      <w:rPr>
        <w:color w:themeColor="text1"/>
      </w:rPr>
      <w:tblPr/>
    </w:tblStylePr>
  </w:style>
  <w:style w:styleId="ColorfulShading-Accent6" w:type="table">
    <w:name w:val="Colorful Shading Accent 6"/>
    <w:basedOn w:val="TableNormal"/>
    <w:uiPriority w:val="71"/>
    <w:rsid w:val="00cb0664"/>
    <w:pPr>
      <w:spacing w:after="0" w:line="240" w:lineRule="auto"/>
    </w:pPr>
    <w:rPr>
      <w:color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rPr>
      <w:tblPr/>
      <w:tcPr>
        <w:tcBorders>
          <w:top w:color="FFFFFF" w:space="0" w:sz="6" w:themeColor="background1" w:val="single"/>
        </w:tcBorders>
        <w:shd w:color="auto" w:fill="B65608" w:themeFill="accent6" w:themeFillShade="99" w:val="clear"/>
      </w:tcPr>
    </w:tblStylePr>
    <w:tblStylePr w:type="firstCol">
      <w:rPr>
        <w:color w:themeColor="background1"/>
      </w:rPr>
      <w:tblPr/>
      <w:tcPr>
        <w:tcBorders>
          <w:top w:val="nil"/>
          <w:left w:val="nil"/>
          <w:bottom w:val="nil"/>
          <w:right w:val="nil"/>
          <w:insideH w:color="B65608" w:space="0" w:sz="4" w:themeColor="accent6" w:val="single"/>
          <w:insideV w:val="nil"/>
        </w:tcBorders>
        <w:shd w:color="auto" w:fill="B65608" w:themeFill="accent6" w:themeFillShade="99" w:val="clear"/>
      </w:tcPr>
    </w:tblStylePr>
    <w:tblStylePr w:type="lastCol">
      <w:rPr>
        <w:color w:themeColor="background1"/>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rPr>
      <w:tblPr/>
    </w:tblStylePr>
    <w:tblStylePr w:type="nwCell">
      <w:rPr>
        <w:color w:themeColor="text1"/>
      </w:rPr>
      <w:tblPr/>
    </w:tblStylePr>
  </w:style>
  <w:style w:styleId="ColorfulList" w:type="table">
    <w:name w:val="Colorful List"/>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E6E6E6" w:themeFill="text1" w:themeFillTint="19" w:val="clear"/>
    </w:tcPr>
    <w:tblStylePr w:type="firstRow">
      <w:rPr>
        <w:b/>
        <w:bCs/>
        <w:color w:themeColor="background1"/>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EDF2F8" w:themeFill="accent1" w:themeFillTint="19" w:val="clear"/>
    </w:tcPr>
    <w:tblStylePr w:type="firstRow">
      <w:rPr>
        <w:b/>
        <w:bCs/>
        <w:color w:themeColor="background1"/>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F8EDED" w:themeFill="accent2" w:themeFillTint="19" w:val="clear"/>
    </w:tcPr>
    <w:tblStylePr w:type="firstRow">
      <w:rPr>
        <w:b/>
        <w:bCs/>
        <w:color w:themeColor="background1"/>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F5F8EE" w:themeFill="accent3" w:themeFillTint="19" w:val="clear"/>
    </w:tcPr>
    <w:tblStylePr w:type="firstRow">
      <w:rPr>
        <w:b/>
        <w:bCs/>
        <w:color w:themeColor="background1"/>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F2EFF6" w:themeFill="accent4" w:themeFillTint="19" w:val="clear"/>
    </w:tcPr>
    <w:tblStylePr w:type="firstRow">
      <w:rPr>
        <w:b/>
        <w:bCs/>
        <w:color w:themeColor="background1"/>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EDF6F9" w:themeFill="accent5" w:themeFillTint="19" w:val="clear"/>
    </w:tcPr>
    <w:tblStylePr w:type="firstRow">
      <w:rPr>
        <w:b/>
        <w:bCs/>
        <w:color w:themeColor="background1"/>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rPr>
    <w:tblPr>
      <w:tblStyleRowBandSize w:val="1"/>
      <w:tblStyleColBandSize w:val="1"/>
      <w:tblCellMar>
        <w:top w:type="dxa" w:w="0"/>
        <w:left w:type="dxa" w:w="108"/>
        <w:bottom w:type="dxa" w:w="0"/>
        <w:right w:type="dxa" w:w="108"/>
      </w:tblCellMar>
    </w:tblPr>
    <w:tcPr>
      <w:shd w:color="auto" w:fill="FEF4EC" w:themeFill="accent6" w:themeFillTint="19" w:val="clear"/>
    </w:tcPr>
    <w:tblStylePr w:type="firstRow">
      <w:rPr>
        <w:b/>
        <w:bCs/>
        <w:color w:themeColor="background1"/>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rPr>
      <w:tblPr/>
      <w:tcPr>
        <w:tcBorders>
          <w:top w:color="000000" w:space="0" w:sz="12" w:themeColor="text1" w:val="single"/>
        </w:tcBorders>
        <w:shd w:color="auto" w:fill="FFFFFF" w:themeFill="background1" w:val="clear"/>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rPr>
      <w:tblPr/>
      <w:tcPr>
        <w:shd w:color="auto" w:fill="999999" w:themeFill="text1" w:themeFillTint="66" w:val="clear"/>
      </w:tcPr>
    </w:tblStylePr>
    <w:tblStylePr w:type="firstCol">
      <w:rPr>
        <w:color w:themeColor="background1"/>
      </w:rPr>
      <w:tblPr/>
      <w:tcPr>
        <w:shd w:color="auto" w:fill="000000" w:themeFill="text1" w:themeFillShade="bf" w:val="clear"/>
      </w:tcPr>
    </w:tblStylePr>
    <w:tblStylePr w:type="lastCol">
      <w:rPr>
        <w:color w:themeColor="background1"/>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rPr>
      <w:tblPr/>
      <w:tcPr>
        <w:shd w:color="auto" w:fill="B8CCE4" w:themeFill="accent1" w:themeFillTint="66" w:val="clear"/>
      </w:tcPr>
    </w:tblStylePr>
    <w:tblStylePr w:type="firstCol">
      <w:rPr>
        <w:color w:themeColor="background1"/>
      </w:rPr>
      <w:tblPr/>
      <w:tcPr>
        <w:shd w:color="auto" w:fill="365F91" w:themeFill="accent1" w:themeFillShade="bf" w:val="clear"/>
      </w:tcPr>
    </w:tblStylePr>
    <w:tblStylePr w:type="lastCol">
      <w:rPr>
        <w:color w:themeColor="background1"/>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rPr>
      <w:tblPr/>
      <w:tcPr>
        <w:shd w:color="auto" w:fill="E5B8B7" w:themeFill="accent2" w:themeFillTint="66" w:val="clear"/>
      </w:tcPr>
    </w:tblStylePr>
    <w:tblStylePr w:type="firstCol">
      <w:rPr>
        <w:color w:themeColor="background1"/>
      </w:rPr>
      <w:tblPr/>
      <w:tcPr>
        <w:shd w:color="auto" w:fill="943634" w:themeFill="accent2" w:themeFillShade="bf" w:val="clear"/>
      </w:tcPr>
    </w:tblStylePr>
    <w:tblStylePr w:type="lastCol">
      <w:rPr>
        <w:color w:themeColor="background1"/>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rPr>
      <w:tblPr/>
      <w:tcPr>
        <w:shd w:color="auto" w:fill="D6E3BC" w:themeFill="accent3" w:themeFillTint="66" w:val="clear"/>
      </w:tcPr>
    </w:tblStylePr>
    <w:tblStylePr w:type="firstCol">
      <w:rPr>
        <w:color w:themeColor="background1"/>
      </w:rPr>
      <w:tblPr/>
      <w:tcPr>
        <w:shd w:color="auto" w:fill="76923C" w:themeFill="accent3" w:themeFillShade="bf" w:val="clear"/>
      </w:tcPr>
    </w:tblStylePr>
    <w:tblStylePr w:type="lastCol">
      <w:rPr>
        <w:color w:themeColor="background1"/>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rPr>
      <w:tblPr/>
      <w:tcPr>
        <w:shd w:color="auto" w:fill="CCC0D9" w:themeFill="accent4" w:themeFillTint="66" w:val="clear"/>
      </w:tcPr>
    </w:tblStylePr>
    <w:tblStylePr w:type="firstCol">
      <w:rPr>
        <w:color w:themeColor="background1"/>
      </w:rPr>
      <w:tblPr/>
      <w:tcPr>
        <w:shd w:color="auto" w:fill="5F497A" w:themeFill="accent4" w:themeFillShade="bf" w:val="clear"/>
      </w:tcPr>
    </w:tblStylePr>
    <w:tblStylePr w:type="lastCol">
      <w:rPr>
        <w:color w:themeColor="background1"/>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rPr>
      <w:tblPr/>
      <w:tcPr>
        <w:shd w:color="auto" w:fill="B6DDE8" w:themeFill="accent5" w:themeFillTint="66" w:val="clear"/>
      </w:tcPr>
    </w:tblStylePr>
    <w:tblStylePr w:type="firstCol">
      <w:rPr>
        <w:color w:themeColor="background1"/>
      </w:rPr>
      <w:tblPr/>
      <w:tcPr>
        <w:shd w:color="auto" w:fill="31849B" w:themeFill="accent5" w:themeFillShade="bf" w:val="clear"/>
      </w:tcPr>
    </w:tblStylePr>
    <w:tblStylePr w:type="lastCol">
      <w:rPr>
        <w:color w:themeColor="background1"/>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rPr>
    <w:tblPr>
      <w:tblStyleRowBandSize w:val="1"/>
      <w:tblStyleColBandSize w:val="1"/>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rPr>
      <w:tblPr/>
      <w:tcPr>
        <w:shd w:color="auto" w:fill="FBD4B4" w:themeFill="accent6" w:themeFillTint="66" w:val="clear"/>
      </w:tcPr>
    </w:tblStylePr>
    <w:tblStylePr w:type="firstCol">
      <w:rPr>
        <w:color w:themeColor="background1"/>
      </w:rPr>
      <w:tblPr/>
      <w:tcPr>
        <w:shd w:color="auto" w:fill="E36C0A" w:themeFill="accent6" w:themeFillShade="bf" w:val="clear"/>
      </w:tcPr>
    </w:tblStylePr>
    <w:tblStylePr w:type="lastCol">
      <w:rPr>
        <w:color w:themeColor="background1"/>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s>
</file>

<file path=word/_rels/document.xml.rels><Relationships xmlns="http://schemas.openxmlformats.org/package/2006/relationships"><Relationship Id="rId1" Target="styles.xml" Type="http://schemas.openxmlformats.org/officeDocument/2006/relationships/styles"/><Relationship Id="rId2" Target="footer1.xml" Type="http://schemas.openxmlformats.org/officeDocument/2006/relationships/footer"/><Relationship Id="rId3" Target="footer2.xml" Type="http://schemas.openxmlformats.org/officeDocument/2006/relationships/footer"/><Relationship Id="rId4" Target="footer3.xml" Type="http://schemas.openxmlformats.org/officeDocument/2006/relationships/footer"/><Relationship Id="rId5" Target="numbering.xml" Type="http://schemas.openxmlformats.org/officeDocument/2006/relationships/numbering"/><Relationship Id="rId6" Target="fontTable.xml" Type="http://schemas.openxmlformats.org/officeDocument/2006/relationships/fontTable"/><Relationship Id="rId7" Target="settings.xml" Type="http://schemas.openxmlformats.org/officeDocument/2006/relationships/settings"/><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charset="1" pitchFamily="0" typeface="Calibri"/>
        <a:ea typeface=""/>
        <a:cs typeface=""/>
      </a:majorFont>
      <a:minorFont>
        <a:latin charset="1" pitchFamily="0"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b="0" l="0" r="0" t="0"/>
        </a:gradFill>
        <a:gradFill>
          <a:gsLst>
            <a:gs pos="0">
              <a:schemeClr val="phClr">
                <a:tint val="100000"/>
                <a:shade val="100000"/>
              </a:schemeClr>
            </a:gs>
            <a:gs pos="100000">
              <a:schemeClr val="phClr">
                <a:tint val="50000"/>
                <a:shade val="100000"/>
              </a:schemeClr>
            </a:gs>
          </a:gsLst>
          <a:lin ang="16200000" scaled="0"/>
          <a:tileRect b="0" l="0" r="0" t="0"/>
        </a:gradFill>
      </a:fillStyleLst>
      <a:lnStyleLst>
        <a:ln algn="ctr" cap="flat" cmpd="sng" w="9525">
          <a:prstDash val="solid"/>
        </a:ln>
        <a:ln algn="ctr" cap="flat" cmpd="sng" w="25400">
          <a:prstDash val="solid"/>
        </a:ln>
        <a:ln algn="ctr" cap="flat" cmpd="sng"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b="180000" l="50000" r="50000" t="-80000"/>
          </a:path>
          <a:tileRect b="0" l="0" r="0" t="0"/>
        </a:gradFill>
        <a:gradFill>
          <a:gsLst>
            <a:gs pos="0">
              <a:schemeClr val="phClr">
                <a:tint val="80000"/>
              </a:schemeClr>
            </a:gs>
            <a:gs pos="100000">
              <a:schemeClr val="phClr">
                <a:shade val="30000"/>
              </a:schemeClr>
            </a:gs>
          </a:gsLst>
          <a:path path="circle">
            <a:fillToRect b="50000" l="50000" r="50000" t="50000"/>
          </a:path>
          <a:tileRect b="0" l="0" r="0" t="0"/>
        </a:gradFill>
      </a:bgFillStyleLst>
    </a:fmtScheme>
  </a:themeElements>
</a:theme>
</file>

<file path=customXml/_rels/item1.xml.rels><Relationships xmlns="http://schemas.openxmlformats.org/package/2006/relationships"><Relationship Id="rId1" Target="itemProps1.xml" Type="http://schemas.openxmlformats.org/officeDocument/2006/relationships/customXmlProps"/></Relationships>
</file>

<file path=customXml/item1.xml><?xml version="1.0" encoding="utf-8"?>
<Sources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56</Pages>
  <Words>12623</Words>
  <Characters>77539</Characters>
  <CharactersWithSpaces>88132</CharactersWithSpaces>
  <Paragraphs>2056</Paragraphs>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2013-12-23T23:15:00Z</dcterms:created>
  <dc:creator>python-docx</dc:creator>
  <dc:description>generated by python-docx</dc:description>
  <dc:language>en-US</dc:language>
  <cp:lastModifiedBy/>
  <dcterms:modified xsi:type="dcterms:W3CDTF">2026-10-30T17:03:54Z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